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FC7" w:rsidRDefault="00B47FC7" w:rsidP="00B47FC7">
      <w:pP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 xml:space="preserve">                                                                                      Утвержден</w:t>
      </w:r>
    </w:p>
    <w:p w:rsidR="00B47FC7" w:rsidRDefault="00B47FC7" w:rsidP="00B47FC7">
      <w:pPr>
        <w:jc w:val="center"/>
        <w:rPr>
          <w:rFonts w:ascii="Times New Roman" w:hAnsi="Times New Roman" w:cs="Times New Roman"/>
          <w:b/>
          <w:bCs/>
          <w:sz w:val="28"/>
          <w:szCs w:val="28"/>
        </w:rPr>
      </w:pPr>
      <w:r>
        <w:rPr>
          <w:rFonts w:ascii="Times New Roman" w:hAnsi="Times New Roman" w:cs="Times New Roman"/>
          <w:b/>
          <w:bCs/>
          <w:sz w:val="28"/>
          <w:szCs w:val="28"/>
        </w:rPr>
        <w:t xml:space="preserve">                                                          постановлением администрации</w:t>
      </w:r>
    </w:p>
    <w:p w:rsidR="00B47FC7" w:rsidRDefault="00B47FC7" w:rsidP="00B47FC7">
      <w:pPr>
        <w:jc w:val="center"/>
        <w:rPr>
          <w:rFonts w:ascii="Times New Roman" w:hAnsi="Times New Roman" w:cs="Times New Roman"/>
          <w:b/>
          <w:bCs/>
          <w:sz w:val="28"/>
          <w:szCs w:val="28"/>
        </w:rPr>
      </w:pPr>
      <w:r>
        <w:rPr>
          <w:rFonts w:ascii="Times New Roman" w:hAnsi="Times New Roman" w:cs="Times New Roman"/>
          <w:b/>
          <w:bCs/>
          <w:sz w:val="28"/>
          <w:szCs w:val="28"/>
        </w:rPr>
        <w:t xml:space="preserve">                                                             муниципального района «Чернянский         </w:t>
      </w:r>
    </w:p>
    <w:p w:rsidR="00B47FC7" w:rsidRDefault="00B47FC7" w:rsidP="00B47FC7">
      <w:pPr>
        <w:jc w:val="center"/>
        <w:rPr>
          <w:rFonts w:ascii="Times New Roman" w:hAnsi="Times New Roman" w:cs="Times New Roman"/>
          <w:b/>
          <w:bCs/>
          <w:sz w:val="28"/>
          <w:szCs w:val="28"/>
        </w:rPr>
      </w:pPr>
      <w:r>
        <w:rPr>
          <w:rFonts w:ascii="Times New Roman" w:hAnsi="Times New Roman" w:cs="Times New Roman"/>
          <w:b/>
          <w:bCs/>
          <w:sz w:val="28"/>
          <w:szCs w:val="28"/>
        </w:rPr>
        <w:t xml:space="preserve">                                                           район» Белгородской  области</w:t>
      </w:r>
    </w:p>
    <w:p w:rsidR="00B47FC7" w:rsidRDefault="00B47FC7" w:rsidP="00B47FC7">
      <w:pPr>
        <w:jc w:val="center"/>
        <w:rPr>
          <w:rFonts w:ascii="Times New Roman" w:hAnsi="Times New Roman" w:cs="Times New Roman"/>
          <w:sz w:val="28"/>
          <w:szCs w:val="28"/>
        </w:rPr>
      </w:pPr>
      <w:r>
        <w:rPr>
          <w:rFonts w:ascii="Times New Roman" w:hAnsi="Times New Roman" w:cs="Times New Roman"/>
          <w:b/>
          <w:bCs/>
          <w:sz w:val="28"/>
          <w:szCs w:val="28"/>
        </w:rPr>
        <w:t xml:space="preserve">                                                           от   </w:t>
      </w:r>
      <w:r w:rsidR="008E15CB">
        <w:rPr>
          <w:rFonts w:ascii="Times New Roman" w:hAnsi="Times New Roman" w:cs="Times New Roman"/>
          <w:b/>
          <w:bCs/>
          <w:sz w:val="28"/>
          <w:szCs w:val="28"/>
        </w:rPr>
        <w:t>«15</w:t>
      </w:r>
      <w:r>
        <w:rPr>
          <w:rFonts w:ascii="Times New Roman" w:hAnsi="Times New Roman" w:cs="Times New Roman"/>
          <w:b/>
          <w:bCs/>
          <w:sz w:val="28"/>
          <w:szCs w:val="28"/>
        </w:rPr>
        <w:t xml:space="preserve">»   </w:t>
      </w:r>
      <w:r w:rsidR="008E15CB">
        <w:rPr>
          <w:rFonts w:ascii="Times New Roman" w:hAnsi="Times New Roman" w:cs="Times New Roman"/>
          <w:b/>
          <w:bCs/>
          <w:sz w:val="28"/>
          <w:szCs w:val="28"/>
        </w:rPr>
        <w:t xml:space="preserve">мая  </w:t>
      </w:r>
      <w:r>
        <w:rPr>
          <w:rFonts w:ascii="Times New Roman" w:hAnsi="Times New Roman" w:cs="Times New Roman"/>
          <w:b/>
          <w:bCs/>
          <w:sz w:val="28"/>
          <w:szCs w:val="28"/>
        </w:rPr>
        <w:t xml:space="preserve"> 2014 г.   №</w:t>
      </w:r>
      <w:r w:rsidR="008E15CB">
        <w:rPr>
          <w:rFonts w:ascii="Times New Roman" w:hAnsi="Times New Roman" w:cs="Times New Roman"/>
          <w:b/>
          <w:bCs/>
          <w:sz w:val="28"/>
          <w:szCs w:val="28"/>
        </w:rPr>
        <w:t xml:space="preserve"> 532</w:t>
      </w:r>
    </w:p>
    <w:p w:rsidR="00B47FC7" w:rsidRDefault="00B47FC7" w:rsidP="00B47FC7">
      <w:pPr>
        <w:jc w:val="center"/>
        <w:rPr>
          <w:rFonts w:ascii="Times New Roman" w:hAnsi="Times New Roman" w:cs="Times New Roman"/>
          <w:sz w:val="28"/>
          <w:szCs w:val="28"/>
        </w:rPr>
      </w:pPr>
    </w:p>
    <w:p w:rsidR="00B47FC7" w:rsidRDefault="00B47FC7" w:rsidP="00B47FC7">
      <w:pPr>
        <w:ind w:right="285"/>
        <w:jc w:val="center"/>
        <w:rPr>
          <w:rFonts w:ascii="Times New Roman" w:hAnsi="Times New Roman" w:cs="Times New Roman"/>
          <w:b/>
          <w:bCs/>
          <w:sz w:val="28"/>
          <w:szCs w:val="28"/>
        </w:rPr>
      </w:pPr>
    </w:p>
    <w:p w:rsidR="00B47FC7" w:rsidRDefault="00B47FC7" w:rsidP="00B47FC7">
      <w:pPr>
        <w:ind w:right="285"/>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АДМИНИСТРАТИВНЫЙ  РЕГЛАМЕНТ</w:t>
      </w:r>
    </w:p>
    <w:p w:rsidR="00B47FC7" w:rsidRDefault="00B47FC7" w:rsidP="00B47FC7">
      <w:pPr>
        <w:ind w:right="285"/>
        <w:jc w:val="center"/>
        <w:rPr>
          <w:rFonts w:ascii="Times New Roman" w:hAnsi="Times New Roman" w:cs="Times New Roman"/>
          <w:b/>
          <w:bCs/>
          <w:sz w:val="28"/>
          <w:szCs w:val="28"/>
        </w:rPr>
      </w:pPr>
      <w:r>
        <w:rPr>
          <w:rFonts w:ascii="Times New Roman" w:hAnsi="Times New Roman" w:cs="Times New Roman"/>
          <w:b/>
          <w:bCs/>
          <w:sz w:val="28"/>
          <w:szCs w:val="28"/>
        </w:rPr>
        <w:t>по предоставлению муниципальной услуги «Прием документов, а также выдача решений о переводе или об отказе в переводе</w:t>
      </w:r>
    </w:p>
    <w:p w:rsidR="00B47FC7" w:rsidRDefault="00B47FC7" w:rsidP="00B47FC7">
      <w:pPr>
        <w:ind w:right="285"/>
        <w:jc w:val="center"/>
        <w:rPr>
          <w:rFonts w:ascii="Times New Roman" w:hAnsi="Times New Roman" w:cs="Times New Roman"/>
          <w:b/>
          <w:bCs/>
          <w:sz w:val="28"/>
          <w:szCs w:val="28"/>
        </w:rPr>
      </w:pPr>
      <w:r>
        <w:rPr>
          <w:rFonts w:ascii="Times New Roman" w:hAnsi="Times New Roman" w:cs="Times New Roman"/>
          <w:b/>
          <w:bCs/>
          <w:sz w:val="28"/>
          <w:szCs w:val="28"/>
        </w:rPr>
        <w:t xml:space="preserve"> жилого помещения в нежилое или нежилого помещения  в жилое помещение на территории муниципального района  </w:t>
      </w:r>
    </w:p>
    <w:p w:rsidR="00B47FC7" w:rsidRDefault="00B47FC7" w:rsidP="00B47FC7">
      <w:pPr>
        <w:ind w:right="285"/>
        <w:jc w:val="center"/>
        <w:rPr>
          <w:rFonts w:ascii="Times New Roman" w:hAnsi="Times New Roman" w:cs="Times New Roman"/>
          <w:b/>
          <w:bCs/>
          <w:sz w:val="28"/>
          <w:szCs w:val="28"/>
        </w:rPr>
      </w:pPr>
      <w:r>
        <w:rPr>
          <w:rFonts w:ascii="Times New Roman" w:hAnsi="Times New Roman" w:cs="Times New Roman"/>
          <w:b/>
          <w:bCs/>
          <w:sz w:val="28"/>
          <w:szCs w:val="28"/>
        </w:rPr>
        <w:t>«Чернянский район»  Белгородской  области</w:t>
      </w:r>
    </w:p>
    <w:p w:rsidR="00B47FC7" w:rsidRDefault="00B47FC7" w:rsidP="00B47FC7">
      <w:pPr>
        <w:jc w:val="both"/>
        <w:rPr>
          <w:rFonts w:ascii="Times New Roman" w:hAnsi="Times New Roman" w:cs="Times New Roman"/>
          <w:sz w:val="28"/>
          <w:szCs w:val="28"/>
        </w:rPr>
      </w:pPr>
    </w:p>
    <w:p w:rsidR="00B47FC7" w:rsidRDefault="00B47FC7" w:rsidP="00B47FC7">
      <w:pPr>
        <w:jc w:val="center"/>
        <w:rPr>
          <w:rFonts w:ascii="Times New Roman" w:hAnsi="Times New Roman" w:cs="Times New Roman"/>
          <w:b/>
          <w:bCs/>
          <w:sz w:val="28"/>
          <w:szCs w:val="28"/>
        </w:rPr>
      </w:pPr>
      <w:r>
        <w:rPr>
          <w:rFonts w:ascii="Times New Roman" w:hAnsi="Times New Roman" w:cs="Times New Roman"/>
          <w:b/>
          <w:bCs/>
          <w:sz w:val="28"/>
          <w:szCs w:val="28"/>
        </w:rPr>
        <w:t>1. Общие положения</w:t>
      </w:r>
    </w:p>
    <w:p w:rsidR="00B47FC7" w:rsidRDefault="00B47FC7" w:rsidP="00B47FC7">
      <w:pPr>
        <w:jc w:val="center"/>
        <w:rPr>
          <w:rFonts w:ascii="Times New Roman" w:hAnsi="Times New Roman" w:cs="Times New Roman"/>
          <w:b/>
          <w:bCs/>
          <w:sz w:val="28"/>
          <w:szCs w:val="28"/>
        </w:rPr>
      </w:pPr>
    </w:p>
    <w:p w:rsidR="00B47FC7" w:rsidRDefault="00B47FC7" w:rsidP="00B47FC7">
      <w:pPr>
        <w:rPr>
          <w:rFonts w:ascii="Times New Roman" w:hAnsi="Times New Roman" w:cs="Times New Roman"/>
          <w:sz w:val="28"/>
          <w:szCs w:val="28"/>
        </w:rPr>
      </w:pPr>
      <w:r>
        <w:rPr>
          <w:rFonts w:ascii="Times New Roman" w:hAnsi="Times New Roman" w:cs="Times New Roman"/>
          <w:sz w:val="28"/>
          <w:szCs w:val="28"/>
        </w:rPr>
        <w:t xml:space="preserve">           1.1.Предмет регулирования административного регламента.</w:t>
      </w:r>
    </w:p>
    <w:p w:rsidR="00B47FC7" w:rsidRDefault="00B47FC7" w:rsidP="00B47FC7">
      <w:pPr>
        <w:jc w:val="both"/>
        <w:rPr>
          <w:rFonts w:ascii="Times New Roman" w:hAnsi="Times New Roman" w:cs="Times New Roman"/>
          <w:sz w:val="28"/>
          <w:szCs w:val="28"/>
        </w:rPr>
      </w:pPr>
      <w:r>
        <w:rPr>
          <w:rFonts w:ascii="Times New Roman" w:hAnsi="Times New Roman" w:cs="Times New Roman"/>
          <w:sz w:val="28"/>
          <w:szCs w:val="28"/>
        </w:rPr>
        <w:t xml:space="preserve">          Административный регламент предоставления муниципальной услуги "Прием документов, а также  выдача решений о переводе или об отказе  в переводе жилого помещения в нежилое  или нежилого  помещения  в жилое помещение на территории  муниципального района "Чернянский район" Белгородской области определяет сроки, последовательность действий (административных процедур) при предоставлении муниципальной услуги, стандарт предоставления  муниципальной услуги, контроль за исполнением административного регламента, а также   обжалования решений и действий (бездействия) органа, предоставляющего муниципальную услугу и должностных лиц.</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1.2. Круг заявителей.</w:t>
      </w:r>
    </w:p>
    <w:p w:rsidR="00B47FC7" w:rsidRDefault="00B47FC7" w:rsidP="00B47FC7">
      <w:pPr>
        <w:ind w:right="285" w:firstLine="567"/>
        <w:jc w:val="both"/>
        <w:rPr>
          <w:rFonts w:ascii="Times New Roman" w:hAnsi="Times New Roman" w:cs="Times New Roman"/>
          <w:sz w:val="28"/>
          <w:szCs w:val="28"/>
        </w:rPr>
      </w:pPr>
      <w:r>
        <w:rPr>
          <w:rFonts w:ascii="Times New Roman" w:hAnsi="Times New Roman" w:cs="Times New Roman"/>
          <w:sz w:val="28"/>
          <w:szCs w:val="28"/>
        </w:rPr>
        <w:t xml:space="preserve">       1.2.1. Заявителями на предоставление муниципальной услуги могут быть физические и юридические лица, являющиеся собственниками жилых и нежилых помещений,  расположенных на территории муниципального района «Чернянский район» Белгородской области, либо уполномоченные ими в установленном законом порядке лицо далее - заявитель.</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1.2.2. От имени  заявителей  обращаться за предоставлением  муниципальной  услуги имеют право:</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 уполномоченные ими лица на основании  доверенностей, оформленных в порядке, установленным статьей 185 Гражданского кодекса Российской Федерации.</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 официальные представители юридических лиц (руководители, в установленных случаях – учредители) ( далее представитель).</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1.3. Требования к порядку информирования о предоставлении муниципальной услуги.</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1.3.1.Местонахождения  органа предоставляющего услугу:</w:t>
      </w:r>
    </w:p>
    <w:p w:rsidR="00B47FC7" w:rsidRDefault="00B47FC7" w:rsidP="00B47FC7">
      <w:pPr>
        <w:tabs>
          <w:tab w:val="left" w:pos="993"/>
        </w:tabs>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Муниципальная услуга предоставляется непосредственно  управлением строительства, транспорта, связи и ЖКХ администрации </w:t>
      </w:r>
      <w:r>
        <w:rPr>
          <w:rFonts w:ascii="Times New Roman" w:hAnsi="Times New Roman" w:cs="Times New Roman"/>
          <w:sz w:val="28"/>
          <w:szCs w:val="28"/>
        </w:rPr>
        <w:lastRenderedPageBreak/>
        <w:t xml:space="preserve">муниципального района «Чернянский район» Белгородской области,  расположенным по адресу: </w:t>
      </w:r>
    </w:p>
    <w:p w:rsidR="00B47FC7" w:rsidRDefault="00B47FC7" w:rsidP="00B47FC7">
      <w:pPr>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309560,  р.п. Чернянка, пл. Октябрьская, 13, 1 этаж, кабинет № 7, </w:t>
      </w:r>
    </w:p>
    <w:p w:rsidR="00B47FC7" w:rsidRDefault="00B47FC7" w:rsidP="00B47FC7">
      <w:pPr>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тел. 5- 53-30, факс 5-54-49.</w:t>
      </w:r>
    </w:p>
    <w:p w:rsidR="00B47FC7" w:rsidRPr="00071BC7" w:rsidRDefault="00B47FC7" w:rsidP="00B47FC7">
      <w:pPr>
        <w:tabs>
          <w:tab w:val="left" w:pos="1134"/>
        </w:tabs>
        <w:ind w:right="285" w:firstLine="709"/>
        <w:jc w:val="both"/>
        <w:rPr>
          <w:rFonts w:ascii="Times New Roman" w:hAnsi="Times New Roman" w:cs="Times New Roman"/>
          <w:sz w:val="28"/>
          <w:szCs w:val="28"/>
        </w:rPr>
      </w:pPr>
      <w:r>
        <w:rPr>
          <w:rFonts w:ascii="Times New Roman" w:hAnsi="Times New Roman" w:cs="Times New Roman"/>
          <w:sz w:val="28"/>
          <w:szCs w:val="28"/>
        </w:rPr>
        <w:t>сайт администрации Чернянского района - admchern.ru</w:t>
      </w:r>
    </w:p>
    <w:p w:rsidR="00B47FC7" w:rsidRDefault="00B47FC7" w:rsidP="00B47FC7">
      <w:pPr>
        <w:tabs>
          <w:tab w:val="left" w:pos="1134"/>
        </w:tabs>
        <w:ind w:right="285" w:firstLine="709"/>
        <w:jc w:val="both"/>
        <w:rPr>
          <w:rFonts w:ascii="Times New Roman" w:hAnsi="Times New Roman" w:cs="Times New Roman"/>
          <w:sz w:val="28"/>
          <w:szCs w:val="28"/>
        </w:rPr>
      </w:pPr>
      <w:r w:rsidRPr="00F2091E">
        <w:rPr>
          <w:rFonts w:ascii="Times New Roman" w:hAnsi="Times New Roman" w:cs="Times New Roman"/>
          <w:sz w:val="28"/>
          <w:szCs w:val="28"/>
        </w:rPr>
        <w:t xml:space="preserve">    </w:t>
      </w:r>
      <w:r>
        <w:rPr>
          <w:rFonts w:ascii="Times New Roman" w:hAnsi="Times New Roman" w:cs="Times New Roman"/>
          <w:sz w:val="28"/>
          <w:szCs w:val="28"/>
        </w:rPr>
        <w:t>График  приема посетителей:</w:t>
      </w:r>
    </w:p>
    <w:p w:rsidR="00B47FC7" w:rsidRDefault="00B47FC7" w:rsidP="00B47FC7">
      <w:pPr>
        <w:ind w:right="285"/>
        <w:jc w:val="both"/>
        <w:rPr>
          <w:rFonts w:ascii="Times New Roman" w:hAnsi="Times New Roman" w:cs="Times New Roman"/>
          <w:sz w:val="28"/>
          <w:szCs w:val="28"/>
        </w:rPr>
      </w:pPr>
      <w:r>
        <w:rPr>
          <w:rFonts w:ascii="Times New Roman" w:hAnsi="Times New Roman" w:cs="Times New Roman"/>
          <w:sz w:val="28"/>
          <w:szCs w:val="28"/>
        </w:rPr>
        <w:t xml:space="preserve">              понедельник – пятница с 8.00 до 17.00; </w:t>
      </w:r>
    </w:p>
    <w:p w:rsidR="00B47FC7" w:rsidRDefault="00B47FC7" w:rsidP="00B47FC7">
      <w:pPr>
        <w:tabs>
          <w:tab w:val="left" w:pos="993"/>
        </w:tabs>
        <w:ind w:right="285"/>
        <w:jc w:val="both"/>
        <w:rPr>
          <w:rFonts w:ascii="Times New Roman" w:hAnsi="Times New Roman" w:cs="Times New Roman"/>
          <w:sz w:val="28"/>
          <w:szCs w:val="28"/>
        </w:rPr>
      </w:pPr>
      <w:r>
        <w:rPr>
          <w:rFonts w:ascii="Times New Roman" w:hAnsi="Times New Roman" w:cs="Times New Roman"/>
          <w:sz w:val="28"/>
          <w:szCs w:val="28"/>
        </w:rPr>
        <w:t xml:space="preserve">              перерыв  с 12.00 до 13.00;</w:t>
      </w:r>
    </w:p>
    <w:p w:rsidR="00B47FC7" w:rsidRDefault="00B47FC7" w:rsidP="00B47FC7">
      <w:pPr>
        <w:tabs>
          <w:tab w:val="left" w:pos="993"/>
        </w:tabs>
        <w:jc w:val="both"/>
        <w:rPr>
          <w:rFonts w:ascii="Times New Roman" w:hAnsi="Times New Roman" w:cs="Times New Roman"/>
          <w:sz w:val="28"/>
          <w:szCs w:val="28"/>
        </w:rPr>
      </w:pPr>
      <w:r>
        <w:rPr>
          <w:rFonts w:ascii="Times New Roman" w:hAnsi="Times New Roman" w:cs="Times New Roman"/>
          <w:sz w:val="28"/>
          <w:szCs w:val="28"/>
        </w:rPr>
        <w:t xml:space="preserve">              выходные дни -  суббота, воскресенье.  </w:t>
      </w:r>
    </w:p>
    <w:p w:rsidR="00B47FC7" w:rsidRDefault="00B47FC7" w:rsidP="00B47FC7">
      <w:pPr>
        <w:tabs>
          <w:tab w:val="left" w:pos="993"/>
        </w:tabs>
        <w:jc w:val="both"/>
        <w:rPr>
          <w:rFonts w:ascii="Times New Roman" w:hAnsi="Times New Roman" w:cs="Times New Roman"/>
          <w:sz w:val="28"/>
          <w:szCs w:val="28"/>
        </w:rPr>
      </w:pPr>
      <w:r>
        <w:rPr>
          <w:rFonts w:ascii="Times New Roman" w:hAnsi="Times New Roman" w:cs="Times New Roman"/>
          <w:sz w:val="28"/>
          <w:szCs w:val="28"/>
        </w:rPr>
        <w:t xml:space="preserve">              Для получения информации по вопросам предоставления муниципальной услуги, в том числе о ходе предоставления муниципальной услуги, заявители обращаются в Управление строительства, транспорта, связи и ЖКХ  администрации Чернянского района в приёмные часы. </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1.3.2.Порядок  получения информации заявителями по вопросам предоставления  муниципальной услуги, в том числе  сведений о  ходе предоставления муниципальной услуги.</w:t>
      </w:r>
    </w:p>
    <w:p w:rsidR="00B47FC7" w:rsidRDefault="00B47FC7" w:rsidP="00B47FC7">
      <w:pPr>
        <w:tabs>
          <w:tab w:val="left" w:pos="993"/>
        </w:tabs>
        <w:jc w:val="both"/>
        <w:rPr>
          <w:rFonts w:ascii="Times New Roman" w:hAnsi="Times New Roman" w:cs="Times New Roman"/>
          <w:sz w:val="28"/>
          <w:szCs w:val="28"/>
        </w:rPr>
      </w:pPr>
      <w:r>
        <w:rPr>
          <w:rFonts w:ascii="Times New Roman" w:hAnsi="Times New Roman" w:cs="Times New Roman"/>
          <w:sz w:val="28"/>
          <w:szCs w:val="28"/>
        </w:rPr>
        <w:t xml:space="preserve">              Информация по вопросам предоставления муниципальной услуги предоставляется специалистом отдела по реализации программ благоустройства и жизнеобеспечения управления строительства, транспорта, связи и ЖКХ администрации района.</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Основными требованиями при консультировании являются:</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 актуальность;</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 компетентность;</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 своевременность;</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 четкость в  изложении материала;</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 полнота консультирования;</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 наглядность форм подачи материала;</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 удобство и доступность.</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Для получения информации о процедуре  предоставления муниципальной услуги, в том числе о ходе  исполнения  муниципальной услуги, заявитель в праве обратиться в  Управление строительства, транспорта, связи и ЖКХ администрации района.</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 в устной форме лично.</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 по телефону;</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 по электронной почте;</w:t>
      </w:r>
    </w:p>
    <w:p w:rsidR="00B47FC7" w:rsidRDefault="00B47FC7" w:rsidP="00B47FC7">
      <w:pPr>
        <w:ind w:firstLine="1080"/>
        <w:rPr>
          <w:rFonts w:ascii="Times New Roman" w:hAnsi="Times New Roman" w:cs="Times New Roman"/>
          <w:sz w:val="28"/>
          <w:szCs w:val="28"/>
        </w:rPr>
      </w:pPr>
      <w:r>
        <w:rPr>
          <w:rFonts w:ascii="Times New Roman" w:hAnsi="Times New Roman" w:cs="Times New Roman"/>
          <w:sz w:val="28"/>
          <w:szCs w:val="28"/>
        </w:rPr>
        <w:t>- через представителя по доверенности, оформленной  в установленном порядке.</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Консультирование заявителей организуется путем:</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 индивидуальное консультирование;</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 публичного консультирования.</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Консультирование проводится в устной и письменной форме.</w:t>
      </w:r>
    </w:p>
    <w:p w:rsidR="00B47FC7" w:rsidRPr="001E691C" w:rsidRDefault="00B47FC7" w:rsidP="00B47FC7">
      <w:pPr>
        <w:suppressAutoHyphens/>
        <w:ind w:firstLine="708"/>
        <w:jc w:val="both"/>
        <w:rPr>
          <w:rFonts w:ascii="Times New Roman" w:hAnsi="Times New Roman" w:cs="Times New Roman"/>
          <w:sz w:val="28"/>
          <w:szCs w:val="28"/>
        </w:rPr>
      </w:pPr>
      <w:r>
        <w:rPr>
          <w:rFonts w:ascii="Times New Roman" w:hAnsi="Times New Roman" w:cs="Times New Roman"/>
          <w:sz w:val="28"/>
          <w:szCs w:val="28"/>
        </w:rPr>
        <w:t>Индивидуальное  устное консультирование  осуществляется специалистом отдела по реализации  программ благоустройства и жизнеобеспечения управления строительства транспорта, связи и ЖКХ  администрации района  при обращении  заявителя за консультацией лично либо по телефону.</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lastRenderedPageBreak/>
        <w:t>Время получения ответа при индивидуальном  устном консультировании  не должно превышать 15 минут.</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 xml:space="preserve">Публичное письменное консультирование осуществляется  путем публикации (размещения)  информационных материалов в СМИ, на официальном  сайте органов местного самоуправления, в Федеральной государственной информационной системе «Единый портал государственных и муниципальных услуг (функций)» </w:t>
      </w:r>
      <w:hyperlink r:id="rId9">
        <w:r>
          <w:rPr>
            <w:rFonts w:ascii="Times New Roman" w:hAnsi="Times New Roman" w:cs="Times New Roman"/>
            <w:color w:val="0000FF"/>
            <w:sz w:val="28"/>
            <w:szCs w:val="28"/>
            <w:u w:val="single"/>
          </w:rPr>
          <w:t>www</w:t>
        </w:r>
        <w:r>
          <w:rPr>
            <w:rFonts w:ascii="Times New Roman" w:hAnsi="Times New Roman" w:cs="Times New Roman"/>
            <w:vanish/>
            <w:color w:val="0000FF"/>
            <w:sz w:val="28"/>
            <w:szCs w:val="28"/>
            <w:u w:val="single"/>
          </w:rPr>
          <w:t>HYPERLINK "http://www.gosuslugi.ru/"</w:t>
        </w:r>
        <w:r>
          <w:rPr>
            <w:rFonts w:ascii="Times New Roman" w:hAnsi="Times New Roman" w:cs="Times New Roman"/>
            <w:color w:val="0000FF"/>
            <w:sz w:val="28"/>
            <w:szCs w:val="28"/>
            <w:u w:val="single"/>
          </w:rPr>
          <w:t>.</w:t>
        </w:r>
        <w:r>
          <w:rPr>
            <w:rFonts w:ascii="Times New Roman" w:hAnsi="Times New Roman" w:cs="Times New Roman"/>
            <w:vanish/>
            <w:color w:val="0000FF"/>
            <w:sz w:val="28"/>
            <w:szCs w:val="28"/>
            <w:u w:val="single"/>
          </w:rPr>
          <w:t>HYPERLINK "http://www.gosuslugi.ru/"</w:t>
        </w:r>
        <w:r>
          <w:rPr>
            <w:rFonts w:ascii="Times New Roman" w:hAnsi="Times New Roman" w:cs="Times New Roman"/>
            <w:color w:val="0000FF"/>
            <w:sz w:val="28"/>
            <w:szCs w:val="28"/>
            <w:u w:val="single"/>
          </w:rPr>
          <w:t>gosuslugi</w:t>
        </w:r>
        <w:r>
          <w:rPr>
            <w:rFonts w:ascii="Times New Roman" w:hAnsi="Times New Roman" w:cs="Times New Roman"/>
            <w:vanish/>
            <w:color w:val="0000FF"/>
            <w:sz w:val="28"/>
            <w:szCs w:val="28"/>
            <w:u w:val="single"/>
          </w:rPr>
          <w:t>HYPERLINK "http://www.gosuslugi.ru/"</w:t>
        </w:r>
        <w:r>
          <w:rPr>
            <w:rFonts w:ascii="Times New Roman" w:hAnsi="Times New Roman" w:cs="Times New Roman"/>
            <w:color w:val="0000FF"/>
            <w:sz w:val="28"/>
            <w:szCs w:val="28"/>
            <w:u w:val="single"/>
          </w:rPr>
          <w:t>.</w:t>
        </w:r>
        <w:r>
          <w:rPr>
            <w:rFonts w:ascii="Times New Roman" w:hAnsi="Times New Roman" w:cs="Times New Roman"/>
            <w:vanish/>
            <w:color w:val="0000FF"/>
            <w:sz w:val="28"/>
            <w:szCs w:val="28"/>
            <w:u w:val="single"/>
          </w:rPr>
          <w:t>HYPERLINK "http://www.gosuslugi.ru/"</w:t>
        </w:r>
        <w:r>
          <w:rPr>
            <w:rFonts w:ascii="Times New Roman" w:hAnsi="Times New Roman" w:cs="Times New Roman"/>
            <w:color w:val="0000FF"/>
            <w:sz w:val="28"/>
            <w:szCs w:val="28"/>
            <w:u w:val="single"/>
          </w:rPr>
          <w:t>ru</w:t>
        </w:r>
      </w:hyperlink>
      <w:r>
        <w:rPr>
          <w:rFonts w:ascii="Times New Roman" w:hAnsi="Times New Roman" w:cs="Times New Roman"/>
          <w:sz w:val="28"/>
          <w:szCs w:val="28"/>
        </w:rPr>
        <w:t xml:space="preserve">  и (или)  на портале государственных и муниципальных услуг Белгородской области.</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1.3.3.При ответах  на телефонные звонки  и устные обращения  должностное лицо подробно в вежливой (корректной) форме  информирует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Время консультирования  по телефону  - в пределах 10 минут.</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Если должностное лицо, принявшее звонок, не может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Во время разговора  слова должны произноситься четко, не  допускаются параллельные разговоры с окружающими  людьми.</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Не допускается прерывание разговора  по причине  поступления звонка  на другой телефонный аппарат.</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Одновременное  консультирование по телефону  и на личном приеме не допускается.</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1.3.4.Письменное разъяснение  осуществляется при наличии письменного  обращения заявителя.</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Письменный ответ подписывается  руководителем органа, предоставляющего муниципальную услугу, или лицом, его замещающим, а также содержит фамилию, инициалы и телефон  исполнителя.</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Ответ отправляется письмом, электронной почтой в зависимости от способа обращения заявителя за консультацией или способа доставки, указанного в письменном обращении заявителя.</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При индивидуальном письменном консультировании ответ направляется заявителю в течении 30 дней со дня регистрации письменного обращения.</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1.3.5.На информационных стендах в помещениях, предназначенных  для приема документов для предоставления муниципальной услуги, размещается   следующая информация:</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 извлечения из нормативных правовых актов, содержащие нормы, регулирующие порядок предоставления муниципальной услуги;</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 текст административного регламента (стандарта муниципальной услуги) с приложениями;</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lastRenderedPageBreak/>
        <w:t>- блок – схемы, являющиеся  приложениями к административным регламентам, и краткое описание порядка предоставления муниципальной услуги;</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 перечень документов, необходимых для  предоставления муниципальной услуги, и требования к ним;</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 месторасположение, график (режим)  работы, номера  телефонов, адреса Интернет – сайтов и электронной почты организаций, в которых заявители могут получить документы, необходимые для предоставления муниципальной услуги.</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 схема размещения должностных лиц и режим  приема ими заявителей;</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 основания для отказа в предоставлении муниципальной услуги;</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 порядок получения консультаций;</w:t>
      </w:r>
    </w:p>
    <w:p w:rsidR="00B47FC7" w:rsidRDefault="00B47FC7" w:rsidP="00B47FC7">
      <w:pPr>
        <w:ind w:firstLine="1080"/>
        <w:rPr>
          <w:rFonts w:ascii="Times New Roman" w:hAnsi="Times New Roman" w:cs="Times New Roman"/>
          <w:sz w:val="28"/>
          <w:szCs w:val="28"/>
        </w:rPr>
      </w:pPr>
      <w:r>
        <w:rPr>
          <w:rFonts w:ascii="Times New Roman" w:hAnsi="Times New Roman" w:cs="Times New Roman"/>
          <w:sz w:val="28"/>
          <w:szCs w:val="28"/>
        </w:rPr>
        <w:t>- порядок обжалования решений, действий или бездействия должностных лиц, органов, предоставляющих муниципальную услугу;</w:t>
      </w:r>
    </w:p>
    <w:p w:rsidR="00B47FC7" w:rsidRDefault="00B47FC7" w:rsidP="00B47FC7">
      <w:pPr>
        <w:ind w:firstLine="1080"/>
        <w:rPr>
          <w:rFonts w:ascii="Times New Roman" w:hAnsi="Times New Roman" w:cs="Times New Roman"/>
          <w:sz w:val="28"/>
          <w:szCs w:val="28"/>
        </w:rPr>
      </w:pPr>
      <w:r>
        <w:rPr>
          <w:rFonts w:ascii="Times New Roman" w:hAnsi="Times New Roman" w:cs="Times New Roman"/>
          <w:sz w:val="28"/>
          <w:szCs w:val="28"/>
        </w:rPr>
        <w:t>- наименование, адрес и телефон вышестоящего органа, предоставляющего муниципальную услугу.</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Информация, размещаемая на информационных  стендах, должна содержать подпись руководителя органа, предоставляющего муниципальную услугу, или лица, его замещающего, дату размещения.</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Стенды (вывески), содержащие информацию о  порядке предоставления  муниципальной услуги, размещаются при входе в помещение органа, предоставляющего муниципальную услугу.</w:t>
      </w:r>
    </w:p>
    <w:p w:rsidR="00B47FC7" w:rsidRDefault="00B47FC7" w:rsidP="00B47FC7">
      <w:pPr>
        <w:ind w:firstLine="1080"/>
        <w:jc w:val="both"/>
        <w:rPr>
          <w:rFonts w:ascii="Times New Roman" w:hAnsi="Times New Roman" w:cs="Times New Roman"/>
          <w:sz w:val="28"/>
          <w:szCs w:val="28"/>
        </w:rPr>
      </w:pPr>
    </w:p>
    <w:p w:rsidR="00B47FC7" w:rsidRDefault="00B47FC7" w:rsidP="00B47FC7">
      <w:pPr>
        <w:ind w:firstLine="1080"/>
        <w:jc w:val="center"/>
        <w:rPr>
          <w:rFonts w:ascii="Times New Roman" w:hAnsi="Times New Roman" w:cs="Times New Roman"/>
          <w:b/>
          <w:bCs/>
          <w:sz w:val="28"/>
          <w:szCs w:val="28"/>
        </w:rPr>
      </w:pPr>
      <w:r>
        <w:rPr>
          <w:rFonts w:ascii="Times New Roman" w:hAnsi="Times New Roman" w:cs="Times New Roman"/>
          <w:b/>
          <w:bCs/>
          <w:sz w:val="28"/>
          <w:szCs w:val="28"/>
        </w:rPr>
        <w:t>2. Стандарт предоставления муниципальной услуги</w:t>
      </w:r>
    </w:p>
    <w:p w:rsidR="00B47FC7" w:rsidRDefault="00B47FC7" w:rsidP="00B47FC7">
      <w:pPr>
        <w:ind w:firstLine="1080"/>
        <w:jc w:val="center"/>
        <w:rPr>
          <w:rFonts w:ascii="Times New Roman" w:hAnsi="Times New Roman" w:cs="Times New Roman"/>
          <w:sz w:val="28"/>
          <w:szCs w:val="28"/>
        </w:rPr>
      </w:pP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 xml:space="preserve">2.1. Наименование муниципальной услуги: </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"Прием документов, а также выдача решений о переводе или об отказе в переводе жилого помещения в нежилое или нежилого в жилое на территории муниципального района  «Чернянский район» (далее - муниципальная услуга).</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 xml:space="preserve">2.2. Наименование органа предоставляющего муниципальную услугу. </w:t>
      </w:r>
    </w:p>
    <w:p w:rsidR="00B47FC7" w:rsidRPr="00CA0612" w:rsidRDefault="00B47FC7" w:rsidP="00B47FC7">
      <w:pPr>
        <w:pStyle w:val="Default"/>
        <w:ind w:firstLine="567"/>
        <w:jc w:val="both"/>
        <w:rPr>
          <w:color w:val="000000" w:themeColor="text1"/>
          <w:sz w:val="28"/>
          <w:szCs w:val="28"/>
        </w:rPr>
      </w:pPr>
      <w:r>
        <w:rPr>
          <w:sz w:val="28"/>
          <w:szCs w:val="28"/>
        </w:rPr>
        <w:t xml:space="preserve">      2.2.1. </w:t>
      </w:r>
      <w:r w:rsidRPr="00CA0612">
        <w:rPr>
          <w:color w:val="000000" w:themeColor="text1"/>
          <w:sz w:val="28"/>
          <w:szCs w:val="28"/>
        </w:rPr>
        <w:t xml:space="preserve">Муниципальную услугу предоставляет администрация  муниципального района  «Чернянский район» через Управление  строительства, транспорта, связи и ЖКХ администрации Чернянского района. </w:t>
      </w:r>
    </w:p>
    <w:p w:rsidR="00B47FC7" w:rsidRPr="002C3E3A" w:rsidRDefault="00B47FC7" w:rsidP="00B47FC7">
      <w:pPr>
        <w:ind w:firstLine="540"/>
        <w:jc w:val="both"/>
        <w:rPr>
          <w:rFonts w:ascii="Times New Roman" w:hAnsi="Times New Roman" w:cs="Times New Roman"/>
          <w:sz w:val="28"/>
          <w:szCs w:val="28"/>
        </w:rPr>
      </w:pPr>
      <w:r w:rsidRPr="00C640E8">
        <w:rPr>
          <w:rFonts w:ascii="Times New Roman" w:hAnsi="Times New Roman" w:cs="Times New Roman"/>
          <w:color w:val="000000" w:themeColor="text1"/>
          <w:sz w:val="28"/>
          <w:szCs w:val="28"/>
        </w:rPr>
        <w:t xml:space="preserve">Непосредственно муниципальную услугу предоставляет  </w:t>
      </w:r>
      <w:r>
        <w:rPr>
          <w:rFonts w:ascii="Times New Roman" w:hAnsi="Times New Roman" w:cs="Times New Roman"/>
          <w:sz w:val="28"/>
          <w:szCs w:val="28"/>
        </w:rPr>
        <w:t xml:space="preserve">специалист </w:t>
      </w:r>
      <w:r w:rsidRPr="000A3382">
        <w:rPr>
          <w:rFonts w:ascii="Times New Roman" w:hAnsi="Times New Roman" w:cs="Times New Roman"/>
          <w:sz w:val="28"/>
          <w:szCs w:val="28"/>
        </w:rPr>
        <w:t>отдел</w:t>
      </w:r>
      <w:r>
        <w:rPr>
          <w:rFonts w:ascii="Times New Roman" w:hAnsi="Times New Roman" w:cs="Times New Roman"/>
          <w:sz w:val="28"/>
          <w:szCs w:val="28"/>
        </w:rPr>
        <w:t>а</w:t>
      </w:r>
      <w:r w:rsidRPr="000A3382">
        <w:rPr>
          <w:rFonts w:ascii="Times New Roman" w:hAnsi="Times New Roman" w:cs="Times New Roman"/>
          <w:sz w:val="28"/>
          <w:szCs w:val="28"/>
        </w:rPr>
        <w:t xml:space="preserve"> по реализации программ благоустройства и жизнеобеспечения администрации муниципального района  «Чернянский район».</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2.2.2.При предоставлении муниципальной услуги осуществляется взаимодействие с:</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  Управлением Федеральной службы государственной регистрации, кадастра и картографии по Белгородской области.</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   Чернянским филиалом ГУП «Белоблтехинвентаризация»</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lastRenderedPageBreak/>
        <w:t>2.2.3.Запрещается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сессии Муниципального Совета администрации Чернянского района.</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2.3. Результатом предоставления муниципальной услуги является:</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 xml:space="preserve"> -  Выдача заявителю уведомления о переводе или об отказе в переводе жилого помещения в нежилое помещение и нежилого помещения в жилое помещение по форме  в соответствии с Приложением № 2 к настоящему Административному регламенту и выпиской из протокола заседания районной межведомственной комиссии по жилищным вопросами и  постановления главы администрации Чернянского района  о переводе (отказе в переводе) жилого помещения в нежилое помещение или нежилого помещения в жилое помещение), осуществляется в течение трех дней с момента принятия соответствующего решения.</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 xml:space="preserve">2.4. Срок предоставления муниципальной услуги. </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Срок предоставления муниципальной услуги составляет не более  чем сорок пять  дней со дня  подачи в установленном  порядке заявления  и документов согласно перечню,  указанному  в  пункте 2.6. настоящего Административного регламента)..</w:t>
      </w:r>
    </w:p>
    <w:p w:rsidR="00B47FC7" w:rsidRDefault="00B47FC7" w:rsidP="00B47FC7">
      <w:pPr>
        <w:jc w:val="both"/>
        <w:rPr>
          <w:rFonts w:ascii="Times New Roman" w:hAnsi="Times New Roman" w:cs="Times New Roman"/>
          <w:sz w:val="28"/>
          <w:szCs w:val="28"/>
        </w:rPr>
      </w:pPr>
      <w:r>
        <w:rPr>
          <w:rFonts w:ascii="Times New Roman" w:hAnsi="Times New Roman" w:cs="Times New Roman"/>
          <w:sz w:val="28"/>
          <w:szCs w:val="28"/>
        </w:rPr>
        <w:t xml:space="preserve">               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B47FC7" w:rsidRDefault="00B47FC7" w:rsidP="00B47FC7">
      <w:pPr>
        <w:jc w:val="both"/>
        <w:rPr>
          <w:rFonts w:ascii="Times New Roman" w:hAnsi="Times New Roman" w:cs="Times New Roman"/>
          <w:sz w:val="28"/>
          <w:szCs w:val="28"/>
        </w:rPr>
      </w:pPr>
      <w:r>
        <w:rPr>
          <w:rFonts w:ascii="Times New Roman" w:hAnsi="Times New Roman" w:cs="Times New Roman"/>
          <w:sz w:val="28"/>
          <w:szCs w:val="28"/>
        </w:rPr>
        <w:t xml:space="preserve">              - Конституция  Российской Федерации от 12.12.1993 года;</w:t>
      </w:r>
    </w:p>
    <w:p w:rsidR="00B47FC7" w:rsidRDefault="00B47FC7" w:rsidP="00B47FC7">
      <w:pPr>
        <w:ind w:firstLine="993"/>
        <w:jc w:val="both"/>
        <w:rPr>
          <w:rFonts w:ascii="Times New Roman" w:hAnsi="Times New Roman" w:cs="Times New Roman"/>
          <w:sz w:val="28"/>
          <w:szCs w:val="28"/>
        </w:rPr>
      </w:pPr>
      <w:r>
        <w:rPr>
          <w:rFonts w:ascii="Times New Roman" w:hAnsi="Times New Roman" w:cs="Times New Roman"/>
          <w:sz w:val="28"/>
          <w:szCs w:val="28"/>
        </w:rPr>
        <w:t>- Гражданский  кодекс Российской Федерации;</w:t>
      </w:r>
    </w:p>
    <w:p w:rsidR="00B47FC7" w:rsidRDefault="00B47FC7" w:rsidP="00B47FC7">
      <w:pPr>
        <w:jc w:val="both"/>
        <w:rPr>
          <w:rFonts w:ascii="Times New Roman" w:hAnsi="Times New Roman" w:cs="Times New Roman"/>
          <w:sz w:val="28"/>
          <w:szCs w:val="28"/>
        </w:rPr>
      </w:pPr>
      <w:r>
        <w:rPr>
          <w:rFonts w:ascii="Arial" w:hAnsi="Arial" w:cs="Arial"/>
          <w:sz w:val="28"/>
          <w:szCs w:val="28"/>
        </w:rPr>
        <w:t xml:space="preserve">             - </w:t>
      </w:r>
      <w:r>
        <w:rPr>
          <w:rFonts w:ascii="Times New Roman" w:hAnsi="Times New Roman" w:cs="Times New Roman"/>
          <w:sz w:val="28"/>
          <w:szCs w:val="28"/>
        </w:rPr>
        <w:t xml:space="preserve">Жилищный кодекс Российской Федерации от 29.12.2004 N 188-ФЗ </w:t>
      </w:r>
      <w:r>
        <w:rPr>
          <w:rFonts w:ascii="Times New Roman" w:hAnsi="Times New Roman" w:cs="Times New Roman"/>
          <w:color w:val="000000"/>
          <w:sz w:val="28"/>
          <w:szCs w:val="28"/>
        </w:rPr>
        <w:t xml:space="preserve">(«Российская газета» № 290, 30.12.2004); </w:t>
      </w:r>
    </w:p>
    <w:p w:rsidR="00B47FC7" w:rsidRDefault="00B47FC7" w:rsidP="00B47FC7">
      <w:pPr>
        <w:ind w:right="99"/>
        <w:jc w:val="both"/>
        <w:rPr>
          <w:rFonts w:ascii="Times New Roman" w:hAnsi="Times New Roman" w:cs="Times New Roman"/>
          <w:sz w:val="28"/>
          <w:szCs w:val="28"/>
        </w:rPr>
      </w:pPr>
      <w:r>
        <w:rPr>
          <w:rFonts w:ascii="Times New Roman" w:hAnsi="Times New Roman" w:cs="Times New Roman"/>
          <w:b/>
          <w:bCs/>
          <w:color w:val="000000"/>
          <w:sz w:val="28"/>
          <w:szCs w:val="28"/>
        </w:rPr>
        <w:t xml:space="preserve">              </w:t>
      </w:r>
      <w:r>
        <w:rPr>
          <w:rFonts w:ascii="Times New Roman" w:hAnsi="Times New Roman" w:cs="Times New Roman"/>
          <w:sz w:val="28"/>
          <w:szCs w:val="28"/>
        </w:rPr>
        <w:t>-  Постановление  главы администрации Чернянского района  от  25.04.2008 года № 287 «О создании районной межведомственной комиссии по жилищным вопросам» (внесение  изменений постановление администрации муниципального района «Чернянский район» Белгородской области от 25.04.2012 г. № 327и от 26.02.2014г.,  № 164);</w:t>
      </w:r>
    </w:p>
    <w:p w:rsidR="00B47FC7" w:rsidRDefault="00B47FC7" w:rsidP="00B47FC7">
      <w:pPr>
        <w:suppressAutoHyphens/>
        <w:jc w:val="both"/>
        <w:rPr>
          <w:rFonts w:ascii="Times New Roman" w:hAnsi="Times New Roman" w:cs="Times New Roman"/>
          <w:sz w:val="28"/>
          <w:szCs w:val="28"/>
        </w:rPr>
      </w:pPr>
      <w:r>
        <w:rPr>
          <w:rFonts w:ascii="Times New Roman" w:hAnsi="Times New Roman" w:cs="Times New Roman"/>
          <w:sz w:val="28"/>
          <w:szCs w:val="28"/>
        </w:rPr>
        <w:t xml:space="preserve">             - Федеральный закон от 25 июня 1993 года № 5242-I «О праве граждан Российской Федерации на свободу передвижения, выбор места пребывания и жительства в пределах Российской Федерации» («Российская газета», 1993, № 152);</w:t>
      </w:r>
    </w:p>
    <w:p w:rsidR="00B47FC7" w:rsidRDefault="00B47FC7" w:rsidP="00B47FC7">
      <w:pPr>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 Федеральный закон от 06.10.2003 № 131-ФЗ «Об общих принципах организации местного самоуправления в Российской Федерации» («Собрание законодательства РФ», № 40, 06.10.2003, ст. 3822) </w:t>
      </w:r>
    </w:p>
    <w:p w:rsidR="00B47FC7" w:rsidRDefault="00B47FC7" w:rsidP="00B47FC7">
      <w:pPr>
        <w:tabs>
          <w:tab w:val="left" w:pos="993"/>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   -  Постановление Правительства Российской Федерации от 17 июля 1995 года №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w:t>
      </w:r>
      <w:r>
        <w:rPr>
          <w:rFonts w:ascii="Times New Roman" w:hAnsi="Times New Roman" w:cs="Times New Roman"/>
          <w:sz w:val="28"/>
          <w:szCs w:val="28"/>
        </w:rPr>
        <w:lastRenderedPageBreak/>
        <w:t>должностных лиц, ответственных за регистрацию» («Российская газета», 1995, № 144);</w:t>
      </w:r>
    </w:p>
    <w:p w:rsidR="00B47FC7" w:rsidRDefault="00B47FC7" w:rsidP="00B47FC7">
      <w:pPr>
        <w:jc w:val="both"/>
        <w:rPr>
          <w:rFonts w:ascii="Arial" w:hAnsi="Arial" w:cs="Arial"/>
          <w:sz w:val="28"/>
          <w:szCs w:val="28"/>
        </w:rPr>
      </w:pPr>
      <w:r>
        <w:rPr>
          <w:rFonts w:ascii="Arial" w:hAnsi="Arial" w:cs="Arial"/>
          <w:sz w:val="28"/>
          <w:szCs w:val="28"/>
        </w:rPr>
        <w:t xml:space="preserve">             </w:t>
      </w:r>
      <w:r>
        <w:rPr>
          <w:rFonts w:ascii="Times New Roman" w:hAnsi="Times New Roman" w:cs="Times New Roman"/>
          <w:sz w:val="28"/>
          <w:szCs w:val="28"/>
        </w:rPr>
        <w:t xml:space="preserve">- Федеральный  закон   от  22.08.2004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w:t>
      </w:r>
    </w:p>
    <w:p w:rsidR="00B47FC7" w:rsidRDefault="00B47FC7" w:rsidP="00B47FC7">
      <w:pPr>
        <w:jc w:val="both"/>
        <w:rPr>
          <w:rFonts w:ascii="Times New Roman" w:hAnsi="Times New Roman" w:cs="Times New Roman"/>
          <w:sz w:val="28"/>
          <w:szCs w:val="28"/>
        </w:rPr>
      </w:pPr>
      <w:r>
        <w:rPr>
          <w:rFonts w:ascii="Arial" w:hAnsi="Arial" w:cs="Arial"/>
          <w:sz w:val="28"/>
          <w:szCs w:val="28"/>
        </w:rPr>
        <w:t xml:space="preserve">         </w:t>
      </w:r>
      <w:r>
        <w:rPr>
          <w:rFonts w:ascii="Times New Roman" w:hAnsi="Times New Roman" w:cs="Times New Roman"/>
          <w:sz w:val="28"/>
          <w:szCs w:val="28"/>
        </w:rPr>
        <w:t xml:space="preserve">  -  Федеральный закон  Российской Федерации от 02.05.2006 N 59-ФЗ «О порядке рассмотрения обращений граждан Российской Федерации»; </w:t>
      </w:r>
    </w:p>
    <w:p w:rsidR="00B47FC7" w:rsidRDefault="00B47FC7" w:rsidP="00B47FC7">
      <w:pPr>
        <w:ind w:firstLine="709"/>
        <w:jc w:val="both"/>
        <w:rPr>
          <w:rFonts w:ascii="Times New Roman" w:hAnsi="Times New Roman" w:cs="Times New Roman"/>
          <w:sz w:val="28"/>
          <w:szCs w:val="28"/>
        </w:rPr>
      </w:pPr>
      <w:r>
        <w:rPr>
          <w:rFonts w:ascii="Times New Roman" w:hAnsi="Times New Roman" w:cs="Times New Roman"/>
          <w:sz w:val="28"/>
          <w:szCs w:val="28"/>
        </w:rPr>
        <w:t xml:space="preserve"> - Федеральный закон   от 27.07.2010г. N 210-ФЗ «Об организации предоставления государственных и муниципальных услуг»;</w:t>
      </w:r>
    </w:p>
    <w:p w:rsidR="00B47FC7" w:rsidRDefault="00B47FC7" w:rsidP="00B47FC7">
      <w:pPr>
        <w:ind w:firstLine="709"/>
        <w:jc w:val="both"/>
        <w:rPr>
          <w:rFonts w:ascii="Times New Roman" w:hAnsi="Times New Roman" w:cs="Times New Roman"/>
          <w:sz w:val="28"/>
          <w:szCs w:val="28"/>
        </w:rPr>
      </w:pPr>
      <w:r>
        <w:rPr>
          <w:rFonts w:ascii="Times New Roman" w:hAnsi="Times New Roman" w:cs="Times New Roman"/>
          <w:sz w:val="28"/>
          <w:szCs w:val="28"/>
        </w:rPr>
        <w:t xml:space="preserve">  -   Устав  муниципального района «Чернянский</w:t>
      </w:r>
      <w:r>
        <w:rPr>
          <w:rFonts w:ascii="Times New Roman" w:hAnsi="Times New Roman" w:cs="Times New Roman"/>
          <w:sz w:val="28"/>
          <w:szCs w:val="28"/>
        </w:rPr>
        <w:tab/>
        <w:t xml:space="preserve"> район»;</w:t>
      </w:r>
    </w:p>
    <w:p w:rsidR="00B47FC7" w:rsidRDefault="00B47FC7" w:rsidP="00B47FC7">
      <w:pPr>
        <w:ind w:firstLine="709"/>
        <w:jc w:val="both"/>
        <w:rPr>
          <w:rFonts w:ascii="Times New Roman" w:hAnsi="Times New Roman" w:cs="Times New Roman"/>
          <w:sz w:val="28"/>
          <w:szCs w:val="28"/>
        </w:rPr>
      </w:pPr>
      <w:r>
        <w:rPr>
          <w:rFonts w:ascii="Times New Roman" w:hAnsi="Times New Roman" w:cs="Times New Roman"/>
          <w:sz w:val="28"/>
          <w:szCs w:val="28"/>
        </w:rPr>
        <w:t xml:space="preserve">  -    иные нормативные правовые акты</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2.6.1.Заявление (приложение № 1 к административному регламенту)</w:t>
      </w:r>
    </w:p>
    <w:p w:rsidR="00B47FC7" w:rsidRDefault="00B47FC7" w:rsidP="00B47FC7">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2.6.2.</w:t>
      </w:r>
      <w:r>
        <w:rPr>
          <w:rFonts w:ascii="Times New Roman" w:hAnsi="Times New Roman" w:cs="Times New Roman"/>
          <w:b/>
          <w:bCs/>
          <w:color w:val="000000"/>
          <w:sz w:val="24"/>
          <w:szCs w:val="24"/>
        </w:rPr>
        <w:t xml:space="preserve"> </w:t>
      </w:r>
      <w:r>
        <w:rPr>
          <w:rFonts w:ascii="Times New Roman" w:hAnsi="Times New Roman" w:cs="Times New Roman"/>
          <w:color w:val="000000"/>
          <w:sz w:val="28"/>
          <w:szCs w:val="28"/>
        </w:rPr>
        <w:t xml:space="preserve">Заявление может быть: </w:t>
      </w:r>
    </w:p>
    <w:p w:rsidR="00B47FC7" w:rsidRDefault="00B47FC7" w:rsidP="00B47FC7">
      <w:pPr>
        <w:tabs>
          <w:tab w:val="left" w:pos="900"/>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представлено заявителем лично, или через представителя; </w:t>
      </w:r>
    </w:p>
    <w:p w:rsidR="00B47FC7" w:rsidRDefault="00B47FC7" w:rsidP="00B47FC7">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направлено в письменном виде по почте или курьером; </w:t>
      </w:r>
    </w:p>
    <w:p w:rsidR="00B47FC7" w:rsidRDefault="00B47FC7" w:rsidP="00B47FC7">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направлено в электронном виде через единый портал государственных и муниципальных услуг. </w:t>
      </w:r>
    </w:p>
    <w:p w:rsidR="00B47FC7" w:rsidRDefault="00B47FC7" w:rsidP="00B47FC7">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Заявление, которое подаётся в форме электронного документа, подписывается тем видом электронной подписи, использование которой допускается при обращении за получением муниципальных услуг законодательством Российской Федерации. В заявлении заявитель может указать просьбу о направлении ему информации по вопросу оказания муниципальной услуги в электронной форме или по почте. </w:t>
      </w:r>
    </w:p>
    <w:p w:rsidR="00B47FC7" w:rsidRDefault="00B47FC7" w:rsidP="00B47FC7">
      <w:pPr>
        <w:jc w:val="both"/>
        <w:rPr>
          <w:rFonts w:ascii="Times New Roman" w:hAnsi="Times New Roman" w:cs="Times New Roman"/>
          <w:sz w:val="28"/>
          <w:szCs w:val="28"/>
        </w:rPr>
      </w:pPr>
      <w:r>
        <w:rPr>
          <w:rFonts w:ascii="Times New Roman" w:hAnsi="Times New Roman" w:cs="Times New Roman"/>
          <w:sz w:val="26"/>
          <w:szCs w:val="26"/>
        </w:rPr>
        <w:t xml:space="preserve">                </w:t>
      </w:r>
      <w:r>
        <w:rPr>
          <w:rFonts w:ascii="Times New Roman" w:hAnsi="Times New Roman" w:cs="Times New Roman"/>
          <w:sz w:val="28"/>
          <w:szCs w:val="28"/>
        </w:rPr>
        <w:t xml:space="preserve">Идентификация пользователя на портале государственных и муниципальных услуг для подачи заявителем заявления и прилагаемых документов может производиться, в том числе с использованием универсальной электронной карты </w:t>
      </w:r>
    </w:p>
    <w:p w:rsidR="00AD313E" w:rsidRDefault="00B47FC7" w:rsidP="00AD313E">
      <w:pPr>
        <w:jc w:val="both"/>
        <w:rPr>
          <w:rFonts w:ascii="Times New Roman" w:hAnsi="Times New Roman" w:cs="Times New Roman"/>
          <w:color w:val="000000"/>
          <w:sz w:val="28"/>
          <w:szCs w:val="28"/>
        </w:rPr>
      </w:pPr>
      <w:r>
        <w:rPr>
          <w:rFonts w:ascii="Times New Roman" w:hAnsi="Times New Roman" w:cs="Times New Roman"/>
          <w:color w:val="000000"/>
          <w:sz w:val="24"/>
          <w:szCs w:val="24"/>
        </w:rPr>
        <w:t xml:space="preserve">        </w:t>
      </w:r>
      <w:r>
        <w:rPr>
          <w:rFonts w:ascii="Times New Roman" w:hAnsi="Times New Roman" w:cs="Times New Roman"/>
          <w:color w:val="000000"/>
          <w:sz w:val="28"/>
          <w:szCs w:val="28"/>
        </w:rPr>
        <w:t xml:space="preserve">2.6.3. К заявлению прилагаются следующие документы: </w:t>
      </w:r>
    </w:p>
    <w:p w:rsidR="00AD313E" w:rsidRDefault="00B47FC7" w:rsidP="00AD313E">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данные о заявителе - физическом лице (копия паспорта или иного документа, удостоверяющего личность физического лица), в том числе универсальная электронная карта в случаях, предусмотренных федеральными законами, постановлениями Правительства Российской </w:t>
      </w:r>
      <w:r>
        <w:rPr>
          <w:rFonts w:ascii="Times New Roman" w:hAnsi="Times New Roman" w:cs="Times New Roman"/>
          <w:color w:val="000000"/>
          <w:sz w:val="28"/>
          <w:szCs w:val="28"/>
        </w:rPr>
        <w:lastRenderedPageBreak/>
        <w:t xml:space="preserve">Федерации, нормативными правовыми актами Белгородской области, муниципальными правовыми актами. </w:t>
      </w:r>
    </w:p>
    <w:p w:rsidR="00AD313E" w:rsidRPr="00AD313E" w:rsidRDefault="00B47FC7" w:rsidP="00AD313E">
      <w:pPr>
        <w:ind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2)  план переводимого помещения с его техническим описанием (в случае, если переводимое помещение является жилым, технический паспорт такого помещения), выданный в установленном порядке органом, осуществляющим государственный учет объектов недвижимого имущества в соответствии с Федеральным законом от 24 июля 2007 года № 221-ФЗ "О государственном кадастре недвижимости". Технический паспорт подлежит обновлению каждые 5 лет. </w:t>
      </w:r>
    </w:p>
    <w:p w:rsidR="00AD313E" w:rsidRDefault="00B47FC7" w:rsidP="00AD313E">
      <w:pPr>
        <w:tabs>
          <w:tab w:val="left" w:pos="993"/>
        </w:tabs>
        <w:ind w:firstLine="567"/>
        <w:jc w:val="both"/>
        <w:rPr>
          <w:rFonts w:ascii="Times New Roman" w:hAnsi="Times New Roman" w:cs="Times New Roman"/>
          <w:sz w:val="28"/>
          <w:szCs w:val="28"/>
        </w:rPr>
      </w:pPr>
      <w:r>
        <w:rPr>
          <w:rFonts w:ascii="Times New Roman" w:hAnsi="Times New Roman" w:cs="Times New Roman"/>
          <w:sz w:val="28"/>
          <w:szCs w:val="28"/>
        </w:rPr>
        <w:t xml:space="preserve"> 3)   поэтажный план дома, в котором находится переводимое помещение, выданный в установленном порядке органом, осуществляющим государственный учет объектов недвижимого имущества в соответствии с Федеральным законом от 24 июля 2007 года № 221-ФЗ «О государственном кадастре недвижимости»;</w:t>
      </w:r>
    </w:p>
    <w:p w:rsidR="00AD313E" w:rsidRDefault="00B47FC7" w:rsidP="00AD313E">
      <w:pPr>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  подготовленный и оформленный в установленном порядке проект (техническое заключение)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B47FC7" w:rsidRDefault="00B47FC7" w:rsidP="00AD313E">
      <w:pPr>
        <w:tabs>
          <w:tab w:val="left" w:pos="1134"/>
        </w:tabs>
        <w:ind w:firstLine="567"/>
        <w:jc w:val="both"/>
        <w:rPr>
          <w:rFonts w:ascii="Times New Roman" w:hAnsi="Times New Roman" w:cs="Times New Roman"/>
          <w:sz w:val="28"/>
          <w:szCs w:val="28"/>
        </w:rPr>
      </w:pPr>
      <w:r w:rsidRPr="00992A6E">
        <w:rPr>
          <w:rFonts w:ascii="Times New Roman" w:hAnsi="Times New Roman" w:cs="Times New Roman"/>
          <w:sz w:val="28"/>
          <w:szCs w:val="28"/>
        </w:rPr>
        <w:t>5)</w:t>
      </w:r>
      <w:r w:rsidRPr="00992A6E">
        <w:rPr>
          <w:rFonts w:ascii="Times New Roman" w:hAnsi="Times New Roman" w:cs="Times New Roman"/>
          <w:b/>
          <w:sz w:val="28"/>
          <w:szCs w:val="28"/>
        </w:rPr>
        <w:t xml:space="preserve"> </w:t>
      </w:r>
      <w:r>
        <w:rPr>
          <w:rFonts w:ascii="Times New Roman" w:hAnsi="Times New Roman" w:cs="Times New Roman"/>
          <w:sz w:val="28"/>
          <w:szCs w:val="28"/>
        </w:rPr>
        <w:t>П</w:t>
      </w:r>
      <w:r w:rsidRPr="00992A6E">
        <w:rPr>
          <w:rFonts w:ascii="Times New Roman" w:hAnsi="Times New Roman" w:cs="Times New Roman"/>
          <w:sz w:val="28"/>
          <w:szCs w:val="28"/>
        </w:rPr>
        <w:t>равоустанавливающие документы на переводимое помещение в случае, если право на переводимое помещение не зарегистрировано в Едином государственном реестре прав на недвижимое имущество и сделок с ним (подлинники или засвидетельствованные в нотариальном порядке копии)</w:t>
      </w:r>
      <w:r>
        <w:rPr>
          <w:rFonts w:ascii="Times New Roman" w:hAnsi="Times New Roman" w:cs="Times New Roman"/>
          <w:sz w:val="28"/>
          <w:szCs w:val="28"/>
        </w:rPr>
        <w:t>.</w:t>
      </w:r>
    </w:p>
    <w:p w:rsidR="00B47FC7" w:rsidRPr="008E25B1" w:rsidRDefault="00B47FC7" w:rsidP="00AD313E">
      <w:pPr>
        <w:tabs>
          <w:tab w:val="left" w:pos="1134"/>
        </w:tabs>
        <w:ind w:firstLine="567"/>
        <w:jc w:val="both"/>
        <w:rPr>
          <w:rFonts w:ascii="Times New Roman" w:hAnsi="Times New Roman" w:cs="Times New Roman"/>
          <w:sz w:val="28"/>
          <w:szCs w:val="28"/>
        </w:rPr>
      </w:pPr>
      <w:r w:rsidRPr="008E25B1">
        <w:rPr>
          <w:rFonts w:ascii="Times New Roman" w:hAnsi="Times New Roman" w:cs="Times New Roman"/>
        </w:rPr>
        <w:t xml:space="preserve">           </w:t>
      </w:r>
      <w:r w:rsidRPr="008E25B1">
        <w:rPr>
          <w:rFonts w:ascii="Times New Roman" w:hAnsi="Times New Roman" w:cs="Times New Roman"/>
          <w:sz w:val="28"/>
          <w:szCs w:val="28"/>
        </w:rPr>
        <w:t>Завершение переустройства, и (или)  перепланировки, и (или) иных работ подтверждается актом приемочной комиссии, сформированным органом осуществляющим перевод помещений (далее – акт приемочное комиссии).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B47FC7" w:rsidRDefault="00B47FC7" w:rsidP="00AD313E">
      <w:pPr>
        <w:ind w:firstLine="567"/>
        <w:jc w:val="both"/>
        <w:rPr>
          <w:rFonts w:ascii="Times New Roman" w:hAnsi="Times New Roman" w:cs="Times New Roman"/>
          <w:sz w:val="28"/>
          <w:szCs w:val="28"/>
        </w:rPr>
      </w:pPr>
      <w:r>
        <w:rPr>
          <w:rFonts w:ascii="Times New Roman" w:hAnsi="Times New Roman" w:cs="Times New Roman"/>
          <w:sz w:val="28"/>
          <w:szCs w:val="28"/>
        </w:rPr>
        <w:t>2.7. Требования к документам, необходимым в соответствии с нормативными правовыми актами для предоставления муниципальной услуги.</w:t>
      </w:r>
    </w:p>
    <w:p w:rsidR="00B47FC7" w:rsidRDefault="00B47FC7" w:rsidP="00AD313E">
      <w:pPr>
        <w:ind w:firstLine="567"/>
        <w:jc w:val="both"/>
        <w:rPr>
          <w:rFonts w:ascii="Times New Roman" w:hAnsi="Times New Roman" w:cs="Times New Roman"/>
          <w:sz w:val="28"/>
          <w:szCs w:val="28"/>
        </w:rPr>
      </w:pPr>
      <w:r>
        <w:rPr>
          <w:rFonts w:ascii="Times New Roman" w:hAnsi="Times New Roman" w:cs="Times New Roman"/>
          <w:sz w:val="28"/>
          <w:szCs w:val="28"/>
        </w:rPr>
        <w:t>2.7.1.Заявление  составляется в одном экземпляре - подлиннике и подписывается  заявителем либо представителем заявителя, полномочия которого оформлены в установленном  законном  порядке.</w:t>
      </w:r>
    </w:p>
    <w:p w:rsidR="00B47FC7" w:rsidRDefault="00B47FC7" w:rsidP="00AD313E">
      <w:pPr>
        <w:ind w:firstLine="567"/>
        <w:jc w:val="both"/>
        <w:rPr>
          <w:rFonts w:ascii="Times New Roman" w:hAnsi="Times New Roman" w:cs="Times New Roman"/>
          <w:sz w:val="28"/>
          <w:szCs w:val="28"/>
        </w:rPr>
      </w:pPr>
      <w:r>
        <w:rPr>
          <w:rFonts w:ascii="Times New Roman" w:hAnsi="Times New Roman" w:cs="Times New Roman"/>
          <w:sz w:val="28"/>
          <w:szCs w:val="28"/>
        </w:rPr>
        <w:t>2.7.2.Подписанное заявителем  заявление заполняется от руки или машинописным способом.</w:t>
      </w:r>
    </w:p>
    <w:p w:rsidR="00B47FC7" w:rsidRDefault="00B47FC7" w:rsidP="00AD313E">
      <w:pPr>
        <w:ind w:firstLine="567"/>
        <w:jc w:val="both"/>
        <w:rPr>
          <w:rFonts w:ascii="Times New Roman" w:hAnsi="Times New Roman" w:cs="Times New Roman"/>
          <w:sz w:val="28"/>
          <w:szCs w:val="28"/>
        </w:rPr>
      </w:pPr>
      <w:r>
        <w:rPr>
          <w:rFonts w:ascii="Times New Roman" w:hAnsi="Times New Roman" w:cs="Times New Roman"/>
          <w:sz w:val="28"/>
          <w:szCs w:val="28"/>
        </w:rPr>
        <w:t>2.7.3.Тексты документов, предоставляемых для предоставления муниципальной услуги, должны быть написаны разборчиво, не должны быть исполнены карандашом и иметь серьезных повреждений, наличие которых не позволит однозначно истолковать их содержание. В документах не должно быть подчисток, приписок, зачеркнутых слов и иных не оговоренных  в них исправлений.</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lastRenderedPageBreak/>
        <w:t xml:space="preserve">2.7.4.Копии документов, не заверенные нотариусом, предоставляются с предъявлением оригиналов – для сличения копии с подлинником и заверяются лицом  принимающим документы. </w:t>
      </w:r>
    </w:p>
    <w:p w:rsidR="00B47FC7" w:rsidRDefault="00B47FC7" w:rsidP="00B47FC7">
      <w:pPr>
        <w:pStyle w:val="9"/>
        <w:shd w:val="clear" w:color="auto" w:fill="auto"/>
        <w:tabs>
          <w:tab w:val="left" w:pos="1383"/>
        </w:tabs>
        <w:spacing w:before="0" w:after="0" w:line="298" w:lineRule="exact"/>
        <w:ind w:right="20"/>
        <w:jc w:val="both"/>
        <w:rPr>
          <w:color w:val="000000" w:themeColor="text1"/>
          <w:sz w:val="28"/>
          <w:szCs w:val="28"/>
        </w:rPr>
      </w:pPr>
      <w:r w:rsidRPr="006F79F9">
        <w:rPr>
          <w:sz w:val="28"/>
          <w:szCs w:val="28"/>
        </w:rPr>
        <w:t xml:space="preserve">             2.7.5.</w:t>
      </w:r>
      <w:r w:rsidRPr="00962C8B">
        <w:rPr>
          <w:color w:val="000000" w:themeColor="text1"/>
          <w:sz w:val="28"/>
          <w:szCs w:val="28"/>
        </w:rPr>
        <w:t xml:space="preserve"> </w:t>
      </w:r>
      <w:r w:rsidRPr="00481177">
        <w:rPr>
          <w:color w:val="000000" w:themeColor="text1"/>
          <w:sz w:val="28"/>
          <w:szCs w:val="28"/>
        </w:rPr>
        <w:t>Электронные документы, подписанные электронной подписью (в том числе с использованием универсальной электронной карты) и подписанные заявителем, признаются равнозначными документам, подписанным собственноручной подписью и предоставленным на бумажном носителе.</w:t>
      </w:r>
    </w:p>
    <w:p w:rsidR="00B47FC7" w:rsidRPr="00091FEB" w:rsidRDefault="00B47FC7" w:rsidP="00B47FC7">
      <w:pPr>
        <w:ind w:firstLine="1080"/>
        <w:jc w:val="both"/>
        <w:rPr>
          <w:rFonts w:ascii="Times New Roman" w:hAnsi="Times New Roman" w:cs="Times New Roman"/>
          <w:sz w:val="28"/>
          <w:szCs w:val="28"/>
        </w:rPr>
      </w:pPr>
      <w:r w:rsidRPr="00166F9E">
        <w:rPr>
          <w:rFonts w:ascii="Times New Roman CYR" w:hAnsi="Times New Roman CYR" w:cs="Times New Roman CYR"/>
          <w:sz w:val="28"/>
          <w:szCs w:val="28"/>
        </w:rPr>
        <w:t>Заявителю представившему документы в отдел</w:t>
      </w:r>
      <w:r>
        <w:rPr>
          <w:rFonts w:ascii="Times New Roman CYR" w:hAnsi="Times New Roman CYR" w:cs="Times New Roman CYR"/>
          <w:sz w:val="28"/>
          <w:szCs w:val="28"/>
        </w:rPr>
        <w:t xml:space="preserve"> </w:t>
      </w:r>
      <w:r>
        <w:rPr>
          <w:rFonts w:ascii="Times New Roman" w:hAnsi="Times New Roman" w:cs="Times New Roman"/>
          <w:sz w:val="28"/>
          <w:szCs w:val="28"/>
        </w:rPr>
        <w:t>по реализации  программ благоустройства и жизнеобеспечения администрации района,</w:t>
      </w:r>
      <w:r w:rsidRPr="00166F9E">
        <w:rPr>
          <w:rFonts w:ascii="Times New Roman CYR" w:hAnsi="Times New Roman CYR" w:cs="Times New Roman CYR"/>
          <w:sz w:val="28"/>
          <w:szCs w:val="28"/>
        </w:rPr>
        <w:t xml:space="preserve"> выдается расписка </w:t>
      </w:r>
      <w:r>
        <w:rPr>
          <w:rFonts w:ascii="Times New Roman CYR" w:hAnsi="Times New Roman CYR" w:cs="Times New Roman CYR"/>
          <w:sz w:val="28"/>
          <w:szCs w:val="28"/>
        </w:rPr>
        <w:t>(приложение № 3 к административному регламенту)</w:t>
      </w:r>
      <w:r w:rsidRPr="00166F9E">
        <w:rPr>
          <w:rFonts w:ascii="Times New Roman CYR" w:hAnsi="Times New Roman CYR" w:cs="Times New Roman CYR"/>
          <w:sz w:val="28"/>
          <w:szCs w:val="28"/>
        </w:rPr>
        <w:t xml:space="preserve"> в получении документов. </w:t>
      </w:r>
      <w:r>
        <w:rPr>
          <w:rFonts w:ascii="Times New Roman CYR" w:hAnsi="Times New Roman CYR" w:cs="Times New Roman CYR"/>
          <w:sz w:val="28"/>
          <w:szCs w:val="28"/>
        </w:rPr>
        <w:t>Специалист о</w:t>
      </w:r>
      <w:r w:rsidRPr="00166F9E">
        <w:rPr>
          <w:rFonts w:ascii="Times New Roman CYR" w:hAnsi="Times New Roman CYR" w:cs="Times New Roman CYR"/>
          <w:sz w:val="28"/>
          <w:szCs w:val="28"/>
        </w:rPr>
        <w:t>тдела предает заявление и приложенные к нему документы  в приемную администрации района, осуществляющую  прием и регистрацию документов.</w:t>
      </w:r>
    </w:p>
    <w:p w:rsidR="00B47FC7" w:rsidRPr="002C54AB" w:rsidRDefault="00B47FC7" w:rsidP="00B47FC7">
      <w:pPr>
        <w:pStyle w:val="8"/>
        <w:shd w:val="clear" w:color="auto" w:fill="auto"/>
        <w:spacing w:before="0" w:after="0" w:line="298" w:lineRule="exact"/>
        <w:ind w:left="20" w:firstLine="700"/>
        <w:jc w:val="both"/>
        <w:rPr>
          <w:color w:val="000000" w:themeColor="text1"/>
          <w:sz w:val="28"/>
          <w:szCs w:val="28"/>
        </w:rPr>
      </w:pPr>
      <w:r w:rsidRPr="00962C8B">
        <w:rPr>
          <w:b/>
          <w:color w:val="000000" w:themeColor="text1"/>
          <w:sz w:val="28"/>
          <w:szCs w:val="28"/>
        </w:rPr>
        <w:t xml:space="preserve">  </w:t>
      </w:r>
      <w:r w:rsidRPr="002C54AB">
        <w:rPr>
          <w:color w:val="000000" w:themeColor="text1"/>
          <w:sz w:val="28"/>
          <w:szCs w:val="28"/>
        </w:rPr>
        <w:t>2.8.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B47FC7" w:rsidRDefault="00B47FC7" w:rsidP="00B47FC7">
      <w:pPr>
        <w:pStyle w:val="7"/>
        <w:numPr>
          <w:ilvl w:val="0"/>
          <w:numId w:val="2"/>
        </w:numPr>
        <w:shd w:val="clear" w:color="auto" w:fill="auto"/>
        <w:tabs>
          <w:tab w:val="left" w:pos="899"/>
        </w:tabs>
        <w:spacing w:line="240" w:lineRule="auto"/>
        <w:ind w:left="40" w:right="20" w:firstLine="700"/>
        <w:jc w:val="both"/>
        <w:rPr>
          <w:sz w:val="28"/>
          <w:szCs w:val="28"/>
        </w:rPr>
      </w:pPr>
      <w:r w:rsidRPr="00B71077">
        <w:rPr>
          <w:sz w:val="28"/>
          <w:szCs w:val="28"/>
        </w:rPr>
        <w:t>правоустанавливающие документы на переводимое помещение, если право на него зарегистрировано в Едином государственном реестре прав на недвижимое имущество и сделок с ним</w:t>
      </w:r>
      <w:r>
        <w:rPr>
          <w:sz w:val="28"/>
          <w:szCs w:val="28"/>
        </w:rPr>
        <w:t>.</w:t>
      </w:r>
    </w:p>
    <w:p w:rsidR="00B47FC7" w:rsidRPr="00B71077" w:rsidRDefault="00B47FC7" w:rsidP="00B47FC7">
      <w:pPr>
        <w:pStyle w:val="7"/>
        <w:shd w:val="clear" w:color="auto" w:fill="auto"/>
        <w:tabs>
          <w:tab w:val="left" w:pos="899"/>
        </w:tabs>
        <w:spacing w:line="240" w:lineRule="auto"/>
        <w:ind w:right="20"/>
        <w:jc w:val="both"/>
        <w:rPr>
          <w:sz w:val="28"/>
          <w:szCs w:val="28"/>
        </w:rPr>
      </w:pPr>
      <w:r w:rsidRPr="00B71077">
        <w:rPr>
          <w:sz w:val="28"/>
          <w:szCs w:val="28"/>
        </w:rPr>
        <w:t xml:space="preserve"> </w:t>
      </w:r>
      <w:r>
        <w:rPr>
          <w:sz w:val="28"/>
          <w:szCs w:val="28"/>
        </w:rPr>
        <w:t xml:space="preserve">     </w:t>
      </w:r>
      <w:r w:rsidRPr="00B71077">
        <w:rPr>
          <w:sz w:val="28"/>
          <w:szCs w:val="28"/>
        </w:rPr>
        <w:t>2.8.1. Документы (их копии или сведения, содержащиеся в них), указанные в настоящем пункте, запрашиваются Управлением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B47FC7" w:rsidRPr="00AF126F" w:rsidRDefault="00B47FC7" w:rsidP="00B47FC7">
      <w:pPr>
        <w:jc w:val="both"/>
        <w:rPr>
          <w:rFonts w:ascii="Times New Roman" w:hAnsi="Times New Roman" w:cs="Times New Roman"/>
          <w:sz w:val="28"/>
          <w:szCs w:val="28"/>
        </w:rPr>
      </w:pPr>
      <w:r w:rsidRPr="00B71077">
        <w:rPr>
          <w:rFonts w:ascii="Times New Roman" w:hAnsi="Times New Roman" w:cs="Times New Roman"/>
          <w:sz w:val="28"/>
          <w:szCs w:val="28"/>
        </w:rPr>
        <w:t>З</w:t>
      </w:r>
      <w:r w:rsidRPr="00AF126F">
        <w:rPr>
          <w:rFonts w:ascii="Times New Roman" w:hAnsi="Times New Roman" w:cs="Times New Roman"/>
          <w:sz w:val="28"/>
          <w:szCs w:val="28"/>
        </w:rPr>
        <w:t>аявитель вправе представить указанные документы в Управление по собственной инициативе</w:t>
      </w:r>
    </w:p>
    <w:p w:rsidR="00B47FC7" w:rsidRPr="00AF126F" w:rsidRDefault="00B47FC7" w:rsidP="00B47FC7">
      <w:pPr>
        <w:jc w:val="both"/>
        <w:rPr>
          <w:rFonts w:ascii="Times New Roman" w:hAnsi="Times New Roman" w:cs="Times New Roman"/>
          <w:sz w:val="28"/>
          <w:szCs w:val="28"/>
        </w:rPr>
      </w:pPr>
      <w:r>
        <w:rPr>
          <w:rFonts w:ascii="Times New Roman" w:hAnsi="Times New Roman" w:cs="Times New Roman"/>
          <w:sz w:val="28"/>
          <w:szCs w:val="28"/>
        </w:rPr>
        <w:t xml:space="preserve">       </w:t>
      </w:r>
      <w:r w:rsidRPr="00AF126F">
        <w:rPr>
          <w:rFonts w:ascii="Times New Roman" w:hAnsi="Times New Roman" w:cs="Times New Roman"/>
          <w:sz w:val="28"/>
          <w:szCs w:val="28"/>
        </w:rPr>
        <w:t>2.8.2. Запрещается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а также предоставления документов и информации, которые находятся в распоряжении органа, предоставляющего муниципальную услугу, государственных органов, органов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2.9. Исчерпывающий перечень оснований для отказа в приёме документов, необходимых для предоставления муниципальной услуги:</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1)  представления документов, не соответствующих перечню, указанному в подпункте 2.6.3,  настоящего Административного регламента;</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2)   нарушения  требований к оформлению документов;</w:t>
      </w:r>
    </w:p>
    <w:p w:rsidR="00B47FC7" w:rsidRDefault="00A77E5B" w:rsidP="00A77E5B">
      <w:pPr>
        <w:ind w:firstLine="567"/>
        <w:jc w:val="both"/>
        <w:rPr>
          <w:rFonts w:ascii="Times New Roman" w:hAnsi="Times New Roman" w:cs="Times New Roman"/>
          <w:sz w:val="28"/>
          <w:szCs w:val="28"/>
        </w:rPr>
      </w:pPr>
      <w:r>
        <w:rPr>
          <w:rFonts w:ascii="Arial" w:hAnsi="Arial" w:cs="Arial"/>
          <w:sz w:val="20"/>
          <w:szCs w:val="20"/>
        </w:rPr>
        <w:t xml:space="preserve"> </w:t>
      </w:r>
      <w:r w:rsidR="00B47FC7">
        <w:rPr>
          <w:rFonts w:ascii="Arial" w:hAnsi="Arial" w:cs="Arial"/>
          <w:sz w:val="20"/>
          <w:szCs w:val="20"/>
        </w:rPr>
        <w:t>3) З</w:t>
      </w:r>
      <w:r w:rsidR="00B47FC7">
        <w:rPr>
          <w:rFonts w:ascii="Times New Roman" w:hAnsi="Times New Roman" w:cs="Times New Roman"/>
          <w:sz w:val="28"/>
          <w:szCs w:val="28"/>
        </w:rPr>
        <w:t xml:space="preserve">аявителем искаженны сведения или недостоверная информация; </w:t>
      </w:r>
    </w:p>
    <w:p w:rsidR="00B47FC7" w:rsidRDefault="00B47FC7" w:rsidP="00A77E5B">
      <w:pPr>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4)   предоставления документов в ненадлежащий орган; </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5) несоответствия  проекта переустройства и (или) перепланировки жилого (нежилого) помещения требованиям законодательства.</w:t>
      </w:r>
    </w:p>
    <w:p w:rsidR="00B47FC7" w:rsidRDefault="00B47FC7" w:rsidP="00A77E5B">
      <w:pPr>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6) не соблюдаются требования пожарной безопасности, санитарно-гигиенические экологические и иные установленные законодательством требования, </w:t>
      </w:r>
    </w:p>
    <w:p w:rsidR="00A77E5B"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2.10. Исчерпывающмй перечень оснований для приостановления или отказа в предоставлении муниципальной услуги.</w:t>
      </w:r>
    </w:p>
    <w:p w:rsidR="00AD313E" w:rsidRDefault="00B47FC7" w:rsidP="00AD313E">
      <w:pPr>
        <w:ind w:firstLine="567"/>
        <w:jc w:val="both"/>
        <w:rPr>
          <w:rFonts w:ascii="Times New Roman" w:hAnsi="Times New Roman" w:cs="Times New Roman"/>
          <w:sz w:val="28"/>
          <w:szCs w:val="28"/>
        </w:rPr>
      </w:pPr>
      <w:r>
        <w:rPr>
          <w:rFonts w:ascii="Times New Roman" w:hAnsi="Times New Roman" w:cs="Times New Roman"/>
          <w:sz w:val="28"/>
          <w:szCs w:val="28"/>
        </w:rPr>
        <w:t xml:space="preserve"> 2.10.1.</w:t>
      </w:r>
      <w:r w:rsidRPr="00AC7D15">
        <w:rPr>
          <w:rFonts w:ascii="Times New Roman" w:hAnsi="Times New Roman" w:cs="Times New Roman"/>
          <w:sz w:val="28"/>
          <w:szCs w:val="28"/>
        </w:rPr>
        <w:t xml:space="preserve"> </w:t>
      </w:r>
      <w:r>
        <w:rPr>
          <w:rFonts w:ascii="Times New Roman" w:hAnsi="Times New Roman" w:cs="Times New Roman"/>
          <w:sz w:val="28"/>
          <w:szCs w:val="28"/>
        </w:rPr>
        <w:t>Основанием для приостановления или отказа в предоставлении муниципальной  услуги  является:</w:t>
      </w:r>
    </w:p>
    <w:p w:rsidR="00B47FC7" w:rsidRDefault="00B47FC7" w:rsidP="00AD313E">
      <w:pPr>
        <w:ind w:firstLine="567"/>
        <w:jc w:val="both"/>
        <w:rPr>
          <w:rFonts w:ascii="Times New Roman" w:hAnsi="Times New Roman" w:cs="Times New Roman"/>
          <w:sz w:val="28"/>
          <w:szCs w:val="28"/>
        </w:rPr>
      </w:pPr>
      <w:r>
        <w:rPr>
          <w:rFonts w:ascii="Times New Roman" w:hAnsi="Times New Roman" w:cs="Times New Roman"/>
          <w:sz w:val="28"/>
          <w:szCs w:val="28"/>
        </w:rPr>
        <w:t>1)  не представления документов  согласно п. 2.6.3:</w:t>
      </w:r>
    </w:p>
    <w:p w:rsidR="00AD313E" w:rsidRDefault="00B47FC7" w:rsidP="00AD313E">
      <w:pPr>
        <w:tabs>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Pr>
          <w:rFonts w:ascii="Times New Roman" w:hAnsi="Times New Roman" w:cs="Times New Roman"/>
          <w:sz w:val="28"/>
          <w:szCs w:val="28"/>
        </w:rPr>
        <w:t>2)   несоблюдения  условий  перевода помещения:</w:t>
      </w:r>
    </w:p>
    <w:p w:rsidR="00B47FC7" w:rsidRDefault="00A77E5B" w:rsidP="00AD313E">
      <w:pPr>
        <w:tabs>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47FC7">
        <w:rPr>
          <w:rFonts w:ascii="Times New Roman" w:hAnsi="Times New Roman" w:cs="Times New Roman"/>
          <w:sz w:val="28"/>
          <w:szCs w:val="28"/>
        </w:rPr>
        <w:t>3) требований Жилищного кодекса Российской Федерации и законодательства о градостроительной деятельности;</w:t>
      </w:r>
    </w:p>
    <w:p w:rsidR="00B47FC7" w:rsidRDefault="00A77E5B" w:rsidP="00A77E5B">
      <w:pPr>
        <w:tabs>
          <w:tab w:val="left" w:pos="993"/>
        </w:tabs>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47FC7">
        <w:rPr>
          <w:rFonts w:ascii="Times New Roman" w:hAnsi="Times New Roman" w:cs="Times New Roman"/>
          <w:sz w:val="28"/>
          <w:szCs w:val="28"/>
        </w:rPr>
        <w:t>4)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w:t>
      </w:r>
    </w:p>
    <w:p w:rsidR="00B47FC7" w:rsidRDefault="00B47FC7" w:rsidP="00B47FC7">
      <w:pPr>
        <w:ind w:firstLine="540"/>
        <w:jc w:val="both"/>
        <w:rPr>
          <w:rFonts w:ascii="Times New Roman" w:hAnsi="Times New Roman" w:cs="Times New Roman"/>
          <w:sz w:val="28"/>
          <w:szCs w:val="28"/>
        </w:rPr>
      </w:pPr>
      <w:r>
        <w:rPr>
          <w:rFonts w:ascii="Times New Roman" w:hAnsi="Times New Roman" w:cs="Times New Roman"/>
          <w:sz w:val="28"/>
          <w:szCs w:val="28"/>
        </w:rPr>
        <w:t xml:space="preserve">      5)  переводимая квартира в многоквартирном доме расположена выше первого этажа, и помещения, расположенные непосредственно под квартирой, переводимой в нежилое помещение, не являются жилыми;</w:t>
      </w:r>
    </w:p>
    <w:p w:rsidR="00B47FC7" w:rsidRDefault="00B47FC7" w:rsidP="00B47FC7">
      <w:pPr>
        <w:tabs>
          <w:tab w:val="left" w:pos="993"/>
        </w:tabs>
        <w:ind w:firstLine="540"/>
        <w:jc w:val="both"/>
        <w:rPr>
          <w:rFonts w:ascii="Times New Roman" w:hAnsi="Times New Roman" w:cs="Times New Roman"/>
          <w:sz w:val="28"/>
          <w:szCs w:val="28"/>
        </w:rPr>
      </w:pPr>
      <w:r>
        <w:rPr>
          <w:rFonts w:ascii="Times New Roman" w:hAnsi="Times New Roman" w:cs="Times New Roman"/>
          <w:sz w:val="28"/>
          <w:szCs w:val="28"/>
        </w:rPr>
        <w:t xml:space="preserve">      6)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B47FC7" w:rsidRDefault="00B47FC7" w:rsidP="00B47FC7">
      <w:pPr>
        <w:tabs>
          <w:tab w:val="left" w:pos="993"/>
        </w:tabs>
        <w:ind w:firstLine="540"/>
        <w:jc w:val="both"/>
        <w:rPr>
          <w:rFonts w:ascii="Times New Roman" w:hAnsi="Times New Roman" w:cs="Times New Roman"/>
          <w:sz w:val="28"/>
          <w:szCs w:val="28"/>
        </w:rPr>
      </w:pPr>
      <w:r>
        <w:rPr>
          <w:rFonts w:ascii="Times New Roman" w:hAnsi="Times New Roman" w:cs="Times New Roman"/>
          <w:b/>
          <w:bCs/>
          <w:sz w:val="28"/>
          <w:szCs w:val="28"/>
        </w:rPr>
        <w:t xml:space="preserve">      </w:t>
      </w:r>
      <w:r w:rsidRPr="006456E9">
        <w:rPr>
          <w:rFonts w:ascii="Times New Roman" w:hAnsi="Times New Roman" w:cs="Times New Roman"/>
          <w:bCs/>
          <w:sz w:val="28"/>
          <w:szCs w:val="28"/>
        </w:rPr>
        <w:t>7)</w:t>
      </w:r>
      <w:r>
        <w:rPr>
          <w:rFonts w:ascii="Times New Roman" w:hAnsi="Times New Roman" w:cs="Times New Roman"/>
          <w:b/>
          <w:bCs/>
          <w:sz w:val="28"/>
          <w:szCs w:val="28"/>
        </w:rPr>
        <w:t xml:space="preserve"> </w:t>
      </w:r>
      <w:r>
        <w:rPr>
          <w:rFonts w:ascii="Times New Roman" w:hAnsi="Times New Roman" w:cs="Times New Roman"/>
          <w:sz w:val="28"/>
          <w:szCs w:val="28"/>
        </w:rPr>
        <w:t xml:space="preserve"> несоответствие проекта переустройства и (или) перепланировки жилого помещения требованиям законодательства.</w:t>
      </w:r>
    </w:p>
    <w:p w:rsidR="00B47FC7" w:rsidRDefault="00B47FC7" w:rsidP="00B47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sz w:val="28"/>
          <w:szCs w:val="28"/>
        </w:rPr>
      </w:pPr>
      <w:r>
        <w:rPr>
          <w:rFonts w:ascii="Times New Roman" w:hAnsi="Times New Roman" w:cs="Times New Roman"/>
          <w:sz w:val="28"/>
          <w:szCs w:val="28"/>
        </w:rPr>
        <w:t xml:space="preserve">     Решение об отказе в переводе помещения должно содержать основания отказа с обязательной ссылкой на имеющиеся нарушения, в соответствии с Жилищным Кодексом Российской Федерации. </w:t>
      </w:r>
    </w:p>
    <w:p w:rsidR="00B47FC7" w:rsidRPr="004F4BBD" w:rsidRDefault="00B47FC7" w:rsidP="00B47FC7">
      <w:pPr>
        <w:autoSpaceDE w:val="0"/>
        <w:autoSpaceDN w:val="0"/>
        <w:adjustRightInd w:val="0"/>
        <w:jc w:val="both"/>
        <w:rPr>
          <w:rFonts w:ascii="Times New Roman" w:hAnsi="Times New Roman" w:cs="Times New Roman"/>
          <w:color w:val="000000" w:themeColor="text1"/>
          <w:sz w:val="28"/>
          <w:szCs w:val="28"/>
        </w:rPr>
      </w:pPr>
      <w:r w:rsidRPr="004F4BBD">
        <w:rPr>
          <w:rFonts w:ascii="Times New Roman" w:hAnsi="Times New Roman" w:cs="Times New Roman"/>
          <w:color w:val="000000" w:themeColor="text1"/>
          <w:sz w:val="28"/>
          <w:szCs w:val="28"/>
        </w:rPr>
        <w:t xml:space="preserve">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47FC7" w:rsidRDefault="00B47FC7" w:rsidP="00A77E5B">
      <w:pPr>
        <w:ind w:firstLine="567"/>
        <w:jc w:val="both"/>
        <w:rPr>
          <w:rFonts w:ascii="Times New Roman" w:eastAsia="Calibri" w:hAnsi="Times New Roman" w:cs="Times New Roman"/>
          <w:color w:val="000000"/>
          <w:sz w:val="28"/>
          <w:szCs w:val="28"/>
        </w:rPr>
      </w:pPr>
      <w:r>
        <w:rPr>
          <w:rFonts w:ascii="Times New Roman" w:hAnsi="Times New Roman" w:cs="Times New Roman"/>
          <w:sz w:val="28"/>
          <w:szCs w:val="28"/>
        </w:rPr>
        <w:lastRenderedPageBreak/>
        <w:t xml:space="preserve">  </w:t>
      </w:r>
      <w:r w:rsidRPr="00E44278">
        <w:rPr>
          <w:rFonts w:ascii="Times New Roman" w:hAnsi="Times New Roman" w:cs="Times New Roman"/>
          <w:sz w:val="28"/>
          <w:szCs w:val="28"/>
        </w:rPr>
        <w:t>-</w:t>
      </w:r>
      <w:r w:rsidRPr="00E44278">
        <w:rPr>
          <w:rFonts w:ascii="Times New Roman" w:eastAsia="Calibri" w:hAnsi="Times New Roman" w:cs="Times New Roman"/>
          <w:sz w:val="28"/>
          <w:szCs w:val="28"/>
        </w:rPr>
        <w:t xml:space="preserve">  оформление</w:t>
      </w:r>
      <w:r>
        <w:rPr>
          <w:rFonts w:eastAsia="Calibri" w:cs="Times New Roman"/>
          <w:sz w:val="20"/>
          <w:szCs w:val="20"/>
        </w:rPr>
        <w:t xml:space="preserve"> </w:t>
      </w:r>
      <w:r w:rsidRPr="00CF2857">
        <w:rPr>
          <w:rFonts w:ascii="Times New Roman" w:eastAsia="Calibri" w:hAnsi="Times New Roman" w:cs="Times New Roman"/>
          <w:sz w:val="28"/>
          <w:szCs w:val="28"/>
        </w:rPr>
        <w:t>плана</w:t>
      </w:r>
      <w:r w:rsidRPr="00FD1506">
        <w:rPr>
          <w:rFonts w:eastAsia="Calibri" w:cs="Times New Roman"/>
          <w:sz w:val="20"/>
          <w:szCs w:val="20"/>
        </w:rPr>
        <w:t xml:space="preserve"> </w:t>
      </w:r>
      <w:r w:rsidRPr="001D114A">
        <w:rPr>
          <w:rFonts w:ascii="Times New Roman" w:hAnsi="Times New Roman" w:cs="Times New Roman"/>
          <w:sz w:val="28"/>
          <w:szCs w:val="28"/>
        </w:rPr>
        <w:t xml:space="preserve"> переводимого помещения с его техническим</w:t>
      </w:r>
      <w:r w:rsidRPr="001D114A">
        <w:rPr>
          <w:rFonts w:ascii="Times New Roman" w:eastAsia="Calibri" w:hAnsi="Times New Roman" w:cs="Times New Roman"/>
          <w:sz w:val="28"/>
          <w:szCs w:val="28"/>
        </w:rPr>
        <w:t xml:space="preserve"> описанием </w:t>
      </w:r>
      <w:r w:rsidRPr="001D114A">
        <w:rPr>
          <w:rFonts w:ascii="Times New Roman" w:eastAsia="Calibri" w:hAnsi="Times New Roman" w:cs="Times New Roman"/>
          <w:color w:val="000000"/>
          <w:sz w:val="28"/>
          <w:szCs w:val="28"/>
        </w:rPr>
        <w:t>(в случае, если переводимое помещение является жилым, технический паспорт такого помещения</w:t>
      </w:r>
      <w:r>
        <w:rPr>
          <w:rFonts w:ascii="Times New Roman" w:eastAsia="Calibri" w:hAnsi="Times New Roman" w:cs="Times New Roman"/>
          <w:color w:val="000000"/>
          <w:sz w:val="28"/>
          <w:szCs w:val="28"/>
        </w:rPr>
        <w:t>);</w:t>
      </w:r>
    </w:p>
    <w:p w:rsidR="00B47FC7" w:rsidRDefault="00B47FC7" w:rsidP="00A77E5B">
      <w:pPr>
        <w:ind w:firstLine="567"/>
        <w:jc w:val="both"/>
        <w:rPr>
          <w:rFonts w:ascii="Times New Roman" w:eastAsia="Calibri" w:hAnsi="Times New Roman" w:cs="Times New Roman"/>
          <w:sz w:val="28"/>
          <w:szCs w:val="28"/>
        </w:rPr>
      </w:pPr>
      <w:r>
        <w:rPr>
          <w:rFonts w:eastAsia="Calibri" w:cs="Times New Roman"/>
          <w:sz w:val="20"/>
          <w:szCs w:val="20"/>
        </w:rPr>
        <w:t xml:space="preserve"> -</w:t>
      </w:r>
      <w:r w:rsidRPr="00CF2857">
        <w:rPr>
          <w:rFonts w:ascii="Times New Roman" w:eastAsia="Calibri" w:hAnsi="Times New Roman" w:cs="Times New Roman"/>
          <w:sz w:val="28"/>
          <w:szCs w:val="28"/>
        </w:rPr>
        <w:t xml:space="preserve"> </w:t>
      </w:r>
      <w:r>
        <w:rPr>
          <w:rFonts w:ascii="Times New Roman" w:eastAsia="Calibri" w:hAnsi="Times New Roman" w:cs="Times New Roman"/>
          <w:sz w:val="28"/>
          <w:szCs w:val="28"/>
        </w:rPr>
        <w:t>оформление поэтажного</w:t>
      </w:r>
      <w:r w:rsidRPr="001D114A">
        <w:rPr>
          <w:rFonts w:ascii="Times New Roman" w:eastAsia="Calibri" w:hAnsi="Times New Roman" w:cs="Times New Roman"/>
          <w:sz w:val="28"/>
          <w:szCs w:val="28"/>
        </w:rPr>
        <w:t xml:space="preserve"> план</w:t>
      </w:r>
      <w:r>
        <w:rPr>
          <w:rFonts w:ascii="Times New Roman" w:eastAsia="Calibri" w:hAnsi="Times New Roman" w:cs="Times New Roman"/>
          <w:sz w:val="28"/>
          <w:szCs w:val="28"/>
        </w:rPr>
        <w:t>а</w:t>
      </w:r>
      <w:r w:rsidRPr="001D114A">
        <w:rPr>
          <w:rFonts w:ascii="Times New Roman" w:eastAsia="Calibri" w:hAnsi="Times New Roman" w:cs="Times New Roman"/>
          <w:sz w:val="28"/>
          <w:szCs w:val="28"/>
        </w:rPr>
        <w:t xml:space="preserve"> дома, в котором находится переводимое помещение</w:t>
      </w:r>
      <w:r>
        <w:rPr>
          <w:rFonts w:ascii="Times New Roman" w:eastAsia="Calibri" w:hAnsi="Times New Roman" w:cs="Times New Roman"/>
          <w:sz w:val="28"/>
          <w:szCs w:val="28"/>
        </w:rPr>
        <w:t>;</w:t>
      </w:r>
    </w:p>
    <w:p w:rsidR="00B47FC7" w:rsidRDefault="00B47FC7" w:rsidP="00A77E5B">
      <w:pPr>
        <w:autoSpaceDE w:val="0"/>
        <w:autoSpaceDN w:val="0"/>
        <w:adjustRightInd w:val="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FE196C">
        <w:rPr>
          <w:rFonts w:ascii="Times New Roman" w:hAnsi="Times New Roman" w:cs="Times New Roman"/>
          <w:sz w:val="28"/>
          <w:szCs w:val="28"/>
        </w:rPr>
        <w:t xml:space="preserve"> </w:t>
      </w:r>
      <w:r>
        <w:rPr>
          <w:rFonts w:ascii="Times New Roman" w:hAnsi="Times New Roman" w:cs="Times New Roman"/>
          <w:sz w:val="28"/>
          <w:szCs w:val="28"/>
        </w:rPr>
        <w:t xml:space="preserve"> подготовка и оформление проекта </w:t>
      </w:r>
      <w:r w:rsidRPr="001D114A">
        <w:rPr>
          <w:rFonts w:ascii="Times New Roman" w:eastAsia="Calibri" w:hAnsi="Times New Roman" w:cs="Times New Roman"/>
          <w:sz w:val="28"/>
          <w:szCs w:val="28"/>
        </w:rPr>
        <w:t xml:space="preserve">переустройства и (или) перепланировки переводимого помещения </w:t>
      </w:r>
      <w:r w:rsidRPr="001D114A">
        <w:rPr>
          <w:rFonts w:ascii="Times New Roman" w:eastAsia="Calibri" w:hAnsi="Times New Roman" w:cs="Times New Roman"/>
          <w:color w:val="000000"/>
          <w:sz w:val="28"/>
          <w:szCs w:val="28"/>
        </w:rPr>
        <w:t>(в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1D114A">
        <w:rPr>
          <w:rFonts w:ascii="Times New Roman" w:eastAsia="Calibri" w:hAnsi="Times New Roman" w:cs="Times New Roman"/>
          <w:sz w:val="28"/>
          <w:szCs w:val="28"/>
        </w:rPr>
        <w:t>.</w:t>
      </w:r>
    </w:p>
    <w:p w:rsidR="00A77E5B"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 xml:space="preserve">  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 xml:space="preserve">  Размер платы за оказание услуг, которые являются необходимыми и обязательными, определяется в соответствии с решением Муниципального Совета  Чернянского района Белгородской области от 31.07.2013 г.  № 640 «О перечне услуг, которые являются необходимыми и обязательными для предоставления муниципальных услуг муниципального района Чернянский район» Белгородской области  и предоставляются организациями, участвующими в предоставлении муниципальных услуг, и о  порядке определения  размера платы за предоставление  этих   услуг».</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2.13.Порядок, размер и основания взимания государственной пошлины или иной платы за предоставление муниципальной услуги.</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 бесплатно.</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2.14.Максимальный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2.15.Срок и порядок регистрации заявления заявителя о предоставлении муниципальной услуги.</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Срок регистрации запроса заявителя о предоставлении муниципальной услуги составляет один день.</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В случае подаче заявления посредством использованием  средств  электронной почты или Единого портала государственных и муниципальных   услуг (функций), специалист, ответственный  за предоставление муниципальной услуги, распечатывает поступившие документы и фиксирует факт получения от заявителей пакета документов путем записи в журнале регистрации  входящей корреспонденции.</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2.16.Требования к помещениям, в которых предоставляется муниципальная услуга, к месту ожидания и приема заявлений, размещению и оформлению визуальной, текстовой и мультимедийной информации о порядке  предоставления муниципальной  услуги.</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2.16.1.Требования к местам предоставления муниципальной услуги.</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Здание, в котором расположено Управление, должно быть оборудовано отдельным входом для свободного доступа  заявителей в помещение.</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2.16.2.Требования к месту ожидания и оформления документов.</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Места для ожидания должны соответствовать комфортным условиям для заявителей.</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Места ожидания для предоставления или получения документов должны быть оборудованы стульями и скамьями. Количество мест ожидания определяется исходя их фактической нагрузки и  возможностей  для их размещения в здании, но не может составлять  менее 3 мест.</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Места для  оформления документов оборудуются стульями, столами и обеспечиваются образцами заполнения документов.</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2.16.3.Требования к местам приема заявителей.</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Кабинеты приема заявителей должны быть оборудованы информационными табличками с указанием:</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 номера кабинетов;</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 фамилии, имени, отчества и должности специалиста, осуществляющего прием;</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 режима работы.</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Место для приема заявителя должно быть снабжено стулом, иметь место  для письма и раскладки документов.</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устройством и  источником бесперебойного питания.</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2.16.4. Визуальная, текстовая информация о порядке предоставления муниципальной услуги  размещается на информационном стенде (устанавливается в удобном для граждан месте), а также на портале государственных и муниципальных услуг, на официальном сайте органов местного самоуправления.</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2.17.Показатели доступности и качества предоставления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(далее - МФЦ),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2.17.1.Показателями доступности  предоставления муниципальной услуги являются:</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 время ожидания при предоставлении муниципальной услуги;</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 возможность досудебного (внесудебного) рассмотрения жалоб в процессе предоставления муниципальной услуги;</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 своевременное полное информирование о муниципальной услуге и о ходе ее предоставления посредством различных форм информирования, предусмотренных настоящим административным регламентом;</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 предоставление  муниципальной услуги на безвозмездной основе;</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 четкость, простота  и ясность в изложении информации.</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2.17.2. Показателем качества предоставления муниципальной услуги являются:</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 предоставление  муниципальной услуги в установленные настоящим административным регламентом сроки;</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 соблюдение стандарта предоставления муниципальной услуги;</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 наличие полной, актуальной и достоверной информации о предоставлении муниципальной услуги;</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 отсутствие жалоб на действия (бездействия) должностных лиц, муниципальных служащих.</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2.17.3.Количество взаимодействий заявителя с должностными лицами при предоставлении  муниципальной  услуги и их продолжительность.</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При личном обращении заявитель осуществляет взаимодействия со специалистом отдела по реализации программ благоустройства  и жизнеобеспечения администрации района при подаче заявления  и получении подготовленного в ходе  исполнения муниципальной услуги документа. При предоставлении  муниципальной услуги количество  взаимодействий  заявителей со специалистом отдела по реализации программ благоустройства  и жизнеобеспечения администрации района не должно превышать двух раз.</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Продолжительность каждого взаимодействия не должна превышать  15 минут.</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Заявителю обеспечивается возможность получения муниципальной услуги  посредством  использования электронной почты, Единого портала государственных и муниципальных услуг.</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Заявителю посредством использования Единого портала государственных и муниципальных услуг обеспечивается  возможность получение сведений о ходе предоставления муниципальной услуги.</w:t>
      </w:r>
    </w:p>
    <w:p w:rsidR="00B47FC7" w:rsidRDefault="00B47FC7" w:rsidP="00A77E5B">
      <w:pPr>
        <w:ind w:firstLine="567"/>
        <w:jc w:val="both"/>
        <w:rPr>
          <w:rFonts w:ascii="Times New Roman" w:hAnsi="Times New Roman" w:cs="Times New Roman"/>
          <w:sz w:val="28"/>
          <w:szCs w:val="28"/>
        </w:rPr>
      </w:pPr>
      <w:r>
        <w:rPr>
          <w:rFonts w:ascii="Times New Roman" w:hAnsi="Times New Roman" w:cs="Times New Roman"/>
          <w:sz w:val="28"/>
          <w:szCs w:val="28"/>
        </w:rPr>
        <w:t>2.18.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B47FC7" w:rsidRDefault="00B47FC7" w:rsidP="00A77E5B">
      <w:pPr>
        <w:widowControl w:val="0"/>
        <w:autoSpaceDE w:val="0"/>
        <w:autoSpaceDN w:val="0"/>
        <w:adjustRightInd w:val="0"/>
        <w:ind w:firstLine="567"/>
        <w:jc w:val="both"/>
        <w:rPr>
          <w:rFonts w:ascii="Times New Roman" w:hAnsi="Times New Roman" w:cs="Times New Roman"/>
          <w:color w:val="000000" w:themeColor="text1"/>
          <w:sz w:val="28"/>
          <w:szCs w:val="28"/>
        </w:rPr>
      </w:pPr>
      <w:r w:rsidRPr="00A802D5">
        <w:rPr>
          <w:rFonts w:ascii="Times New Roman" w:hAnsi="Times New Roman" w:cs="Times New Roman"/>
          <w:color w:val="000000" w:themeColor="text1"/>
          <w:sz w:val="28"/>
          <w:szCs w:val="28"/>
        </w:rPr>
        <w:t xml:space="preserve"> Заявитель вправе обратиться за предоставлением муниципальной услуги с использованием универсальной электронной карты в порядке и сроке, установленные законодательством.</w:t>
      </w:r>
    </w:p>
    <w:p w:rsidR="00A77E5B" w:rsidRDefault="00A77E5B" w:rsidP="00A77E5B">
      <w:pPr>
        <w:ind w:firstLine="567"/>
        <w:contextualSpacing/>
        <w:jc w:val="both"/>
        <w:rPr>
          <w:rFonts w:ascii="Times New Roman" w:hAnsi="Times New Roman" w:cs="Times New Roman"/>
          <w:b/>
          <w:color w:val="FF0000"/>
          <w:sz w:val="28"/>
          <w:szCs w:val="28"/>
        </w:rPr>
      </w:pPr>
      <w:r w:rsidRPr="00AD313E">
        <w:rPr>
          <w:rFonts w:ascii="Times New Roman" w:hAnsi="Times New Roman" w:cs="Times New Roman"/>
          <w:b/>
          <w:color w:val="FF0000"/>
          <w:sz w:val="28"/>
          <w:szCs w:val="28"/>
        </w:rPr>
        <w:t>2.19.</w:t>
      </w:r>
      <w:r w:rsidRPr="00AD313E">
        <w:rPr>
          <w:b/>
          <w:color w:val="FF0000"/>
          <w:szCs w:val="28"/>
        </w:rPr>
        <w:t xml:space="preserve"> </w:t>
      </w:r>
      <w:r w:rsidRPr="00AD313E">
        <w:rPr>
          <w:rFonts w:ascii="Times New Roman" w:hAnsi="Times New Roman" w:cs="Times New Roman"/>
          <w:b/>
          <w:color w:val="FF0000"/>
          <w:sz w:val="28"/>
          <w:szCs w:val="28"/>
        </w:rPr>
        <w:t>Требования обеспечения доступности для инвалидов помещения и услуги с учетом имеющихся у них стойких расстройств функций организма и ограничений жизнедеятельности.</w:t>
      </w:r>
    </w:p>
    <w:p w:rsidR="006873FF" w:rsidRPr="006873FF" w:rsidRDefault="006873FF" w:rsidP="006873FF">
      <w:pPr>
        <w:pStyle w:val="ConsPlusNormal"/>
        <w:jc w:val="both"/>
        <w:rPr>
          <w:rFonts w:ascii="Times New Roman" w:hAnsi="Times New Roman" w:cs="Times New Roman"/>
        </w:rPr>
      </w:pPr>
      <w:r w:rsidRPr="00C16C12">
        <w:rPr>
          <w:rFonts w:ascii="Times New Roman" w:hAnsi="Times New Roman" w:cs="Times New Roman"/>
        </w:rPr>
        <w:t>(</w:t>
      </w:r>
      <w:r>
        <w:rPr>
          <w:rFonts w:ascii="Times New Roman" w:hAnsi="Times New Roman" w:cs="Times New Roman"/>
        </w:rPr>
        <w:t xml:space="preserve"> п. 2.19 введен </w:t>
      </w:r>
      <w:r w:rsidRPr="00C16C12">
        <w:rPr>
          <w:rFonts w:ascii="Times New Roman" w:hAnsi="Times New Roman" w:cs="Times New Roman"/>
        </w:rPr>
        <w:t xml:space="preserve"> Постановления администрации муниципального района "Чернянский район" Белгородской области  от 30.11.2015 г. N 617)</w:t>
      </w:r>
    </w:p>
    <w:p w:rsidR="00A77E5B" w:rsidRPr="00AD313E" w:rsidRDefault="00A77E5B" w:rsidP="00A77E5B">
      <w:pPr>
        <w:ind w:firstLine="567"/>
        <w:contextualSpacing/>
        <w:jc w:val="both"/>
        <w:rPr>
          <w:rFonts w:ascii="Times New Roman" w:hAnsi="Times New Roman" w:cs="Times New Roman"/>
          <w:color w:val="FF0000"/>
          <w:sz w:val="28"/>
          <w:szCs w:val="28"/>
        </w:rPr>
      </w:pPr>
      <w:r w:rsidRPr="00AD313E">
        <w:rPr>
          <w:rFonts w:ascii="Times New Roman" w:hAnsi="Times New Roman" w:cs="Times New Roman"/>
          <w:color w:val="FF0000"/>
          <w:sz w:val="28"/>
          <w:szCs w:val="28"/>
        </w:rPr>
        <w:t>2.19.1. Обеспечение инвалидам следующих условий доступности помещения, в котором оказывается муниципальная услуга, в соответствии с требованиями, установленными законодательными и иными нормативными правовыми актами Российской Федерации и Белгородской области:</w:t>
      </w:r>
    </w:p>
    <w:p w:rsidR="00A77E5B" w:rsidRPr="00AD313E" w:rsidRDefault="00A77E5B" w:rsidP="00A77E5B">
      <w:pPr>
        <w:pStyle w:val="a9"/>
        <w:spacing w:before="0" w:beforeAutospacing="0" w:after="0" w:afterAutospacing="0"/>
        <w:ind w:firstLine="567"/>
        <w:rPr>
          <w:color w:val="FF0000"/>
          <w:sz w:val="28"/>
          <w:szCs w:val="28"/>
        </w:rPr>
      </w:pPr>
      <w:r w:rsidRPr="00AD313E">
        <w:rPr>
          <w:color w:val="FF0000"/>
          <w:sz w:val="28"/>
          <w:szCs w:val="28"/>
        </w:rPr>
        <w:t>а) возможность беспрепятственного входа в помещение и выхода из него;</w:t>
      </w:r>
    </w:p>
    <w:p w:rsidR="00A77E5B" w:rsidRPr="00AD313E" w:rsidRDefault="00A77E5B" w:rsidP="00A77E5B">
      <w:pPr>
        <w:pStyle w:val="a9"/>
        <w:spacing w:before="0" w:beforeAutospacing="0" w:after="0" w:afterAutospacing="0"/>
        <w:ind w:firstLine="567"/>
        <w:rPr>
          <w:color w:val="FF0000"/>
          <w:sz w:val="28"/>
          <w:szCs w:val="28"/>
        </w:rPr>
      </w:pPr>
      <w:r w:rsidRPr="00AD313E">
        <w:rPr>
          <w:color w:val="FF0000"/>
          <w:sz w:val="28"/>
          <w:szCs w:val="28"/>
        </w:rPr>
        <w:t>б)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ассистивных и вспомогательных технологий, а также сменного кресла-коляски;</w:t>
      </w:r>
    </w:p>
    <w:p w:rsidR="00A77E5B" w:rsidRPr="00AD313E" w:rsidRDefault="00A77E5B" w:rsidP="00A77E5B">
      <w:pPr>
        <w:pStyle w:val="a9"/>
        <w:spacing w:before="0" w:beforeAutospacing="0" w:after="0" w:afterAutospacing="0"/>
        <w:ind w:firstLine="567"/>
        <w:rPr>
          <w:color w:val="FF0000"/>
          <w:sz w:val="28"/>
          <w:szCs w:val="28"/>
        </w:rPr>
      </w:pPr>
      <w:r w:rsidRPr="00AD313E">
        <w:rPr>
          <w:color w:val="FF0000"/>
          <w:sz w:val="28"/>
          <w:szCs w:val="28"/>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A77E5B" w:rsidRPr="00AD313E" w:rsidRDefault="00A77E5B" w:rsidP="00A77E5B">
      <w:pPr>
        <w:pStyle w:val="a9"/>
        <w:spacing w:before="0" w:beforeAutospacing="0" w:after="0" w:afterAutospacing="0"/>
        <w:ind w:firstLine="567"/>
        <w:rPr>
          <w:color w:val="FF0000"/>
          <w:sz w:val="28"/>
          <w:szCs w:val="28"/>
        </w:rPr>
      </w:pPr>
      <w:r w:rsidRPr="00AD313E">
        <w:rPr>
          <w:color w:val="FF0000"/>
          <w:sz w:val="28"/>
          <w:szCs w:val="28"/>
        </w:rPr>
        <w:t>г) сопровождение инвалидов, имеющих стойкие нарушения функции зрения и самостоятельного передвижения по территории объекта;</w:t>
      </w:r>
    </w:p>
    <w:p w:rsidR="00A77E5B" w:rsidRPr="00AD313E" w:rsidRDefault="00A77E5B" w:rsidP="00A77E5B">
      <w:pPr>
        <w:pStyle w:val="a9"/>
        <w:spacing w:before="0" w:beforeAutospacing="0" w:after="0" w:afterAutospacing="0"/>
        <w:ind w:firstLine="567"/>
        <w:rPr>
          <w:color w:val="FF0000"/>
          <w:sz w:val="28"/>
          <w:szCs w:val="28"/>
        </w:rPr>
      </w:pPr>
      <w:r w:rsidRPr="00AD313E">
        <w:rPr>
          <w:color w:val="FF0000"/>
          <w:sz w:val="28"/>
          <w:szCs w:val="28"/>
        </w:rPr>
        <w:t>д) содействие инвалиду при входе в объект и выходе из него, информирование инвалида о доступных маршрутах общественного транспорта;</w:t>
      </w:r>
    </w:p>
    <w:p w:rsidR="00A77E5B" w:rsidRPr="00AD313E" w:rsidRDefault="00A77E5B" w:rsidP="00A77E5B">
      <w:pPr>
        <w:pStyle w:val="a9"/>
        <w:spacing w:before="0" w:beforeAutospacing="0" w:after="0" w:afterAutospacing="0"/>
        <w:ind w:firstLine="567"/>
        <w:rPr>
          <w:color w:val="FF0000"/>
          <w:sz w:val="28"/>
          <w:szCs w:val="28"/>
        </w:rPr>
      </w:pPr>
      <w:r w:rsidRPr="00AD313E">
        <w:rPr>
          <w:color w:val="FF0000"/>
          <w:sz w:val="28"/>
          <w:szCs w:val="28"/>
        </w:rPr>
        <w:t>е) надлежащее размещение носителей информации, необходимой для обеспечения беспрепятственного доступа инвалидов к объектам и услуги,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A77E5B" w:rsidRPr="00AD313E" w:rsidRDefault="00A77E5B" w:rsidP="00A77E5B">
      <w:pPr>
        <w:pStyle w:val="a9"/>
        <w:spacing w:before="0" w:beforeAutospacing="0" w:after="0" w:afterAutospacing="0"/>
        <w:ind w:firstLine="567"/>
        <w:rPr>
          <w:color w:val="FF0000"/>
          <w:sz w:val="28"/>
          <w:szCs w:val="28"/>
        </w:rPr>
      </w:pPr>
      <w:r w:rsidRPr="00AD313E">
        <w:rPr>
          <w:color w:val="FF0000"/>
          <w:sz w:val="28"/>
          <w:szCs w:val="28"/>
        </w:rPr>
        <w:t xml:space="preserve">ж)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N 386н. </w:t>
      </w:r>
    </w:p>
    <w:p w:rsidR="00A77E5B" w:rsidRPr="00AD313E" w:rsidRDefault="00A77E5B" w:rsidP="00A77E5B">
      <w:pPr>
        <w:pStyle w:val="a9"/>
        <w:spacing w:before="0" w:beforeAutospacing="0" w:after="0" w:afterAutospacing="0"/>
        <w:ind w:firstLine="567"/>
        <w:rPr>
          <w:color w:val="FF0000"/>
          <w:sz w:val="28"/>
          <w:szCs w:val="28"/>
        </w:rPr>
      </w:pPr>
      <w:r w:rsidRPr="00AD313E">
        <w:rPr>
          <w:color w:val="FF0000"/>
          <w:sz w:val="28"/>
          <w:szCs w:val="28"/>
        </w:rPr>
        <w:t xml:space="preserve">2.19.2. Обеспечение инвалидам следующих условий доступности услуг в соответствии с требованиями, установленными законодательными и иными нормативными правовыми актами Российской Федерации и Белгородской области: </w:t>
      </w:r>
    </w:p>
    <w:p w:rsidR="00A77E5B" w:rsidRPr="00AD313E" w:rsidRDefault="00A77E5B" w:rsidP="00A77E5B">
      <w:pPr>
        <w:pStyle w:val="a9"/>
        <w:spacing w:before="0" w:beforeAutospacing="0" w:after="0" w:afterAutospacing="0"/>
        <w:ind w:firstLine="567"/>
        <w:rPr>
          <w:color w:val="FF0000"/>
          <w:sz w:val="28"/>
          <w:szCs w:val="28"/>
        </w:rPr>
      </w:pPr>
      <w:r w:rsidRPr="00AD313E">
        <w:rPr>
          <w:color w:val="FF0000"/>
          <w:sz w:val="28"/>
          <w:szCs w:val="28"/>
        </w:rPr>
        <w:t xml:space="preserve"> а) оказание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A77E5B" w:rsidRPr="00AD313E" w:rsidRDefault="00A77E5B" w:rsidP="00A77E5B">
      <w:pPr>
        <w:pStyle w:val="a9"/>
        <w:spacing w:before="0" w:beforeAutospacing="0" w:after="0" w:afterAutospacing="0"/>
        <w:ind w:firstLine="567"/>
        <w:rPr>
          <w:color w:val="FF0000"/>
          <w:sz w:val="28"/>
          <w:szCs w:val="28"/>
        </w:rPr>
      </w:pPr>
      <w:r w:rsidRPr="00AD313E">
        <w:rPr>
          <w:color w:val="FF0000"/>
          <w:sz w:val="28"/>
          <w:szCs w:val="28"/>
        </w:rPr>
        <w:t>б) предоставление инвалидам по слуху, при необходимости, услуги с использованием русского жестового языка, включая обеспечение допуска на объект сурдопереводчика, тифлосурдопереводчика;</w:t>
      </w:r>
    </w:p>
    <w:p w:rsidR="00A77E5B" w:rsidRPr="00AD313E" w:rsidRDefault="00A77E5B" w:rsidP="00A77E5B">
      <w:pPr>
        <w:pStyle w:val="a9"/>
        <w:spacing w:before="0" w:beforeAutospacing="0" w:after="0" w:afterAutospacing="0"/>
        <w:ind w:firstLine="567"/>
        <w:rPr>
          <w:color w:val="FF0000"/>
          <w:sz w:val="28"/>
          <w:szCs w:val="28"/>
        </w:rPr>
      </w:pPr>
      <w:r w:rsidRPr="00AD313E">
        <w:rPr>
          <w:color w:val="FF0000"/>
          <w:sz w:val="28"/>
          <w:szCs w:val="28"/>
        </w:rPr>
        <w:t>в) оказание работниками органов и организаций, предоставляющих услуги в сфере труда, занятости и социальной защиты, иной необходимой инвалидам помощи в преодолении барьеров, мешающих получению ими услуг наравне с другими лицами;</w:t>
      </w:r>
    </w:p>
    <w:p w:rsidR="00B47FC7" w:rsidRDefault="00A77E5B" w:rsidP="00C130A5">
      <w:pPr>
        <w:pStyle w:val="a9"/>
        <w:spacing w:before="0" w:beforeAutospacing="0" w:after="0" w:afterAutospacing="0"/>
        <w:ind w:firstLine="567"/>
        <w:rPr>
          <w:color w:val="FF0000"/>
          <w:sz w:val="28"/>
          <w:szCs w:val="28"/>
        </w:rPr>
      </w:pPr>
      <w:r w:rsidRPr="00AD313E">
        <w:rPr>
          <w:color w:val="FF0000"/>
          <w:sz w:val="28"/>
          <w:szCs w:val="28"/>
        </w:rPr>
        <w:t>г) наличие копий документов, объявлений, инструкций о порядке предоставления услуги (в том числе, на информационном стенде), выполненных рельефно-точечным шрифтом Брайля и на контрастном фоне, а также аудиоконтура в регистратуре".</w:t>
      </w:r>
    </w:p>
    <w:p w:rsidR="00C130A5" w:rsidRPr="00C130A5" w:rsidRDefault="00C130A5" w:rsidP="00C130A5">
      <w:pPr>
        <w:pStyle w:val="a9"/>
        <w:spacing w:before="0" w:beforeAutospacing="0" w:after="0" w:afterAutospacing="0"/>
        <w:ind w:firstLine="567"/>
        <w:rPr>
          <w:color w:val="FF0000"/>
          <w:sz w:val="28"/>
          <w:szCs w:val="28"/>
        </w:rPr>
      </w:pPr>
    </w:p>
    <w:p w:rsidR="00B47FC7" w:rsidRDefault="00B47FC7" w:rsidP="00B47FC7">
      <w:pPr>
        <w:jc w:val="center"/>
        <w:rPr>
          <w:rFonts w:ascii="Times New Roman" w:hAnsi="Times New Roman" w:cs="Times New Roman"/>
          <w:b/>
          <w:bCs/>
          <w:sz w:val="28"/>
          <w:szCs w:val="28"/>
        </w:rPr>
      </w:pPr>
      <w:r>
        <w:rPr>
          <w:rFonts w:ascii="Times New Roman" w:hAnsi="Times New Roman" w:cs="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w:t>
      </w:r>
    </w:p>
    <w:p w:rsidR="00B47FC7" w:rsidRDefault="00B47FC7" w:rsidP="00B47FC7">
      <w:pPr>
        <w:jc w:val="center"/>
        <w:rPr>
          <w:rFonts w:ascii="Times New Roman" w:hAnsi="Times New Roman" w:cs="Times New Roman"/>
          <w:b/>
          <w:bCs/>
          <w:sz w:val="28"/>
          <w:szCs w:val="28"/>
        </w:rPr>
      </w:pPr>
      <w:r>
        <w:rPr>
          <w:rFonts w:ascii="Times New Roman" w:hAnsi="Times New Roman" w:cs="Times New Roman"/>
          <w:b/>
          <w:bCs/>
          <w:sz w:val="28"/>
          <w:szCs w:val="28"/>
        </w:rPr>
        <w:t>ности выполнения административных процедур в электронной форме.</w:t>
      </w:r>
    </w:p>
    <w:p w:rsidR="00B47FC7" w:rsidRDefault="00B47FC7" w:rsidP="00B47FC7">
      <w:pPr>
        <w:ind w:firstLine="1080"/>
        <w:jc w:val="center"/>
        <w:rPr>
          <w:rFonts w:ascii="Times New Roman" w:hAnsi="Times New Roman" w:cs="Times New Roman"/>
          <w:sz w:val="28"/>
          <w:szCs w:val="28"/>
        </w:rPr>
      </w:pP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3.1.Последовательность  административных процедур при предоставлении муниципальной услуги:</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Описание последовательности  предоставления муниципальной услуги  приведено в блок – схеме (приложение № 4 к настоящему административному регламенту).</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3.2. Прием и регистрация заявления.</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3.2.1.Основанием для начала административной процедуры  является личное обращение  заявителя в управление строительства, транспорта, связи и ЖКХ администрации муниципального района «Чернянский район» Белгородской области.</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3.2.2.Специалист, в обязанности которого входит принятие документов:</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1.Проверяет наличие в поступившем заявлении всех необходимых данных о заявителе:</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2.Проверяет подлинность и полноту предоставленного заявителем комплекта документов:</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 xml:space="preserve">При поступлении заявления по электронной почте, в том числе через Единый портал государственных и муниципальных услуг (функций), специалист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документов и предлагает принять меры по их устранению. </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3.2.3. В случае отсутствия оснований, указанных в пункте 2.10. настоящего административного регламента, специалист передает заявление и приложенные к нему документы в приёмную администрации Чернянского района, осуществляющую приём и  регистрацию документов.</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3.2.4. Результат административной процедуры является получение специалистом, уполномоченным на рассмотрение обращения заявителя, принятых документов – для  выдачи решения о переводе или отказе в переводе жилого помещения в нежилое или нежилого  в жилое на территории муниципального района «Чернянский район» Белгородской области.</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3.2.5.Срок выполнения административной процедуры – 1 день.</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3.2.6.Способ фиксации - на бумажном носителе (в журнале).</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3.3. Рассмотрение заявления и прилагающихся к нему документов,  и принятие решения по предоставлению муниципальной услуги.</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3.3.1.Основанием  для начала административной процедуры  является  поступление  комплекта документов  в Управление строительства транспорта, связи и ЖКХ администрации муниципального района «Чернянский район» Белгородской области.</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3.3.2.Управление строительства транспорта, связи и ЖКХ администрации муниципального района «Чернянский район» Белгородской области:</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 осуществляет экспертизу  представленных заявителем документов;</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 осуществляет подготовку  и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органов местного самоуправления   организации, в распоряжении которых находятся  документы перечисленные в п.2.6.3. настоящего административного регламента, в случае, если  указанные документы  не были представлены заявителем лично.</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Межведомственный запрос  формируется и направляется в форме  электронного документа  по каналам системы межведомственного   электронного взаимодействия (далее – СМЭВ).</w:t>
      </w:r>
      <w:r w:rsidRPr="009B5683">
        <w:rPr>
          <w:rFonts w:ascii="Times New Roman" w:hAnsi="Times New Roman" w:cs="Times New Roman"/>
          <w:sz w:val="28"/>
          <w:szCs w:val="28"/>
        </w:rPr>
        <w:t xml:space="preserve"> </w:t>
      </w:r>
      <w:r>
        <w:rPr>
          <w:rFonts w:ascii="Times New Roman" w:hAnsi="Times New Roman" w:cs="Times New Roman"/>
          <w:sz w:val="28"/>
          <w:szCs w:val="28"/>
        </w:rPr>
        <w:t>При отсутствии  технической возможности, формирование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Межведомственный запрос формируется  в соответствии с требованиями  статьи 7.2. Федерального законы от 27.07.2010 №210-ФЗ «Об организации предоставления государственных и муниципальных услуг»</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3.3.3.Специалист отдела  проводит  проверку  предоставленных заявителем  и поступивших в результате  межведомственного взаимодействия  документов на соответствие   установленным  требованиям  и на наличие   оснований  для отказа  в предоставлении муниципальной услуги, указанных в п.2.10. настоящего административного  регламента.</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3.3.4. Специалист отдела  по необходимости определяет перечень    иных документов   необходимых  для предоставления муниципальной услуги,  в соответствии с действующим законодательством.</w:t>
      </w:r>
    </w:p>
    <w:p w:rsidR="00B47FC7" w:rsidRDefault="00B47FC7" w:rsidP="00B47FC7">
      <w:pPr>
        <w:jc w:val="both"/>
        <w:rPr>
          <w:rFonts w:ascii="Times New Roman" w:hAnsi="Times New Roman" w:cs="Times New Roman"/>
          <w:sz w:val="28"/>
          <w:szCs w:val="28"/>
        </w:rPr>
      </w:pPr>
      <w:r w:rsidRPr="00F10AB4">
        <w:rPr>
          <w:rFonts w:ascii="Times New Roman" w:hAnsi="Times New Roman" w:cs="Times New Roman"/>
          <w:sz w:val="28"/>
          <w:szCs w:val="28"/>
        </w:rPr>
        <w:t xml:space="preserve">              3.3.5.</w:t>
      </w:r>
      <w:r>
        <w:rPr>
          <w:rFonts w:ascii="Times New Roman" w:hAnsi="Times New Roman" w:cs="Times New Roman"/>
          <w:sz w:val="28"/>
          <w:szCs w:val="28"/>
        </w:rPr>
        <w:t xml:space="preserve"> Специалист отдела по реализации программ благоустройства и жизнеобеспечения  формирует пакет документов и передает их для рассмотрения на районной межведомственной комиссии по жилищным вопросам.</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3.3.6. По результатам работы районная межведомственная комиссия по жилищным  вопросам  при главе администрации района принимает решение о  переводе или отказе в переводе жилого помещения в нежилое или нежилого в жилое на  территории муниципального района «Чернянский район» Белгородской области.</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3.3.7. Критерием принятия решения для приостановления или отказа  в предоставлении муниципальной услуги является отсутствие  оснований, указанных в п.2.10. настоящего административного регламента.</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3.3.8. Результатом административной процедуры  является  подписанное уполномоченным лицом постановление (решение) администрации муниципального района «Чернянский район» Белгородской области о предоставлении муниципальной услуги или отказе в предоставлении муниципальной услуги.</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Продолжительность административной процедуры не более 45 дней.</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3.4. Выдача результата  административной процедуры -уведомления (приложение № 2 к административному регламенту) и постановления администрации муниципального района «Чернянский район» Белгородской области производится почтовым отправлением  по адресу указанному в заявлении, либо вручается лично заявителю под роспись, второй  экземпляр хранится в деле.</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Продолжительность административной процедуры  не более 3-х дней со дня принятия одного из решений.</w:t>
      </w:r>
    </w:p>
    <w:p w:rsidR="00B47FC7" w:rsidRDefault="00B47FC7" w:rsidP="00B47FC7">
      <w:pPr>
        <w:ind w:firstLine="1080"/>
        <w:jc w:val="both"/>
        <w:rPr>
          <w:rFonts w:ascii="Times New Roman" w:hAnsi="Times New Roman" w:cs="Times New Roman"/>
          <w:sz w:val="28"/>
          <w:szCs w:val="28"/>
        </w:rPr>
      </w:pPr>
    </w:p>
    <w:p w:rsidR="00B47FC7" w:rsidRDefault="00B47FC7" w:rsidP="00B47FC7">
      <w:pPr>
        <w:jc w:val="center"/>
        <w:rPr>
          <w:rFonts w:ascii="Times New Roman" w:hAnsi="Times New Roman" w:cs="Times New Roman"/>
          <w:b/>
          <w:bCs/>
          <w:sz w:val="28"/>
          <w:szCs w:val="28"/>
        </w:rPr>
      </w:pPr>
      <w:r>
        <w:rPr>
          <w:rFonts w:ascii="Times New Roman" w:hAnsi="Times New Roman" w:cs="Times New Roman"/>
          <w:b/>
          <w:bCs/>
          <w:sz w:val="28"/>
          <w:szCs w:val="28"/>
        </w:rPr>
        <w:t>4. Формы контроля за исполнением административного регламента</w:t>
      </w:r>
    </w:p>
    <w:p w:rsidR="00B47FC7" w:rsidRDefault="00B47FC7" w:rsidP="00B47FC7">
      <w:pPr>
        <w:jc w:val="center"/>
        <w:rPr>
          <w:rFonts w:ascii="Times New Roman" w:hAnsi="Times New Roman" w:cs="Times New Roman"/>
          <w:sz w:val="28"/>
          <w:szCs w:val="28"/>
        </w:rPr>
      </w:pP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4.1.Порядок  осуществления текущего  контроля за соблюдением,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по предоставлению муниципальной услуги, а также принятие ими решений.</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4.1.1.Текущий контроль за соблюдением последовательности административных действий, определенных настоящим Административным регламентом, и принятием в ходе предоставления муниципальной услуги решений осуществляет руководитель органа местного самоуправления (органа Администрации муниципального района «Чернянский район» муниципального учреждения) или его заместитель, курирующий  вопросы ЖКХ – заместитель главы администрации района по реализации проектов и программ в строительстве и градостроительной деятельности.</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4.1.2. Контроль за полнотой и качеством предоставления муниципальной услуги включает в себя  проведение проверок, где проверяется;</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-соблюдение сроков выполнения административных процедур;</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-последовательность, полноту, результативность  действий в рамках  осуществления  административных процедур;</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-правильность принятых решений при предоставлении муниципальной услуги.</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4.2.1. Проверки могут быть плановыми  и внеплановыми. При проверке  могут рассматриваться  все вопросы, связанные с  предоставлением муниципальной услуги или отдельные вопросы. Проверка также может быть проводиться  по конкретному обращению заявителя.</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4.2.2. Для проведения проверки полноты и качества предоставления муниципальной услуги формируется комиссия.</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4.2.3. Результаты деятельности комиссии оформляются в виде акта, в котором отмечаются  выявленные недостатки  и предложения по их устранению.</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4.2.4. Акт подписывается председателем комиссии.</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4.2.5.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содержания жалобы на решения, действия (бездействия) должностных лиц.</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4.2.6. По результатам проведенных проверок, оформленных документально в установленном порядке,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за решения  и действия (бездействия), принимаемые (осуществляемые)  ими в ходе предоставления муниципальной услуги.</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4.3.1.Специалист отдела по реализации программ благоустройства и жизнеобеспечения управления строительства, транспорта, связи и ЖКХ, (предоставляющий муниципальную услугу), ответственный за предоставление муниципальной услуги, несет персональную  ответственность за  своевременное рассмотрение вопроса о предоставлении муниципальной услуги, правильность оформления результата предоставления муниципальной услуги.</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-Управления строительства, транспорта, связи и ЖКХ администрации района должен быть постоянным, всесторонним и объективным.</w:t>
      </w:r>
    </w:p>
    <w:p w:rsidR="00B47FC7" w:rsidRPr="00230CB5" w:rsidRDefault="00B47FC7" w:rsidP="00B47FC7">
      <w:pPr>
        <w:jc w:val="both"/>
        <w:rPr>
          <w:rFonts w:ascii="Times New Roman" w:hAnsi="Times New Roman" w:cs="Times New Roman"/>
          <w:sz w:val="28"/>
          <w:szCs w:val="28"/>
        </w:rPr>
      </w:pPr>
      <w:r>
        <w:rPr>
          <w:rFonts w:ascii="Times New Roman" w:hAnsi="Times New Roman" w:cs="Times New Roman"/>
          <w:sz w:val="28"/>
          <w:szCs w:val="28"/>
        </w:rPr>
        <w:t xml:space="preserve">               -Граждан, их объединений и организаций – осуществляется путем запроса информации о ходе предоставления муниципальной услуги в установленном  административным регламентом порядке.</w:t>
      </w:r>
    </w:p>
    <w:p w:rsidR="00B47FC7" w:rsidRDefault="00B47FC7" w:rsidP="00B47FC7">
      <w:pPr>
        <w:ind w:firstLine="1080"/>
        <w:jc w:val="both"/>
        <w:rPr>
          <w:rFonts w:ascii="Times New Roman" w:hAnsi="Times New Roman" w:cs="Times New Roman"/>
          <w:b/>
          <w:bCs/>
          <w:sz w:val="28"/>
          <w:szCs w:val="28"/>
        </w:rPr>
      </w:pPr>
    </w:p>
    <w:p w:rsidR="00B47FC7" w:rsidRDefault="00B47FC7" w:rsidP="00B47FC7">
      <w:pPr>
        <w:jc w:val="center"/>
        <w:rPr>
          <w:rFonts w:ascii="Times New Roman" w:hAnsi="Times New Roman" w:cs="Times New Roman"/>
          <w:b/>
          <w:bCs/>
          <w:sz w:val="28"/>
          <w:szCs w:val="28"/>
        </w:rPr>
      </w:pPr>
      <w:r>
        <w:rPr>
          <w:rFonts w:ascii="Times New Roman" w:hAnsi="Times New Roman" w:cs="Times New Roman"/>
          <w:b/>
          <w:bCs/>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B47FC7" w:rsidRDefault="00B47FC7" w:rsidP="00B47FC7">
      <w:pPr>
        <w:jc w:val="center"/>
        <w:rPr>
          <w:rFonts w:ascii="Times New Roman" w:hAnsi="Times New Roman" w:cs="Times New Roman"/>
          <w:b/>
          <w:bCs/>
          <w:sz w:val="28"/>
          <w:szCs w:val="28"/>
        </w:rPr>
      </w:pP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 xml:space="preserve">5.1. Заявители  вправе обжаловать  действия (бездействия) и решения, принятые (осуществляемые) в ходе предоставления муниципальной услуги. </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5.2. Предметом досудебного (внесудебного) обжалования являются действия  (бездействия)  и решения, принятые Управлением, а также  должностными лицами.</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5.3. Заявитель может обратиться с жалобой, в том числе в следующих случаях:</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1) нарушение срока регистрации заявления заявителя о предоставлении муниципальной услуги;</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2) нарушение срока предоставления муниципальной услуги;</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3) требования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6) требования с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7) отказа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5.4. Жалоба подается в письменной форме на бумажном носителе или в электронной форме  в орган местного самоуправления (орган администрации муниципального района  «Чернянский район» Белгородской области.</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5.5. Жалоба может быть направлена по почте, через официальный сайт органов местного самоуправления Чернянского  района, единый портал государственных и муниципальных услуг либо региональный портал  государственных и муниципальных услуг, а также может быть  принята при личном приеме заявителя.</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5.6. Жалоба должна содержать:</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(бездействия) которых обжалуются;</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 xml:space="preserve"> 2) фамилию, имя, отчество,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и почтовый адрес, по которым должен быть направлен ответ заявителю;</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3) сведения об обжалуемых решениях и действиях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5.7. Жалоба, поступившая в администрацию Чернянского района, подлежат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Чернянского района  в приеме документов у заявителей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5.8. Основания для приостановления рассмотрения жалобы отсутствуют.</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5.9. По результатам рассмотрения жалобы администрация Чернянского района  принимает одно из следующих решений:</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1) удовлетворяет жалобу, в том числе в форме принятия решения, исправления допущенных Управлением опечаток и ошибок в выданных в результате предоставления муниципальной услуги документах,  а также в иных формах;</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2) отказывает в удовлетворении  жалобы.</w:t>
      </w:r>
    </w:p>
    <w:p w:rsidR="00B47FC7" w:rsidRDefault="00B47FC7" w:rsidP="00B47FC7">
      <w:pPr>
        <w:ind w:firstLine="1080"/>
        <w:jc w:val="both"/>
        <w:rPr>
          <w:rFonts w:ascii="Times New Roman" w:hAnsi="Times New Roman" w:cs="Times New Roman"/>
          <w:sz w:val="28"/>
          <w:szCs w:val="28"/>
        </w:rPr>
      </w:pPr>
      <w:r>
        <w:rPr>
          <w:rFonts w:ascii="Times New Roman" w:hAnsi="Times New Roman" w:cs="Times New Roman"/>
          <w:sz w:val="28"/>
          <w:szCs w:val="28"/>
        </w:rPr>
        <w:t>5.10.  Не позднее дня,  следующего за днем принятия решения об удовлетворении жалобы или отказа об удовлетворении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47FC7" w:rsidRPr="005B6F22" w:rsidRDefault="00B47FC7" w:rsidP="00B47FC7">
      <w:pPr>
        <w:autoSpaceDE w:val="0"/>
        <w:autoSpaceDN w:val="0"/>
        <w:adjustRightInd w:val="0"/>
        <w:ind w:firstLine="142"/>
        <w:jc w:val="both"/>
        <w:rPr>
          <w:rFonts w:ascii="Times New Roman" w:hAnsi="Times New Roman" w:cs="Times New Roman"/>
          <w:sz w:val="28"/>
          <w:szCs w:val="28"/>
        </w:rPr>
      </w:pPr>
      <w:r>
        <w:rPr>
          <w:rFonts w:ascii="Times New Roman" w:hAnsi="Times New Roman" w:cs="Times New Roman"/>
          <w:b/>
          <w:sz w:val="28"/>
          <w:szCs w:val="28"/>
        </w:rPr>
        <w:t xml:space="preserve">            </w:t>
      </w:r>
      <w:r w:rsidRPr="007D28F5">
        <w:rPr>
          <w:rFonts w:ascii="Times New Roman" w:hAnsi="Times New Roman" w:cs="Times New Roman"/>
          <w:sz w:val="28"/>
          <w:szCs w:val="28"/>
        </w:rPr>
        <w:t>5.11.</w:t>
      </w:r>
      <w:r w:rsidRPr="005B6F22">
        <w:rPr>
          <w:rFonts w:ascii="Times New Roman" w:hAnsi="Times New Roman" w:cs="Times New Roman"/>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или иной орган, уполномоченный на рассмотрение соответствующих  материалов.</w:t>
      </w:r>
    </w:p>
    <w:p w:rsidR="00B47FC7" w:rsidRPr="00FC0D7D" w:rsidRDefault="00B47FC7" w:rsidP="00B47FC7">
      <w:pPr>
        <w:ind w:firstLine="1080"/>
        <w:jc w:val="both"/>
        <w:rPr>
          <w:rFonts w:ascii="Times New Roman" w:hAnsi="Times New Roman" w:cs="Times New Roman"/>
          <w:sz w:val="28"/>
          <w:szCs w:val="28"/>
        </w:rPr>
      </w:pPr>
      <w:r w:rsidRPr="00FC0D7D">
        <w:rPr>
          <w:rFonts w:ascii="Times New Roman" w:hAnsi="Times New Roman" w:cs="Times New Roman"/>
          <w:sz w:val="28"/>
          <w:szCs w:val="28"/>
        </w:rPr>
        <w:t>5.12. Заявитель (получать муниципальной  услуги) вправе обжаловать  решения, принятые в ходе предоставления муниципальной услуги, действия  или бездействия должностных лиц органов, участвующих в предоставлении муниципальной услуги в судебном порядке.</w:t>
      </w:r>
    </w:p>
    <w:p w:rsidR="00B47FC7" w:rsidRPr="00FC0D7D" w:rsidRDefault="00B47FC7" w:rsidP="00B47FC7">
      <w:pPr>
        <w:ind w:firstLine="1080"/>
        <w:jc w:val="both"/>
        <w:rPr>
          <w:rFonts w:ascii="Times New Roman" w:hAnsi="Times New Roman" w:cs="Times New Roman"/>
          <w:sz w:val="28"/>
          <w:szCs w:val="28"/>
        </w:rPr>
      </w:pPr>
    </w:p>
    <w:p w:rsidR="00B47FC7" w:rsidRDefault="00B47FC7" w:rsidP="00B47FC7">
      <w:pPr>
        <w:rPr>
          <w:rFonts w:ascii="Times New Roman" w:hAnsi="Times New Roman" w:cs="Times New Roman"/>
          <w:b/>
          <w:bCs/>
          <w:sz w:val="28"/>
          <w:szCs w:val="28"/>
        </w:rPr>
      </w:pPr>
    </w:p>
    <w:p w:rsidR="00071BC7" w:rsidRDefault="00071BC7" w:rsidP="00B47FC7">
      <w:pPr>
        <w:rPr>
          <w:rFonts w:ascii="Times New Roman" w:hAnsi="Times New Roman" w:cs="Times New Roman"/>
          <w:b/>
          <w:bCs/>
          <w:sz w:val="28"/>
          <w:szCs w:val="28"/>
        </w:rPr>
      </w:pPr>
    </w:p>
    <w:p w:rsidR="00071BC7" w:rsidRDefault="00071BC7" w:rsidP="00B47FC7">
      <w:pPr>
        <w:rPr>
          <w:rFonts w:ascii="Times New Roman" w:hAnsi="Times New Roman" w:cs="Times New Roman"/>
          <w:b/>
          <w:bCs/>
          <w:sz w:val="28"/>
          <w:szCs w:val="28"/>
        </w:rPr>
      </w:pPr>
    </w:p>
    <w:p w:rsidR="004C5CAD" w:rsidRDefault="004C5CAD" w:rsidP="00B47FC7">
      <w:pPr>
        <w:rPr>
          <w:rFonts w:ascii="Times New Roman" w:hAnsi="Times New Roman" w:cs="Times New Roman"/>
          <w:b/>
          <w:bCs/>
          <w:sz w:val="28"/>
          <w:szCs w:val="28"/>
        </w:rPr>
      </w:pPr>
    </w:p>
    <w:p w:rsidR="004C5CAD" w:rsidRDefault="004C5CAD" w:rsidP="00B47FC7">
      <w:pPr>
        <w:rPr>
          <w:rFonts w:ascii="Times New Roman" w:hAnsi="Times New Roman" w:cs="Times New Roman"/>
          <w:b/>
          <w:bCs/>
          <w:sz w:val="28"/>
          <w:szCs w:val="28"/>
        </w:rPr>
      </w:pPr>
    </w:p>
    <w:p w:rsidR="004C5CAD" w:rsidRDefault="004C5CAD" w:rsidP="00B47FC7">
      <w:pPr>
        <w:rPr>
          <w:rFonts w:ascii="Times New Roman" w:hAnsi="Times New Roman" w:cs="Times New Roman"/>
          <w:b/>
          <w:bCs/>
          <w:sz w:val="28"/>
          <w:szCs w:val="28"/>
        </w:rPr>
      </w:pPr>
    </w:p>
    <w:p w:rsidR="004C5CAD" w:rsidRDefault="004C5CAD" w:rsidP="00B47FC7">
      <w:pPr>
        <w:rPr>
          <w:rFonts w:ascii="Times New Roman" w:hAnsi="Times New Roman" w:cs="Times New Roman"/>
          <w:b/>
          <w:bCs/>
          <w:sz w:val="28"/>
          <w:szCs w:val="28"/>
        </w:rPr>
      </w:pPr>
    </w:p>
    <w:p w:rsidR="004C5CAD" w:rsidRDefault="004C5CAD" w:rsidP="00B47FC7">
      <w:pPr>
        <w:rPr>
          <w:rFonts w:ascii="Times New Roman" w:hAnsi="Times New Roman" w:cs="Times New Roman"/>
          <w:b/>
          <w:bCs/>
          <w:sz w:val="28"/>
          <w:szCs w:val="28"/>
        </w:rPr>
      </w:pPr>
    </w:p>
    <w:p w:rsidR="004C5CAD" w:rsidRDefault="004C5CAD" w:rsidP="00B47FC7">
      <w:pPr>
        <w:rPr>
          <w:rFonts w:ascii="Times New Roman" w:hAnsi="Times New Roman" w:cs="Times New Roman"/>
          <w:b/>
          <w:bCs/>
          <w:sz w:val="28"/>
          <w:szCs w:val="28"/>
        </w:rPr>
      </w:pPr>
    </w:p>
    <w:p w:rsidR="004C5CAD" w:rsidRDefault="004C5CAD" w:rsidP="00B47FC7">
      <w:pPr>
        <w:rPr>
          <w:rFonts w:ascii="Times New Roman" w:hAnsi="Times New Roman" w:cs="Times New Roman"/>
          <w:b/>
          <w:bCs/>
          <w:sz w:val="28"/>
          <w:szCs w:val="28"/>
        </w:rPr>
      </w:pPr>
    </w:p>
    <w:p w:rsidR="00071BC7" w:rsidRDefault="00071BC7" w:rsidP="00B47FC7">
      <w:pPr>
        <w:rPr>
          <w:rFonts w:ascii="Times New Roman" w:hAnsi="Times New Roman" w:cs="Times New Roman"/>
          <w:b/>
          <w:bCs/>
          <w:sz w:val="28"/>
          <w:szCs w:val="28"/>
        </w:rPr>
      </w:pPr>
    </w:p>
    <w:p w:rsidR="00071BC7" w:rsidRDefault="00071BC7" w:rsidP="00B47FC7">
      <w:pPr>
        <w:rPr>
          <w:rFonts w:ascii="Times New Roman" w:hAnsi="Times New Roman" w:cs="Times New Roman"/>
          <w:b/>
          <w:bCs/>
          <w:sz w:val="28"/>
          <w:szCs w:val="28"/>
        </w:rPr>
      </w:pPr>
    </w:p>
    <w:p w:rsidR="00B47FC7" w:rsidRDefault="00B47FC7" w:rsidP="00B47FC7">
      <w:pPr>
        <w:rPr>
          <w:rFonts w:ascii="Times New Roman" w:hAnsi="Times New Roman" w:cs="Times New Roman"/>
          <w:b/>
          <w:bCs/>
          <w:sz w:val="28"/>
          <w:szCs w:val="28"/>
        </w:rPr>
      </w:pPr>
      <w:r>
        <w:rPr>
          <w:rFonts w:ascii="Times New Roman" w:hAnsi="Times New Roman" w:cs="Times New Roman"/>
          <w:b/>
          <w:bCs/>
          <w:sz w:val="28"/>
          <w:szCs w:val="28"/>
        </w:rPr>
        <w:t>Подготовлено:</w:t>
      </w:r>
    </w:p>
    <w:p w:rsidR="00B47FC7" w:rsidRDefault="00B47FC7" w:rsidP="00B47FC7">
      <w:pPr>
        <w:rPr>
          <w:rFonts w:ascii="Times New Roman" w:hAnsi="Times New Roman" w:cs="Times New Roman"/>
          <w:b/>
          <w:bCs/>
          <w:sz w:val="28"/>
          <w:szCs w:val="28"/>
        </w:rPr>
      </w:pPr>
    </w:p>
    <w:p w:rsidR="00B47FC7" w:rsidRDefault="00B47FC7" w:rsidP="00B47FC7">
      <w:pPr>
        <w:rPr>
          <w:rFonts w:ascii="Times New Roman" w:hAnsi="Times New Roman" w:cs="Times New Roman"/>
          <w:b/>
          <w:bCs/>
          <w:sz w:val="28"/>
          <w:szCs w:val="28"/>
        </w:rPr>
      </w:pPr>
      <w:r>
        <w:rPr>
          <w:rFonts w:ascii="Times New Roman" w:hAnsi="Times New Roman" w:cs="Times New Roman"/>
          <w:b/>
          <w:bCs/>
          <w:sz w:val="28"/>
          <w:szCs w:val="28"/>
        </w:rPr>
        <w:t xml:space="preserve">Начальник отдела по реализации </w:t>
      </w:r>
    </w:p>
    <w:p w:rsidR="00B47FC7" w:rsidRDefault="00B47FC7" w:rsidP="00B47FC7">
      <w:pPr>
        <w:rPr>
          <w:rFonts w:ascii="Times New Roman" w:hAnsi="Times New Roman" w:cs="Times New Roman"/>
          <w:b/>
          <w:bCs/>
          <w:sz w:val="28"/>
          <w:szCs w:val="28"/>
        </w:rPr>
      </w:pPr>
      <w:r>
        <w:rPr>
          <w:rFonts w:ascii="Times New Roman" w:hAnsi="Times New Roman" w:cs="Times New Roman"/>
          <w:b/>
          <w:bCs/>
          <w:sz w:val="28"/>
          <w:szCs w:val="28"/>
        </w:rPr>
        <w:t xml:space="preserve">программ благоустройства и </w:t>
      </w:r>
    </w:p>
    <w:p w:rsidR="00B47FC7" w:rsidRDefault="00B47FC7" w:rsidP="00B47FC7">
      <w:pPr>
        <w:rPr>
          <w:rFonts w:ascii="Times New Roman" w:hAnsi="Times New Roman" w:cs="Times New Roman"/>
          <w:b/>
          <w:bCs/>
          <w:sz w:val="28"/>
          <w:szCs w:val="28"/>
        </w:rPr>
      </w:pPr>
      <w:r>
        <w:rPr>
          <w:rFonts w:ascii="Times New Roman" w:hAnsi="Times New Roman" w:cs="Times New Roman"/>
          <w:b/>
          <w:bCs/>
          <w:sz w:val="28"/>
          <w:szCs w:val="28"/>
        </w:rPr>
        <w:t xml:space="preserve">жизнеобеспечения управления </w:t>
      </w:r>
    </w:p>
    <w:p w:rsidR="00B47FC7" w:rsidRDefault="00B47FC7" w:rsidP="00B47FC7">
      <w:pPr>
        <w:rPr>
          <w:rFonts w:ascii="Times New Roman" w:hAnsi="Times New Roman" w:cs="Times New Roman"/>
          <w:b/>
          <w:bCs/>
          <w:sz w:val="28"/>
          <w:szCs w:val="28"/>
        </w:rPr>
      </w:pPr>
      <w:r>
        <w:rPr>
          <w:rFonts w:ascii="Times New Roman" w:hAnsi="Times New Roman" w:cs="Times New Roman"/>
          <w:b/>
          <w:bCs/>
          <w:sz w:val="28"/>
          <w:szCs w:val="28"/>
        </w:rPr>
        <w:t xml:space="preserve">строительства, транспорта, </w:t>
      </w:r>
    </w:p>
    <w:p w:rsidR="00B47FC7" w:rsidRDefault="00B47FC7" w:rsidP="00B47FC7">
      <w:pPr>
        <w:rPr>
          <w:rFonts w:ascii="Times New Roman" w:hAnsi="Times New Roman" w:cs="Times New Roman"/>
          <w:b/>
          <w:bCs/>
          <w:sz w:val="28"/>
          <w:szCs w:val="28"/>
        </w:rPr>
      </w:pPr>
      <w:r>
        <w:rPr>
          <w:rFonts w:ascii="Times New Roman" w:hAnsi="Times New Roman" w:cs="Times New Roman"/>
          <w:b/>
          <w:bCs/>
          <w:sz w:val="28"/>
          <w:szCs w:val="28"/>
        </w:rPr>
        <w:t>связи и ЖКХ  администрации района                                  Ю.В. Рудакова</w:t>
      </w:r>
    </w:p>
    <w:p w:rsidR="00B47FC7" w:rsidRDefault="00B47FC7" w:rsidP="00B47FC7">
      <w:pPr>
        <w:jc w:val="both"/>
        <w:rPr>
          <w:rFonts w:ascii="Times New Roman" w:hAnsi="Times New Roman" w:cs="Times New Roman"/>
          <w:b/>
          <w:bCs/>
          <w:sz w:val="28"/>
          <w:szCs w:val="28"/>
        </w:rPr>
      </w:pPr>
    </w:p>
    <w:p w:rsidR="00B47FC7" w:rsidRDefault="00B47FC7" w:rsidP="00B47FC7">
      <w:pPr>
        <w:rPr>
          <w:rFonts w:ascii="Times New Roman" w:hAnsi="Times New Roman" w:cs="Times New Roman"/>
          <w:b/>
          <w:bCs/>
          <w:sz w:val="28"/>
          <w:szCs w:val="28"/>
        </w:rPr>
      </w:pPr>
    </w:p>
    <w:p w:rsidR="00B47FC7" w:rsidRDefault="00B47FC7" w:rsidP="00B47FC7">
      <w:pPr>
        <w:rPr>
          <w:rFonts w:ascii="Times New Roman" w:hAnsi="Times New Roman" w:cs="Times New Roman"/>
          <w:b/>
          <w:bCs/>
          <w:sz w:val="28"/>
          <w:szCs w:val="28"/>
        </w:rPr>
      </w:pPr>
    </w:p>
    <w:p w:rsidR="00B47FC7" w:rsidRDefault="00B47FC7" w:rsidP="00B47FC7">
      <w:pPr>
        <w:rPr>
          <w:rFonts w:ascii="Times New Roman" w:hAnsi="Times New Roman" w:cs="Times New Roman"/>
          <w:b/>
          <w:bCs/>
          <w:sz w:val="28"/>
          <w:szCs w:val="28"/>
        </w:rPr>
      </w:pPr>
    </w:p>
    <w:p w:rsidR="00B47FC7" w:rsidRDefault="00B47FC7" w:rsidP="00B47FC7">
      <w:pPr>
        <w:rPr>
          <w:rFonts w:ascii="Times New Roman" w:hAnsi="Times New Roman" w:cs="Times New Roman"/>
          <w:b/>
          <w:bCs/>
          <w:sz w:val="28"/>
          <w:szCs w:val="28"/>
        </w:rPr>
      </w:pPr>
    </w:p>
    <w:p w:rsidR="00B47FC7" w:rsidRDefault="00B47FC7" w:rsidP="00B47FC7">
      <w:pPr>
        <w:rPr>
          <w:rFonts w:ascii="Times New Roman" w:hAnsi="Times New Roman" w:cs="Times New Roman"/>
          <w:b/>
          <w:bCs/>
          <w:sz w:val="28"/>
          <w:szCs w:val="28"/>
        </w:rPr>
      </w:pPr>
    </w:p>
    <w:p w:rsidR="00B47FC7" w:rsidRDefault="00B47FC7" w:rsidP="00B47FC7">
      <w:pPr>
        <w:rPr>
          <w:rFonts w:ascii="Times New Roman" w:hAnsi="Times New Roman" w:cs="Times New Roman"/>
          <w:b/>
          <w:bCs/>
          <w:sz w:val="28"/>
          <w:szCs w:val="28"/>
        </w:rPr>
      </w:pPr>
      <w:r>
        <w:rPr>
          <w:rFonts w:ascii="Times New Roman" w:hAnsi="Times New Roman" w:cs="Times New Roman"/>
          <w:b/>
          <w:bCs/>
          <w:sz w:val="28"/>
          <w:szCs w:val="28"/>
        </w:rPr>
        <w:t>Согласовано:</w:t>
      </w:r>
    </w:p>
    <w:p w:rsidR="00B47FC7" w:rsidRDefault="00B47FC7" w:rsidP="00B47FC7">
      <w:pPr>
        <w:jc w:val="both"/>
        <w:rPr>
          <w:rFonts w:ascii="Times New Roman" w:hAnsi="Times New Roman" w:cs="Times New Roman"/>
          <w:b/>
          <w:bCs/>
          <w:sz w:val="28"/>
          <w:szCs w:val="28"/>
        </w:rPr>
      </w:pPr>
      <w:r>
        <w:rPr>
          <w:rFonts w:ascii="Times New Roman" w:hAnsi="Times New Roman" w:cs="Times New Roman"/>
          <w:b/>
          <w:bCs/>
          <w:sz w:val="28"/>
          <w:szCs w:val="28"/>
        </w:rPr>
        <w:t>Заместитель главы администрации</w:t>
      </w:r>
    </w:p>
    <w:p w:rsidR="00B47FC7" w:rsidRDefault="00B47FC7" w:rsidP="00B47FC7">
      <w:pPr>
        <w:jc w:val="both"/>
        <w:rPr>
          <w:rFonts w:ascii="Times New Roman" w:hAnsi="Times New Roman" w:cs="Times New Roman"/>
          <w:b/>
          <w:bCs/>
          <w:sz w:val="28"/>
          <w:szCs w:val="28"/>
        </w:rPr>
      </w:pPr>
      <w:r>
        <w:rPr>
          <w:rFonts w:ascii="Times New Roman" w:hAnsi="Times New Roman" w:cs="Times New Roman"/>
          <w:b/>
          <w:bCs/>
          <w:sz w:val="28"/>
          <w:szCs w:val="28"/>
        </w:rPr>
        <w:t xml:space="preserve">района по реализации проектов и </w:t>
      </w:r>
    </w:p>
    <w:p w:rsidR="00B47FC7" w:rsidRDefault="00B47FC7" w:rsidP="00B47FC7">
      <w:pPr>
        <w:jc w:val="both"/>
        <w:rPr>
          <w:rFonts w:ascii="Times New Roman" w:hAnsi="Times New Roman" w:cs="Times New Roman"/>
          <w:b/>
          <w:bCs/>
          <w:sz w:val="28"/>
          <w:szCs w:val="28"/>
        </w:rPr>
      </w:pPr>
      <w:r>
        <w:rPr>
          <w:rFonts w:ascii="Times New Roman" w:hAnsi="Times New Roman" w:cs="Times New Roman"/>
          <w:b/>
          <w:bCs/>
          <w:sz w:val="28"/>
          <w:szCs w:val="28"/>
        </w:rPr>
        <w:t xml:space="preserve">программ в строительстве и </w:t>
      </w:r>
    </w:p>
    <w:p w:rsidR="00B47FC7" w:rsidRDefault="00B47FC7" w:rsidP="00B47FC7">
      <w:pPr>
        <w:jc w:val="both"/>
        <w:rPr>
          <w:rFonts w:ascii="Times New Roman" w:hAnsi="Times New Roman" w:cs="Times New Roman"/>
          <w:b/>
          <w:bCs/>
          <w:sz w:val="28"/>
          <w:szCs w:val="28"/>
        </w:rPr>
      </w:pPr>
      <w:r>
        <w:rPr>
          <w:rFonts w:ascii="Times New Roman" w:hAnsi="Times New Roman" w:cs="Times New Roman"/>
          <w:b/>
          <w:bCs/>
          <w:sz w:val="28"/>
          <w:szCs w:val="28"/>
        </w:rPr>
        <w:t xml:space="preserve">градостроительной деятельности – </w:t>
      </w:r>
    </w:p>
    <w:p w:rsidR="00B47FC7" w:rsidRDefault="00B47FC7" w:rsidP="00B47FC7">
      <w:pPr>
        <w:jc w:val="both"/>
        <w:rPr>
          <w:rFonts w:ascii="Times New Roman" w:hAnsi="Times New Roman" w:cs="Times New Roman"/>
          <w:b/>
          <w:bCs/>
          <w:sz w:val="28"/>
          <w:szCs w:val="28"/>
        </w:rPr>
      </w:pPr>
      <w:r>
        <w:rPr>
          <w:rFonts w:ascii="Times New Roman" w:hAnsi="Times New Roman" w:cs="Times New Roman"/>
          <w:b/>
          <w:bCs/>
          <w:sz w:val="28"/>
          <w:szCs w:val="28"/>
        </w:rPr>
        <w:t>главный архитектор                                                                  С.А.Морозов</w:t>
      </w:r>
    </w:p>
    <w:p w:rsidR="00B47FC7" w:rsidRDefault="00B47FC7" w:rsidP="00B47FC7">
      <w:pPr>
        <w:jc w:val="both"/>
        <w:rPr>
          <w:rFonts w:ascii="Times New Roman" w:hAnsi="Times New Roman" w:cs="Times New Roman"/>
          <w:b/>
          <w:bCs/>
          <w:sz w:val="28"/>
          <w:szCs w:val="28"/>
        </w:rPr>
      </w:pPr>
    </w:p>
    <w:p w:rsidR="00B47FC7" w:rsidRDefault="00B47FC7" w:rsidP="00B47FC7">
      <w:pPr>
        <w:jc w:val="both"/>
        <w:rPr>
          <w:rFonts w:ascii="Times New Roman" w:hAnsi="Times New Roman" w:cs="Times New Roman"/>
          <w:b/>
          <w:bCs/>
          <w:sz w:val="28"/>
          <w:szCs w:val="28"/>
        </w:rPr>
      </w:pPr>
      <w:r>
        <w:rPr>
          <w:rFonts w:ascii="Times New Roman" w:hAnsi="Times New Roman" w:cs="Times New Roman"/>
          <w:b/>
          <w:bCs/>
          <w:sz w:val="28"/>
          <w:szCs w:val="28"/>
        </w:rPr>
        <w:t xml:space="preserve">Начальник управления строительства, </w:t>
      </w:r>
    </w:p>
    <w:p w:rsidR="00B47FC7" w:rsidRDefault="00B47FC7" w:rsidP="00B47FC7">
      <w:pPr>
        <w:jc w:val="both"/>
        <w:rPr>
          <w:rFonts w:ascii="Times New Roman" w:hAnsi="Times New Roman" w:cs="Times New Roman"/>
          <w:b/>
          <w:bCs/>
          <w:sz w:val="28"/>
          <w:szCs w:val="28"/>
        </w:rPr>
      </w:pPr>
      <w:r>
        <w:rPr>
          <w:rFonts w:ascii="Times New Roman" w:hAnsi="Times New Roman" w:cs="Times New Roman"/>
          <w:b/>
          <w:bCs/>
          <w:sz w:val="28"/>
          <w:szCs w:val="28"/>
        </w:rPr>
        <w:t>транспорта, связи и ЖКХ</w:t>
      </w:r>
    </w:p>
    <w:p w:rsidR="00B47FC7" w:rsidRDefault="00B47FC7" w:rsidP="00B47FC7">
      <w:pPr>
        <w:rPr>
          <w:rFonts w:ascii="Times New Roman" w:hAnsi="Times New Roman" w:cs="Times New Roman"/>
          <w:b/>
          <w:bCs/>
          <w:sz w:val="28"/>
          <w:szCs w:val="28"/>
        </w:rPr>
      </w:pPr>
      <w:r>
        <w:rPr>
          <w:rFonts w:ascii="Times New Roman" w:hAnsi="Times New Roman" w:cs="Times New Roman"/>
          <w:b/>
          <w:bCs/>
          <w:sz w:val="28"/>
          <w:szCs w:val="28"/>
        </w:rPr>
        <w:t xml:space="preserve">администрации района                                                                С.А.Латышев   </w:t>
      </w:r>
    </w:p>
    <w:p w:rsidR="00B47FC7" w:rsidRDefault="00B47FC7" w:rsidP="00B47FC7">
      <w:pPr>
        <w:jc w:val="both"/>
        <w:rPr>
          <w:rFonts w:ascii="Times New Roman" w:hAnsi="Times New Roman" w:cs="Times New Roman"/>
          <w:b/>
          <w:bCs/>
          <w:sz w:val="28"/>
          <w:szCs w:val="28"/>
        </w:rPr>
      </w:pPr>
    </w:p>
    <w:p w:rsidR="00B47FC7" w:rsidRDefault="00B47FC7" w:rsidP="00B47FC7">
      <w:pPr>
        <w:jc w:val="both"/>
        <w:rPr>
          <w:rFonts w:ascii="Times New Roman" w:hAnsi="Times New Roman" w:cs="Times New Roman"/>
          <w:b/>
          <w:bCs/>
          <w:sz w:val="28"/>
          <w:szCs w:val="28"/>
        </w:rPr>
      </w:pPr>
      <w:r>
        <w:rPr>
          <w:rFonts w:ascii="Times New Roman" w:hAnsi="Times New Roman" w:cs="Times New Roman"/>
          <w:b/>
          <w:bCs/>
          <w:sz w:val="28"/>
          <w:szCs w:val="28"/>
        </w:rPr>
        <w:t>Начальник управления</w:t>
      </w:r>
    </w:p>
    <w:p w:rsidR="00B47FC7" w:rsidRDefault="00B47FC7" w:rsidP="00B47FC7">
      <w:pPr>
        <w:jc w:val="both"/>
        <w:rPr>
          <w:rFonts w:ascii="Times New Roman" w:hAnsi="Times New Roman" w:cs="Times New Roman"/>
          <w:b/>
          <w:bCs/>
          <w:sz w:val="28"/>
          <w:szCs w:val="28"/>
        </w:rPr>
      </w:pPr>
      <w:r>
        <w:rPr>
          <w:rFonts w:ascii="Times New Roman" w:hAnsi="Times New Roman" w:cs="Times New Roman"/>
          <w:b/>
          <w:bCs/>
          <w:sz w:val="28"/>
          <w:szCs w:val="28"/>
        </w:rPr>
        <w:t xml:space="preserve">организационно - контрольной </w:t>
      </w:r>
    </w:p>
    <w:p w:rsidR="00B47FC7" w:rsidRDefault="00B47FC7" w:rsidP="00B47FC7">
      <w:pPr>
        <w:jc w:val="both"/>
        <w:rPr>
          <w:rFonts w:ascii="Times New Roman" w:hAnsi="Times New Roman" w:cs="Times New Roman"/>
          <w:b/>
          <w:bCs/>
          <w:sz w:val="28"/>
          <w:szCs w:val="28"/>
        </w:rPr>
      </w:pPr>
      <w:r>
        <w:rPr>
          <w:rFonts w:ascii="Times New Roman" w:hAnsi="Times New Roman" w:cs="Times New Roman"/>
          <w:b/>
          <w:bCs/>
          <w:sz w:val="28"/>
          <w:szCs w:val="28"/>
        </w:rPr>
        <w:t xml:space="preserve">и кадровой работы </w:t>
      </w:r>
    </w:p>
    <w:p w:rsidR="00B47FC7" w:rsidRPr="00A4096D" w:rsidRDefault="00B47FC7" w:rsidP="001C4A2E">
      <w:pPr>
        <w:tabs>
          <w:tab w:val="left" w:pos="7513"/>
        </w:tabs>
        <w:ind w:right="-500"/>
        <w:rPr>
          <w:rFonts w:ascii="Times New Roman" w:hAnsi="Times New Roman" w:cs="Times New Roman"/>
          <w:b/>
          <w:bCs/>
          <w:sz w:val="28"/>
          <w:szCs w:val="28"/>
        </w:rPr>
      </w:pPr>
      <w:r>
        <w:rPr>
          <w:rFonts w:ascii="Times New Roman" w:hAnsi="Times New Roman" w:cs="Times New Roman"/>
          <w:b/>
          <w:bCs/>
          <w:sz w:val="28"/>
          <w:szCs w:val="28"/>
        </w:rPr>
        <w:t xml:space="preserve">администрации района                                                         </w:t>
      </w:r>
      <w:r w:rsidR="007B13E8">
        <w:rPr>
          <w:rFonts w:ascii="Times New Roman" w:hAnsi="Times New Roman" w:cs="Times New Roman"/>
          <w:b/>
          <w:bCs/>
          <w:sz w:val="28"/>
          <w:szCs w:val="28"/>
        </w:rPr>
        <w:t xml:space="preserve">  </w:t>
      </w:r>
      <w:r>
        <w:rPr>
          <w:rFonts w:ascii="Times New Roman" w:hAnsi="Times New Roman" w:cs="Times New Roman"/>
          <w:b/>
          <w:bCs/>
          <w:sz w:val="28"/>
          <w:szCs w:val="28"/>
        </w:rPr>
        <w:t xml:space="preserve">     Е.И.Пискарева</w:t>
      </w:r>
    </w:p>
    <w:p w:rsidR="00B47FC7" w:rsidRDefault="00B47FC7" w:rsidP="00B47FC7">
      <w:pPr>
        <w:pStyle w:val="ConsPlusNormal"/>
        <w:widowControl/>
        <w:ind w:firstLine="0"/>
        <w:jc w:val="center"/>
        <w:outlineLvl w:val="1"/>
      </w:pPr>
      <w:r>
        <w:t xml:space="preserve">                                                                                                                                     </w:t>
      </w:r>
    </w:p>
    <w:p w:rsidR="00B47FC7" w:rsidRDefault="00B47FC7" w:rsidP="00B47FC7">
      <w:pPr>
        <w:pStyle w:val="ConsPlusNormal"/>
        <w:widowControl/>
        <w:ind w:firstLine="0"/>
        <w:jc w:val="center"/>
        <w:outlineLvl w:val="1"/>
      </w:pPr>
    </w:p>
    <w:p w:rsidR="00B47FC7" w:rsidRDefault="00B47FC7" w:rsidP="00B47FC7">
      <w:pPr>
        <w:pStyle w:val="ConsPlusNormal"/>
        <w:widowControl/>
        <w:ind w:firstLine="0"/>
        <w:jc w:val="center"/>
        <w:outlineLvl w:val="1"/>
      </w:pPr>
    </w:p>
    <w:p w:rsidR="00B47FC7" w:rsidRDefault="00B47FC7" w:rsidP="00B47FC7">
      <w:pPr>
        <w:pStyle w:val="ConsPlusNormal"/>
        <w:widowControl/>
        <w:ind w:firstLine="0"/>
        <w:jc w:val="center"/>
        <w:outlineLvl w:val="1"/>
      </w:pPr>
    </w:p>
    <w:p w:rsidR="00B47FC7" w:rsidRDefault="00B47FC7" w:rsidP="00B47FC7">
      <w:pPr>
        <w:pStyle w:val="ConsPlusNormal"/>
        <w:widowControl/>
        <w:ind w:firstLine="0"/>
        <w:jc w:val="center"/>
        <w:outlineLvl w:val="1"/>
      </w:pPr>
    </w:p>
    <w:p w:rsidR="00B47FC7" w:rsidRDefault="00B47FC7" w:rsidP="00B47FC7">
      <w:pPr>
        <w:pStyle w:val="ConsPlusNormal"/>
        <w:widowControl/>
        <w:ind w:firstLine="0"/>
        <w:jc w:val="center"/>
        <w:outlineLvl w:val="1"/>
      </w:pPr>
    </w:p>
    <w:p w:rsidR="00B47FC7" w:rsidRDefault="00B47FC7" w:rsidP="00B47FC7">
      <w:pPr>
        <w:pStyle w:val="ConsPlusNormal"/>
        <w:widowControl/>
        <w:ind w:firstLine="0"/>
        <w:jc w:val="center"/>
        <w:outlineLvl w:val="1"/>
      </w:pPr>
    </w:p>
    <w:p w:rsidR="00B47FC7" w:rsidRDefault="00B47FC7" w:rsidP="00B47FC7">
      <w:pPr>
        <w:pStyle w:val="ConsPlusNormal"/>
        <w:widowControl/>
        <w:ind w:firstLine="0"/>
        <w:jc w:val="center"/>
        <w:outlineLvl w:val="1"/>
      </w:pPr>
    </w:p>
    <w:p w:rsidR="00B47FC7" w:rsidRDefault="00B47FC7" w:rsidP="00B47FC7">
      <w:pPr>
        <w:pStyle w:val="ConsPlusNormal"/>
        <w:widowControl/>
        <w:ind w:firstLine="0"/>
        <w:jc w:val="center"/>
        <w:outlineLvl w:val="1"/>
      </w:pPr>
    </w:p>
    <w:p w:rsidR="00B47FC7" w:rsidRDefault="00B47FC7" w:rsidP="00B47FC7">
      <w:pPr>
        <w:pStyle w:val="ConsPlusNormal"/>
        <w:widowControl/>
        <w:ind w:firstLine="0"/>
        <w:jc w:val="center"/>
        <w:outlineLvl w:val="1"/>
      </w:pPr>
    </w:p>
    <w:p w:rsidR="00B47FC7" w:rsidRDefault="00B47FC7" w:rsidP="00B47FC7">
      <w:pPr>
        <w:pStyle w:val="ConsPlusNormal"/>
        <w:widowControl/>
        <w:ind w:firstLine="0"/>
        <w:jc w:val="center"/>
        <w:outlineLvl w:val="1"/>
      </w:pPr>
    </w:p>
    <w:p w:rsidR="00B47FC7" w:rsidRDefault="00B47FC7" w:rsidP="00B47FC7">
      <w:pPr>
        <w:pStyle w:val="ConsPlusNormal"/>
        <w:widowControl/>
        <w:ind w:firstLine="0"/>
        <w:jc w:val="center"/>
        <w:outlineLvl w:val="1"/>
      </w:pPr>
    </w:p>
    <w:p w:rsidR="00B47FC7" w:rsidRDefault="00B47FC7" w:rsidP="00B47FC7">
      <w:pPr>
        <w:pStyle w:val="ConsPlusNormal"/>
        <w:widowControl/>
        <w:ind w:firstLine="0"/>
        <w:jc w:val="center"/>
        <w:outlineLvl w:val="1"/>
      </w:pPr>
    </w:p>
    <w:p w:rsidR="00B47FC7" w:rsidRDefault="00B47FC7" w:rsidP="00B47FC7">
      <w:pPr>
        <w:pStyle w:val="ConsPlusNormal"/>
        <w:widowControl/>
        <w:ind w:firstLine="0"/>
        <w:jc w:val="center"/>
        <w:outlineLvl w:val="1"/>
      </w:pPr>
    </w:p>
    <w:p w:rsidR="00B47FC7" w:rsidRDefault="00B47FC7" w:rsidP="00B47FC7">
      <w:pPr>
        <w:pStyle w:val="ConsPlusNormal"/>
        <w:widowControl/>
        <w:ind w:firstLine="0"/>
        <w:jc w:val="center"/>
        <w:outlineLvl w:val="1"/>
      </w:pPr>
      <w:r>
        <w:t xml:space="preserve">                                                                             </w:t>
      </w:r>
    </w:p>
    <w:p w:rsidR="00B47FC7" w:rsidRDefault="00B47FC7" w:rsidP="00B47FC7">
      <w:pPr>
        <w:pStyle w:val="ConsPlusNormal"/>
        <w:widowControl/>
        <w:ind w:firstLine="0"/>
        <w:jc w:val="center"/>
        <w:outlineLvl w:val="1"/>
      </w:pPr>
    </w:p>
    <w:p w:rsidR="00B47FC7" w:rsidRDefault="00B47FC7" w:rsidP="00B47FC7">
      <w:pPr>
        <w:pStyle w:val="ConsPlusNormal"/>
        <w:widowControl/>
        <w:ind w:firstLine="0"/>
        <w:jc w:val="center"/>
        <w:outlineLvl w:val="1"/>
      </w:pPr>
    </w:p>
    <w:p w:rsidR="00B47FC7" w:rsidRDefault="00B47FC7" w:rsidP="00B47FC7">
      <w:pPr>
        <w:pStyle w:val="ConsPlusNormal"/>
        <w:widowControl/>
        <w:ind w:firstLine="0"/>
        <w:jc w:val="center"/>
        <w:outlineLvl w:val="1"/>
      </w:pPr>
    </w:p>
    <w:p w:rsidR="00B47FC7" w:rsidRDefault="00B47FC7" w:rsidP="00B47FC7">
      <w:pPr>
        <w:pStyle w:val="ConsPlusNormal"/>
        <w:widowControl/>
        <w:ind w:firstLine="0"/>
        <w:jc w:val="center"/>
        <w:outlineLvl w:val="1"/>
      </w:pPr>
    </w:p>
    <w:p w:rsidR="00B47FC7" w:rsidRDefault="00B47FC7" w:rsidP="00B47FC7">
      <w:pPr>
        <w:pStyle w:val="ConsPlusNormal"/>
        <w:widowControl/>
        <w:ind w:firstLine="0"/>
        <w:jc w:val="center"/>
        <w:outlineLvl w:val="1"/>
      </w:pPr>
    </w:p>
    <w:p w:rsidR="00B47FC7" w:rsidRDefault="00B47FC7" w:rsidP="00B47FC7">
      <w:pPr>
        <w:pStyle w:val="ConsPlusNormal"/>
        <w:widowControl/>
        <w:ind w:firstLine="0"/>
        <w:jc w:val="center"/>
        <w:outlineLvl w:val="1"/>
      </w:pPr>
    </w:p>
    <w:p w:rsidR="00B47FC7" w:rsidRDefault="00B47FC7" w:rsidP="00B47FC7">
      <w:pPr>
        <w:pStyle w:val="ConsPlusNormal"/>
        <w:widowControl/>
        <w:ind w:firstLine="0"/>
        <w:jc w:val="center"/>
        <w:outlineLvl w:val="1"/>
      </w:pPr>
    </w:p>
    <w:p w:rsidR="00B47FC7" w:rsidRDefault="00B47FC7" w:rsidP="00B47FC7">
      <w:pPr>
        <w:pStyle w:val="ConsPlusNormal"/>
        <w:widowControl/>
        <w:ind w:firstLine="0"/>
        <w:jc w:val="center"/>
        <w:outlineLvl w:val="1"/>
      </w:pPr>
    </w:p>
    <w:p w:rsidR="00B47FC7" w:rsidRDefault="00B47FC7" w:rsidP="00B47FC7">
      <w:pPr>
        <w:pStyle w:val="ConsPlusNormal"/>
        <w:widowControl/>
        <w:ind w:firstLine="0"/>
        <w:jc w:val="center"/>
        <w:outlineLvl w:val="1"/>
      </w:pPr>
    </w:p>
    <w:p w:rsidR="009D6A73" w:rsidRDefault="009D6A73" w:rsidP="009D6A73">
      <w:pPr>
        <w:pStyle w:val="ConsPlusNormal"/>
        <w:widowControl/>
        <w:ind w:firstLine="0"/>
        <w:outlineLvl w:val="1"/>
      </w:pPr>
    </w:p>
    <w:p w:rsidR="009D6A73" w:rsidRDefault="009D6A73" w:rsidP="009D6A73">
      <w:pPr>
        <w:pStyle w:val="ConsPlusNormal"/>
        <w:widowControl/>
        <w:ind w:firstLine="0"/>
        <w:outlineLvl w:val="1"/>
        <w:rPr>
          <w:rFonts w:ascii="Times New Roman" w:hAnsi="Times New Roman" w:cs="Times New Roman"/>
        </w:rPr>
      </w:pPr>
      <w:r>
        <w:t xml:space="preserve">                                                                                                              </w:t>
      </w:r>
      <w:r w:rsidR="00B47FC7">
        <w:rPr>
          <w:rFonts w:ascii="Times New Roman" w:hAnsi="Times New Roman" w:cs="Times New Roman"/>
        </w:rPr>
        <w:t xml:space="preserve">                     </w:t>
      </w:r>
    </w:p>
    <w:p w:rsidR="00B47FC7" w:rsidRPr="00912307" w:rsidRDefault="009D6A73" w:rsidP="009D6A73">
      <w:pPr>
        <w:pStyle w:val="ConsPlusNormal"/>
        <w:widowControl/>
        <w:ind w:firstLine="0"/>
        <w:outlineLvl w:val="1"/>
        <w:rPr>
          <w:rFonts w:ascii="Times New Roman" w:hAnsi="Times New Roman" w:cs="Times New Roman"/>
        </w:rPr>
      </w:pPr>
      <w:r>
        <w:rPr>
          <w:rFonts w:ascii="Times New Roman" w:hAnsi="Times New Roman" w:cs="Times New Roman"/>
        </w:rPr>
        <w:t xml:space="preserve">                                                                                                                                                 </w:t>
      </w:r>
      <w:r w:rsidR="00B47FC7">
        <w:rPr>
          <w:rFonts w:ascii="Times New Roman" w:hAnsi="Times New Roman" w:cs="Times New Roman"/>
        </w:rPr>
        <w:t xml:space="preserve"> </w:t>
      </w:r>
      <w:r w:rsidR="00B47FC7" w:rsidRPr="00912307">
        <w:rPr>
          <w:rFonts w:ascii="Times New Roman" w:hAnsi="Times New Roman" w:cs="Times New Roman"/>
        </w:rPr>
        <w:t xml:space="preserve">   Приложение 1</w:t>
      </w:r>
    </w:p>
    <w:p w:rsidR="00B47FC7" w:rsidRPr="00912307" w:rsidRDefault="00B47FC7" w:rsidP="00B47FC7">
      <w:pPr>
        <w:pStyle w:val="ConsPlusNormal"/>
        <w:widowControl/>
        <w:ind w:firstLine="0"/>
        <w:jc w:val="right"/>
        <w:rPr>
          <w:rFonts w:ascii="Times New Roman" w:hAnsi="Times New Roman" w:cs="Times New Roman"/>
        </w:rPr>
      </w:pPr>
      <w:r w:rsidRPr="00912307">
        <w:rPr>
          <w:rFonts w:ascii="Times New Roman" w:hAnsi="Times New Roman" w:cs="Times New Roman"/>
        </w:rPr>
        <w:t xml:space="preserve">к административному регламенту  </w:t>
      </w:r>
    </w:p>
    <w:p w:rsidR="00B47FC7" w:rsidRPr="00912307" w:rsidRDefault="00B47FC7" w:rsidP="00B47FC7">
      <w:pPr>
        <w:pStyle w:val="ConsPlusNormal"/>
        <w:widowControl/>
        <w:ind w:firstLine="0"/>
        <w:jc w:val="right"/>
        <w:rPr>
          <w:rFonts w:ascii="Times New Roman" w:hAnsi="Times New Roman" w:cs="Times New Roman"/>
        </w:rPr>
      </w:pPr>
      <w:r w:rsidRPr="00912307">
        <w:rPr>
          <w:rFonts w:ascii="Times New Roman" w:hAnsi="Times New Roman" w:cs="Times New Roman"/>
        </w:rPr>
        <w:t>по предоставления муниципальной услуги</w:t>
      </w:r>
    </w:p>
    <w:p w:rsidR="00B47FC7" w:rsidRPr="00912307" w:rsidRDefault="00B47FC7" w:rsidP="00B47FC7">
      <w:pPr>
        <w:pStyle w:val="ConsPlusNormal"/>
        <w:widowControl/>
        <w:ind w:firstLine="0"/>
        <w:jc w:val="right"/>
        <w:rPr>
          <w:rFonts w:ascii="Times New Roman" w:hAnsi="Times New Roman" w:cs="Times New Roman"/>
        </w:rPr>
      </w:pPr>
      <w:r w:rsidRPr="00912307">
        <w:rPr>
          <w:rFonts w:ascii="Times New Roman" w:hAnsi="Times New Roman" w:cs="Times New Roman"/>
        </w:rPr>
        <w:t xml:space="preserve">«Прием документов, а также выдача решений </w:t>
      </w:r>
    </w:p>
    <w:p w:rsidR="00B47FC7" w:rsidRPr="00912307" w:rsidRDefault="00B47FC7" w:rsidP="00B47FC7">
      <w:pPr>
        <w:pStyle w:val="ConsPlusNormal"/>
        <w:widowControl/>
        <w:ind w:firstLine="0"/>
        <w:jc w:val="right"/>
        <w:rPr>
          <w:rFonts w:ascii="Times New Roman" w:hAnsi="Times New Roman" w:cs="Times New Roman"/>
        </w:rPr>
      </w:pPr>
      <w:r w:rsidRPr="00912307">
        <w:rPr>
          <w:rFonts w:ascii="Times New Roman" w:hAnsi="Times New Roman" w:cs="Times New Roman"/>
        </w:rPr>
        <w:t>о переводе или об отказе в переводе жилого помещения</w:t>
      </w:r>
    </w:p>
    <w:p w:rsidR="00B47FC7" w:rsidRPr="00912307" w:rsidRDefault="00B47FC7" w:rsidP="00B47FC7">
      <w:pPr>
        <w:pStyle w:val="ConsPlusNormal"/>
        <w:widowControl/>
        <w:ind w:firstLine="0"/>
        <w:jc w:val="right"/>
        <w:rPr>
          <w:rFonts w:ascii="Times New Roman" w:hAnsi="Times New Roman" w:cs="Times New Roman"/>
        </w:rPr>
      </w:pPr>
      <w:r w:rsidRPr="00912307">
        <w:rPr>
          <w:rFonts w:ascii="Times New Roman" w:hAnsi="Times New Roman" w:cs="Times New Roman"/>
        </w:rPr>
        <w:t xml:space="preserve"> в нежилое или нежилого в жилое на территории муниципального</w:t>
      </w:r>
    </w:p>
    <w:p w:rsidR="00B47FC7" w:rsidRPr="00912307" w:rsidRDefault="00B47FC7" w:rsidP="00B47FC7">
      <w:pPr>
        <w:pStyle w:val="ConsPlusNormal"/>
        <w:widowControl/>
        <w:ind w:firstLine="0"/>
        <w:jc w:val="right"/>
        <w:rPr>
          <w:rFonts w:ascii="Times New Roman" w:hAnsi="Times New Roman" w:cs="Times New Roman"/>
        </w:rPr>
      </w:pPr>
      <w:r w:rsidRPr="00912307">
        <w:rPr>
          <w:rFonts w:ascii="Times New Roman" w:hAnsi="Times New Roman" w:cs="Times New Roman"/>
        </w:rPr>
        <w:t xml:space="preserve"> района  «Чернянский район»  Белгородской области </w:t>
      </w:r>
    </w:p>
    <w:p w:rsidR="00B47FC7" w:rsidRPr="001F118D" w:rsidRDefault="00B47FC7" w:rsidP="00B47FC7">
      <w:pPr>
        <w:pStyle w:val="ConsPlusNormal"/>
        <w:widowControl/>
        <w:ind w:firstLine="0"/>
        <w:outlineLvl w:val="1"/>
        <w:rPr>
          <w:sz w:val="28"/>
          <w:szCs w:val="28"/>
        </w:rPr>
      </w:pPr>
    </w:p>
    <w:tbl>
      <w:tblPr>
        <w:tblW w:w="0" w:type="auto"/>
        <w:jc w:val="center"/>
        <w:tblLook w:val="0000" w:firstRow="0" w:lastRow="0" w:firstColumn="0" w:lastColumn="0" w:noHBand="0" w:noVBand="0"/>
      </w:tblPr>
      <w:tblGrid>
        <w:gridCol w:w="3168"/>
        <w:gridCol w:w="6262"/>
      </w:tblGrid>
      <w:tr w:rsidR="00B47FC7" w:rsidRPr="005A2594" w:rsidTr="009D6A73">
        <w:trPr>
          <w:jc w:val="center"/>
        </w:trPr>
        <w:tc>
          <w:tcPr>
            <w:tcW w:w="3168" w:type="dxa"/>
          </w:tcPr>
          <w:p w:rsidR="00B47FC7" w:rsidRPr="001F118D" w:rsidRDefault="00B47FC7" w:rsidP="009D6A73">
            <w:pPr>
              <w:suppressAutoHyphens/>
              <w:spacing w:before="100" w:beforeAutospacing="1" w:after="100" w:afterAutospacing="1"/>
              <w:jc w:val="right"/>
              <w:rPr>
                <w:rFonts w:ascii="Arial" w:hAnsi="Arial" w:cs="Arial"/>
                <w:color w:val="000000"/>
                <w:sz w:val="28"/>
                <w:szCs w:val="28"/>
                <w:lang w:eastAsia="ar-SA"/>
              </w:rPr>
            </w:pPr>
          </w:p>
        </w:tc>
        <w:tc>
          <w:tcPr>
            <w:tcW w:w="6262" w:type="dxa"/>
            <w:tcBorders>
              <w:top w:val="nil"/>
              <w:left w:val="nil"/>
              <w:bottom w:val="single" w:sz="4" w:space="0" w:color="auto"/>
              <w:right w:val="nil"/>
            </w:tcBorders>
          </w:tcPr>
          <w:p w:rsidR="00B47FC7" w:rsidRPr="00F56221" w:rsidRDefault="00B47FC7" w:rsidP="009D6A73">
            <w:pPr>
              <w:suppressAutoHyphens/>
              <w:spacing w:before="100" w:beforeAutospacing="1" w:after="100" w:afterAutospacing="1"/>
              <w:jc w:val="center"/>
              <w:rPr>
                <w:rFonts w:ascii="Arial" w:hAnsi="Arial" w:cs="Arial"/>
                <w:color w:val="000000"/>
                <w:sz w:val="28"/>
                <w:szCs w:val="28"/>
                <w:lang w:eastAsia="ar-SA"/>
              </w:rPr>
            </w:pPr>
            <w:r>
              <w:rPr>
                <w:rFonts w:ascii="Arial" w:hAnsi="Arial" w:cs="Arial"/>
                <w:color w:val="000000"/>
                <w:sz w:val="28"/>
                <w:szCs w:val="28"/>
              </w:rPr>
              <w:t xml:space="preserve">В  </w:t>
            </w:r>
            <w:r w:rsidRPr="00F56221">
              <w:rPr>
                <w:rFonts w:ascii="Arial" w:hAnsi="Arial" w:cs="Arial"/>
                <w:color w:val="000000"/>
                <w:sz w:val="28"/>
                <w:szCs w:val="28"/>
              </w:rPr>
              <w:t>Администрацию муниципального   района «Чернянский район»</w:t>
            </w:r>
            <w:r>
              <w:rPr>
                <w:rFonts w:ascii="Arial" w:hAnsi="Arial" w:cs="Arial"/>
                <w:color w:val="000000"/>
                <w:sz w:val="28"/>
                <w:szCs w:val="28"/>
              </w:rPr>
              <w:t xml:space="preserve"> </w:t>
            </w:r>
            <w:r w:rsidRPr="00F56221">
              <w:rPr>
                <w:rFonts w:ascii="Arial" w:hAnsi="Arial" w:cs="Arial"/>
                <w:color w:val="000000"/>
                <w:sz w:val="28"/>
                <w:szCs w:val="28"/>
              </w:rPr>
              <w:t>Белгородской области</w:t>
            </w:r>
          </w:p>
        </w:tc>
      </w:tr>
      <w:tr w:rsidR="00B47FC7" w:rsidRPr="001F118D" w:rsidTr="009D6A73">
        <w:trPr>
          <w:jc w:val="center"/>
        </w:trPr>
        <w:tc>
          <w:tcPr>
            <w:tcW w:w="3168" w:type="dxa"/>
          </w:tcPr>
          <w:p w:rsidR="00B47FC7" w:rsidRPr="001F118D" w:rsidRDefault="00B47FC7" w:rsidP="009D6A73">
            <w:pPr>
              <w:suppressAutoHyphens/>
              <w:spacing w:before="100" w:beforeAutospacing="1" w:after="100" w:afterAutospacing="1"/>
              <w:rPr>
                <w:rFonts w:ascii="Arial" w:hAnsi="Arial" w:cs="Arial"/>
                <w:color w:val="000000"/>
                <w:sz w:val="28"/>
                <w:szCs w:val="28"/>
                <w:lang w:eastAsia="ar-SA"/>
              </w:rPr>
            </w:pPr>
            <w:r w:rsidRPr="001F118D">
              <w:rPr>
                <w:rFonts w:ascii="Arial" w:hAnsi="Arial" w:cs="Arial"/>
                <w:color w:val="000000"/>
                <w:sz w:val="28"/>
                <w:szCs w:val="28"/>
              </w:rPr>
              <w:t> </w:t>
            </w:r>
          </w:p>
        </w:tc>
        <w:tc>
          <w:tcPr>
            <w:tcW w:w="6262" w:type="dxa"/>
            <w:tcBorders>
              <w:top w:val="single" w:sz="4" w:space="0" w:color="auto"/>
              <w:left w:val="nil"/>
              <w:bottom w:val="single" w:sz="4" w:space="0" w:color="auto"/>
              <w:right w:val="nil"/>
            </w:tcBorders>
          </w:tcPr>
          <w:p w:rsidR="00B47FC7" w:rsidRPr="00F56221" w:rsidRDefault="00B47FC7" w:rsidP="009D6A73">
            <w:pPr>
              <w:suppressAutoHyphens/>
              <w:spacing w:before="100" w:beforeAutospacing="1" w:after="100" w:afterAutospacing="1"/>
              <w:jc w:val="center"/>
              <w:rPr>
                <w:rFonts w:ascii="Arial" w:hAnsi="Arial" w:cs="Arial"/>
                <w:color w:val="000000"/>
                <w:sz w:val="28"/>
                <w:szCs w:val="28"/>
                <w:lang w:eastAsia="ar-SA"/>
              </w:rPr>
            </w:pPr>
          </w:p>
        </w:tc>
      </w:tr>
      <w:tr w:rsidR="00B47FC7" w:rsidRPr="001F118D" w:rsidTr="009D6A73">
        <w:trPr>
          <w:jc w:val="center"/>
        </w:trPr>
        <w:tc>
          <w:tcPr>
            <w:tcW w:w="3168" w:type="dxa"/>
          </w:tcPr>
          <w:p w:rsidR="00B47FC7" w:rsidRPr="001F118D" w:rsidRDefault="00B47FC7" w:rsidP="009D6A73">
            <w:pPr>
              <w:suppressAutoHyphens/>
              <w:spacing w:before="100" w:beforeAutospacing="1" w:after="100" w:afterAutospacing="1"/>
              <w:rPr>
                <w:rFonts w:ascii="Arial" w:hAnsi="Arial" w:cs="Arial"/>
                <w:color w:val="000000"/>
                <w:sz w:val="28"/>
                <w:szCs w:val="28"/>
                <w:lang w:eastAsia="ar-SA"/>
              </w:rPr>
            </w:pPr>
          </w:p>
        </w:tc>
        <w:tc>
          <w:tcPr>
            <w:tcW w:w="6262" w:type="dxa"/>
            <w:tcBorders>
              <w:top w:val="single" w:sz="4" w:space="0" w:color="auto"/>
              <w:left w:val="nil"/>
              <w:bottom w:val="single" w:sz="4" w:space="0" w:color="auto"/>
              <w:right w:val="nil"/>
            </w:tcBorders>
          </w:tcPr>
          <w:p w:rsidR="00B47FC7" w:rsidRPr="001F118D" w:rsidRDefault="00B47FC7" w:rsidP="009D6A73">
            <w:pPr>
              <w:suppressAutoHyphens/>
              <w:spacing w:before="100" w:beforeAutospacing="1" w:after="100" w:afterAutospacing="1"/>
              <w:jc w:val="center"/>
              <w:rPr>
                <w:rFonts w:ascii="Arial" w:hAnsi="Arial" w:cs="Arial"/>
                <w:color w:val="000000"/>
                <w:sz w:val="28"/>
                <w:szCs w:val="28"/>
                <w:lang w:eastAsia="ar-SA"/>
              </w:rPr>
            </w:pPr>
          </w:p>
        </w:tc>
      </w:tr>
    </w:tbl>
    <w:p w:rsidR="00B47FC7" w:rsidRPr="006B5697" w:rsidRDefault="00B47FC7" w:rsidP="00B47FC7">
      <w:pPr>
        <w:spacing w:before="120" w:after="120"/>
        <w:jc w:val="center"/>
        <w:rPr>
          <w:rFonts w:ascii="Arial" w:hAnsi="Arial" w:cs="Arial"/>
          <w:color w:val="000000"/>
          <w:sz w:val="28"/>
          <w:szCs w:val="28"/>
        </w:rPr>
      </w:pPr>
      <w:r w:rsidRPr="006B5697">
        <w:rPr>
          <w:rFonts w:ascii="Arial" w:hAnsi="Arial" w:cs="Arial"/>
          <w:color w:val="000000"/>
          <w:sz w:val="28"/>
          <w:szCs w:val="28"/>
        </w:rPr>
        <w:t xml:space="preserve">Заявление </w:t>
      </w:r>
      <w:r w:rsidRPr="006B5697">
        <w:rPr>
          <w:rFonts w:ascii="Arial" w:hAnsi="Arial" w:cs="Arial"/>
          <w:color w:val="000000"/>
          <w:sz w:val="28"/>
          <w:szCs w:val="28"/>
        </w:rPr>
        <w:br/>
        <w:t xml:space="preserve">о переводе  </w:t>
      </w:r>
      <w:r w:rsidRPr="006B5697">
        <w:rPr>
          <w:rFonts w:ascii="Arial" w:hAnsi="Arial" w:cs="Arial"/>
          <w:b/>
          <w:bCs/>
          <w:color w:val="000000"/>
          <w:sz w:val="28"/>
          <w:szCs w:val="28"/>
        </w:rPr>
        <w:t>жилого</w:t>
      </w:r>
      <w:r w:rsidRPr="006B5697">
        <w:rPr>
          <w:rFonts w:ascii="Arial" w:hAnsi="Arial" w:cs="Arial"/>
          <w:color w:val="000000"/>
          <w:sz w:val="28"/>
          <w:szCs w:val="28"/>
        </w:rPr>
        <w:t xml:space="preserve"> (нежилого) помещения </w:t>
      </w:r>
      <w:r w:rsidRPr="006B5697">
        <w:rPr>
          <w:rFonts w:ascii="Arial" w:hAnsi="Arial" w:cs="Arial"/>
          <w:b/>
          <w:bCs/>
          <w:color w:val="000000"/>
          <w:sz w:val="28"/>
          <w:szCs w:val="28"/>
        </w:rPr>
        <w:t>в нежилое</w:t>
      </w:r>
      <w:r w:rsidRPr="006B5697">
        <w:rPr>
          <w:rFonts w:ascii="Arial" w:hAnsi="Arial" w:cs="Arial"/>
          <w:color w:val="000000"/>
          <w:sz w:val="28"/>
          <w:szCs w:val="28"/>
        </w:rPr>
        <w:t xml:space="preserve"> (жилое) помещение</w:t>
      </w:r>
    </w:p>
    <w:p w:rsidR="00B47FC7" w:rsidRDefault="00B47FC7" w:rsidP="00B47FC7">
      <w:pPr>
        <w:rPr>
          <w:sz w:val="28"/>
          <w:szCs w:val="28"/>
        </w:rPr>
      </w:pPr>
      <w:r w:rsidRPr="001F118D">
        <w:rPr>
          <w:sz w:val="28"/>
          <w:szCs w:val="28"/>
        </w:rPr>
        <w:t xml:space="preserve">от_______________________________________________________________    </w:t>
      </w:r>
    </w:p>
    <w:p w:rsidR="00B47FC7" w:rsidRPr="006B5697" w:rsidRDefault="00B47FC7" w:rsidP="00B47FC7">
      <w:pPr>
        <w:rPr>
          <w:sz w:val="28"/>
          <w:szCs w:val="28"/>
        </w:rPr>
      </w:pPr>
      <w:r>
        <w:rPr>
          <w:sz w:val="24"/>
          <w:szCs w:val="24"/>
        </w:rPr>
        <w:t xml:space="preserve">             у</w:t>
      </w:r>
      <w:r w:rsidRPr="001F118D">
        <w:rPr>
          <w:sz w:val="24"/>
          <w:szCs w:val="24"/>
        </w:rPr>
        <w:t>казывается наниматель, либо арендатор, либо собственник жилого (нежилого)</w:t>
      </w:r>
    </w:p>
    <w:p w:rsidR="00B47FC7" w:rsidRPr="001F118D" w:rsidRDefault="00B47FC7" w:rsidP="00B47FC7">
      <w:pPr>
        <w:rPr>
          <w:sz w:val="28"/>
          <w:szCs w:val="28"/>
        </w:rPr>
      </w:pPr>
      <w:r w:rsidRPr="001F118D">
        <w:rPr>
          <w:sz w:val="28"/>
          <w:szCs w:val="28"/>
        </w:rPr>
        <w:t>________________________________________________________________</w:t>
      </w:r>
      <w:r>
        <w:rPr>
          <w:sz w:val="28"/>
          <w:szCs w:val="28"/>
        </w:rPr>
        <w:t>__</w:t>
      </w:r>
    </w:p>
    <w:p w:rsidR="00B47FC7" w:rsidRPr="001F118D" w:rsidRDefault="00B47FC7" w:rsidP="00B47FC7">
      <w:pPr>
        <w:rPr>
          <w:sz w:val="24"/>
          <w:szCs w:val="24"/>
        </w:rPr>
      </w:pPr>
      <w:r w:rsidRPr="001F118D">
        <w:rPr>
          <w:sz w:val="28"/>
          <w:szCs w:val="28"/>
        </w:rPr>
        <w:t xml:space="preserve">  </w:t>
      </w:r>
      <w:r w:rsidRPr="001F118D">
        <w:rPr>
          <w:sz w:val="24"/>
          <w:szCs w:val="24"/>
        </w:rPr>
        <w:t>помещения, либо собственники жилого  (нежилого) помещения, находящегося в общей</w:t>
      </w:r>
    </w:p>
    <w:p w:rsidR="00B47FC7" w:rsidRPr="001F118D" w:rsidRDefault="00B47FC7" w:rsidP="00B47FC7">
      <w:pPr>
        <w:rPr>
          <w:sz w:val="28"/>
          <w:szCs w:val="28"/>
        </w:rPr>
      </w:pPr>
      <w:r w:rsidRPr="001F118D">
        <w:rPr>
          <w:sz w:val="28"/>
          <w:szCs w:val="28"/>
        </w:rPr>
        <w:t>______________________________________________________________</w:t>
      </w:r>
      <w:r>
        <w:rPr>
          <w:sz w:val="28"/>
          <w:szCs w:val="28"/>
        </w:rPr>
        <w:t>____</w:t>
      </w:r>
    </w:p>
    <w:p w:rsidR="00B47FC7" w:rsidRPr="001F118D" w:rsidRDefault="00B47FC7" w:rsidP="00B47FC7">
      <w:pPr>
        <w:rPr>
          <w:sz w:val="24"/>
          <w:szCs w:val="24"/>
        </w:rPr>
      </w:pPr>
      <w:r w:rsidRPr="001F118D">
        <w:rPr>
          <w:sz w:val="28"/>
          <w:szCs w:val="28"/>
        </w:rPr>
        <w:t xml:space="preserve">              </w:t>
      </w:r>
      <w:r w:rsidRPr="001F118D">
        <w:rPr>
          <w:sz w:val="24"/>
          <w:szCs w:val="24"/>
        </w:rPr>
        <w:t>собственности двух и более лиц, в случае, если ни один из собственников</w:t>
      </w:r>
    </w:p>
    <w:p w:rsidR="00B47FC7" w:rsidRPr="001F118D" w:rsidRDefault="00B47FC7" w:rsidP="00B47FC7">
      <w:pPr>
        <w:rPr>
          <w:sz w:val="28"/>
          <w:szCs w:val="28"/>
        </w:rPr>
      </w:pPr>
      <w:r w:rsidRPr="001F118D">
        <w:rPr>
          <w:sz w:val="28"/>
          <w:szCs w:val="28"/>
        </w:rPr>
        <w:t>_________________________________________________________________</w:t>
      </w:r>
      <w:r>
        <w:rPr>
          <w:sz w:val="28"/>
          <w:szCs w:val="28"/>
        </w:rPr>
        <w:t>_</w:t>
      </w:r>
    </w:p>
    <w:p w:rsidR="00B47FC7" w:rsidRPr="001F118D" w:rsidRDefault="00B47FC7" w:rsidP="00B47FC7">
      <w:pPr>
        <w:rPr>
          <w:sz w:val="24"/>
          <w:szCs w:val="24"/>
        </w:rPr>
      </w:pPr>
      <w:r w:rsidRPr="001F118D">
        <w:rPr>
          <w:sz w:val="28"/>
          <w:szCs w:val="28"/>
        </w:rPr>
        <w:t xml:space="preserve">     </w:t>
      </w:r>
      <w:r w:rsidRPr="001F118D">
        <w:rPr>
          <w:sz w:val="24"/>
          <w:szCs w:val="24"/>
        </w:rPr>
        <w:t>либо иных лиц не уполномочен в установленном  порядке представлять их интересы)</w:t>
      </w:r>
    </w:p>
    <w:p w:rsidR="00B47FC7" w:rsidRPr="001F118D" w:rsidRDefault="00B47FC7" w:rsidP="00B47FC7">
      <w:pPr>
        <w:rPr>
          <w:sz w:val="28"/>
          <w:szCs w:val="28"/>
        </w:rPr>
      </w:pPr>
      <w:r w:rsidRPr="001F118D">
        <w:rPr>
          <w:sz w:val="28"/>
          <w:szCs w:val="28"/>
        </w:rPr>
        <w:t>_________________________________________________________________</w:t>
      </w:r>
    </w:p>
    <w:p w:rsidR="00B47FC7" w:rsidRPr="001F118D" w:rsidRDefault="00B47FC7" w:rsidP="00B47FC7">
      <w:pPr>
        <w:rPr>
          <w:sz w:val="28"/>
          <w:szCs w:val="28"/>
        </w:rPr>
      </w:pPr>
      <w:r w:rsidRPr="001F118D">
        <w:rPr>
          <w:sz w:val="28"/>
          <w:szCs w:val="28"/>
        </w:rPr>
        <w:t>_________________________________________________________________</w:t>
      </w:r>
    </w:p>
    <w:p w:rsidR="00B47FC7" w:rsidRDefault="00B47FC7" w:rsidP="00B47FC7">
      <w:pPr>
        <w:jc w:val="both"/>
        <w:rPr>
          <w:sz w:val="28"/>
          <w:szCs w:val="28"/>
        </w:rPr>
      </w:pPr>
      <w:r w:rsidRPr="001F118D">
        <w:rPr>
          <w:b/>
          <w:bCs/>
          <w:spacing w:val="40"/>
          <w:sz w:val="28"/>
          <w:szCs w:val="28"/>
        </w:rPr>
        <w:t>Примечание.</w:t>
      </w:r>
      <w:r w:rsidRPr="001F118D">
        <w:rPr>
          <w:sz w:val="28"/>
          <w:szCs w:val="28"/>
        </w:rPr>
        <w:t xml:space="preserve">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 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B47FC7" w:rsidRPr="001F118D" w:rsidRDefault="00B47FC7" w:rsidP="00B47FC7">
      <w:pPr>
        <w:jc w:val="both"/>
        <w:rPr>
          <w:sz w:val="28"/>
          <w:szCs w:val="28"/>
        </w:rPr>
      </w:pPr>
    </w:p>
    <w:p w:rsidR="00B47FC7" w:rsidRPr="001F118D" w:rsidRDefault="00B47FC7" w:rsidP="00B47FC7">
      <w:pPr>
        <w:rPr>
          <w:sz w:val="28"/>
          <w:szCs w:val="28"/>
        </w:rPr>
      </w:pPr>
      <w:r w:rsidRPr="001F118D">
        <w:rPr>
          <w:sz w:val="28"/>
          <w:szCs w:val="28"/>
        </w:rPr>
        <w:t>место нахождения жилого (нежилого) помещения: (ненужное зачеркнуть)</w:t>
      </w:r>
    </w:p>
    <w:p w:rsidR="00B47FC7" w:rsidRPr="001F118D" w:rsidRDefault="00B47FC7" w:rsidP="00B47FC7">
      <w:pPr>
        <w:rPr>
          <w:sz w:val="28"/>
          <w:szCs w:val="28"/>
        </w:rPr>
      </w:pPr>
      <w:r w:rsidRPr="001F118D">
        <w:rPr>
          <w:sz w:val="28"/>
          <w:szCs w:val="28"/>
        </w:rPr>
        <w:t>_________________________________________________________________</w:t>
      </w:r>
    </w:p>
    <w:p w:rsidR="00B47FC7" w:rsidRPr="001F118D" w:rsidRDefault="00B47FC7" w:rsidP="00B47FC7">
      <w:pPr>
        <w:rPr>
          <w:sz w:val="24"/>
          <w:szCs w:val="24"/>
        </w:rPr>
      </w:pPr>
      <w:r w:rsidRPr="001F118D">
        <w:rPr>
          <w:sz w:val="28"/>
          <w:szCs w:val="28"/>
        </w:rPr>
        <w:t xml:space="preserve">                                    </w:t>
      </w:r>
      <w:r w:rsidRPr="001F118D">
        <w:rPr>
          <w:sz w:val="24"/>
          <w:szCs w:val="24"/>
        </w:rPr>
        <w:t>(указывается полный адрес:</w:t>
      </w:r>
    </w:p>
    <w:p w:rsidR="00B47FC7" w:rsidRPr="001F118D" w:rsidRDefault="00B47FC7" w:rsidP="00B47FC7">
      <w:pPr>
        <w:rPr>
          <w:sz w:val="28"/>
          <w:szCs w:val="28"/>
        </w:rPr>
      </w:pPr>
      <w:r w:rsidRPr="001F118D">
        <w:rPr>
          <w:sz w:val="28"/>
          <w:szCs w:val="28"/>
        </w:rPr>
        <w:t>________________________________________________________________</w:t>
      </w:r>
      <w:r>
        <w:rPr>
          <w:sz w:val="28"/>
          <w:szCs w:val="28"/>
        </w:rPr>
        <w:t>__</w:t>
      </w:r>
    </w:p>
    <w:p w:rsidR="00B47FC7" w:rsidRPr="001F118D" w:rsidRDefault="00B47FC7" w:rsidP="00B47FC7">
      <w:pPr>
        <w:rPr>
          <w:sz w:val="24"/>
          <w:szCs w:val="24"/>
        </w:rPr>
      </w:pPr>
      <w:r w:rsidRPr="001F118D">
        <w:rPr>
          <w:sz w:val="28"/>
          <w:szCs w:val="28"/>
        </w:rPr>
        <w:t xml:space="preserve">       </w:t>
      </w:r>
      <w:r w:rsidRPr="001F118D">
        <w:rPr>
          <w:sz w:val="24"/>
          <w:szCs w:val="24"/>
        </w:rPr>
        <w:t>субъект Российской Федерации, муниципальное образование, поселение,</w:t>
      </w:r>
    </w:p>
    <w:p w:rsidR="00B47FC7" w:rsidRPr="001F118D" w:rsidRDefault="00B47FC7" w:rsidP="00B47FC7">
      <w:pPr>
        <w:rPr>
          <w:sz w:val="28"/>
          <w:szCs w:val="28"/>
        </w:rPr>
      </w:pPr>
      <w:r w:rsidRPr="001F118D">
        <w:rPr>
          <w:sz w:val="28"/>
          <w:szCs w:val="28"/>
        </w:rPr>
        <w:t>________________________________________________________________</w:t>
      </w:r>
      <w:r>
        <w:rPr>
          <w:sz w:val="28"/>
          <w:szCs w:val="28"/>
        </w:rPr>
        <w:t>__</w:t>
      </w:r>
    </w:p>
    <w:p w:rsidR="00B47FC7" w:rsidRPr="001F118D" w:rsidRDefault="00B47FC7" w:rsidP="00B47FC7">
      <w:pPr>
        <w:rPr>
          <w:sz w:val="24"/>
          <w:szCs w:val="24"/>
        </w:rPr>
      </w:pPr>
      <w:r w:rsidRPr="001F118D">
        <w:rPr>
          <w:sz w:val="24"/>
          <w:szCs w:val="24"/>
        </w:rPr>
        <w:t xml:space="preserve">           улица, дом, корпус, строение, квартира (комната), подъезд, этаж)</w:t>
      </w:r>
    </w:p>
    <w:p w:rsidR="00B47FC7" w:rsidRDefault="00B47FC7" w:rsidP="00B47FC7">
      <w:pPr>
        <w:rPr>
          <w:sz w:val="28"/>
          <w:szCs w:val="28"/>
        </w:rPr>
      </w:pPr>
      <w:r w:rsidRPr="001F118D">
        <w:rPr>
          <w:sz w:val="28"/>
          <w:szCs w:val="28"/>
        </w:rPr>
        <w:t>Собственник (и) жилого (нежилого) помещения: _________________________________________________________________</w:t>
      </w:r>
    </w:p>
    <w:p w:rsidR="009D6A73" w:rsidRPr="001F118D" w:rsidRDefault="009D6A73" w:rsidP="00B47FC7">
      <w:pPr>
        <w:rPr>
          <w:sz w:val="28"/>
          <w:szCs w:val="28"/>
        </w:rPr>
      </w:pPr>
    </w:p>
    <w:p w:rsidR="00B47FC7" w:rsidRPr="001F118D" w:rsidRDefault="00B47FC7" w:rsidP="00B47FC7">
      <w:pPr>
        <w:rPr>
          <w:sz w:val="28"/>
          <w:szCs w:val="28"/>
        </w:rPr>
      </w:pPr>
      <w:r w:rsidRPr="001F118D">
        <w:rPr>
          <w:sz w:val="28"/>
          <w:szCs w:val="28"/>
        </w:rPr>
        <w:t>_________________________________________________________________</w:t>
      </w:r>
    </w:p>
    <w:p w:rsidR="00B47FC7" w:rsidRPr="001F118D" w:rsidRDefault="00B47FC7" w:rsidP="00B47FC7">
      <w:pPr>
        <w:rPr>
          <w:sz w:val="28"/>
          <w:szCs w:val="28"/>
        </w:rPr>
      </w:pPr>
      <w:r w:rsidRPr="001F118D">
        <w:rPr>
          <w:sz w:val="28"/>
          <w:szCs w:val="28"/>
        </w:rPr>
        <w:t>__________________________________________________________________Прошу разрешить  _________________________________________________________________</w:t>
      </w:r>
    </w:p>
    <w:p w:rsidR="00B47FC7" w:rsidRPr="001F118D" w:rsidRDefault="00B47FC7" w:rsidP="00B47FC7">
      <w:pPr>
        <w:rPr>
          <w:sz w:val="28"/>
          <w:szCs w:val="28"/>
        </w:rPr>
      </w:pPr>
      <w:r w:rsidRPr="001F118D">
        <w:rPr>
          <w:sz w:val="28"/>
          <w:szCs w:val="28"/>
        </w:rPr>
        <w:t>_________________________________________________________________</w:t>
      </w:r>
    </w:p>
    <w:p w:rsidR="00B47FC7" w:rsidRPr="006B5697" w:rsidRDefault="00B47FC7" w:rsidP="00B47FC7">
      <w:pPr>
        <w:rPr>
          <w:sz w:val="24"/>
          <w:szCs w:val="24"/>
        </w:rPr>
      </w:pPr>
      <w:r w:rsidRPr="006B5697">
        <w:rPr>
          <w:sz w:val="24"/>
          <w:szCs w:val="24"/>
        </w:rPr>
        <w:t xml:space="preserve">  перевод </w:t>
      </w:r>
      <w:r w:rsidRPr="006B5697">
        <w:rPr>
          <w:b/>
          <w:bCs/>
          <w:sz w:val="24"/>
          <w:szCs w:val="24"/>
        </w:rPr>
        <w:t>жилого</w:t>
      </w:r>
      <w:r w:rsidRPr="006B5697">
        <w:rPr>
          <w:sz w:val="24"/>
          <w:szCs w:val="24"/>
        </w:rPr>
        <w:t xml:space="preserve"> (нежилого) помещения </w:t>
      </w:r>
      <w:r w:rsidRPr="006B5697">
        <w:rPr>
          <w:b/>
          <w:bCs/>
          <w:sz w:val="24"/>
          <w:szCs w:val="24"/>
        </w:rPr>
        <w:t>в нежилое</w:t>
      </w:r>
      <w:r w:rsidRPr="006B5697">
        <w:rPr>
          <w:sz w:val="24"/>
          <w:szCs w:val="24"/>
        </w:rPr>
        <w:t xml:space="preserve"> (жилое) помещение с переустройством, перепланировкой, переустройством и перепланировкой  или если переустройство и (или) перепланировка и (или) иные работы не требуются  - (нужное указать)</w:t>
      </w:r>
    </w:p>
    <w:p w:rsidR="00B47FC7" w:rsidRPr="001F118D" w:rsidRDefault="00B47FC7" w:rsidP="00B47FC7">
      <w:pPr>
        <w:rPr>
          <w:sz w:val="28"/>
          <w:szCs w:val="28"/>
        </w:rPr>
      </w:pPr>
      <w:r w:rsidRPr="001F118D">
        <w:rPr>
          <w:sz w:val="28"/>
          <w:szCs w:val="28"/>
        </w:rPr>
        <w:t>занимаемого на основании _________________________________________________________________</w:t>
      </w:r>
    </w:p>
    <w:p w:rsidR="00B47FC7" w:rsidRPr="00BF72E1" w:rsidRDefault="00B47FC7" w:rsidP="00B47FC7">
      <w:pPr>
        <w:rPr>
          <w:sz w:val="24"/>
          <w:szCs w:val="24"/>
        </w:rPr>
      </w:pPr>
      <w:r w:rsidRPr="00BF72E1">
        <w:rPr>
          <w:sz w:val="24"/>
          <w:szCs w:val="24"/>
        </w:rPr>
        <w:t xml:space="preserve">                               (права собственности на помещение , договора найма, </w:t>
      </w:r>
    </w:p>
    <w:p w:rsidR="00B47FC7" w:rsidRDefault="00B47FC7" w:rsidP="00B47FC7">
      <w:pPr>
        <w:rPr>
          <w:sz w:val="28"/>
          <w:szCs w:val="28"/>
        </w:rPr>
      </w:pPr>
      <w:r w:rsidRPr="001F118D">
        <w:rPr>
          <w:sz w:val="28"/>
          <w:szCs w:val="28"/>
        </w:rPr>
        <w:t>____________________________________</w:t>
      </w:r>
      <w:r>
        <w:rPr>
          <w:sz w:val="28"/>
          <w:szCs w:val="28"/>
        </w:rPr>
        <w:t>______________________________</w:t>
      </w:r>
      <w:r w:rsidRPr="001F118D">
        <w:rPr>
          <w:sz w:val="28"/>
          <w:szCs w:val="28"/>
        </w:rPr>
        <w:t xml:space="preserve"> </w:t>
      </w:r>
    </w:p>
    <w:p w:rsidR="00B47FC7" w:rsidRPr="00BF72E1" w:rsidRDefault="00B47FC7" w:rsidP="00B47FC7">
      <w:pPr>
        <w:rPr>
          <w:sz w:val="24"/>
          <w:szCs w:val="24"/>
        </w:rPr>
      </w:pPr>
      <w:r>
        <w:rPr>
          <w:sz w:val="28"/>
          <w:szCs w:val="28"/>
        </w:rPr>
        <w:t xml:space="preserve">                         </w:t>
      </w:r>
      <w:r w:rsidRPr="001F118D">
        <w:rPr>
          <w:sz w:val="28"/>
          <w:szCs w:val="28"/>
        </w:rPr>
        <w:t xml:space="preserve">         </w:t>
      </w:r>
      <w:r>
        <w:rPr>
          <w:sz w:val="28"/>
          <w:szCs w:val="28"/>
        </w:rPr>
        <w:t xml:space="preserve">       </w:t>
      </w:r>
      <w:r w:rsidRPr="00BF72E1">
        <w:rPr>
          <w:sz w:val="24"/>
          <w:szCs w:val="24"/>
        </w:rPr>
        <w:t>договора аренды – нужное указать)</w:t>
      </w:r>
    </w:p>
    <w:p w:rsidR="00B47FC7" w:rsidRPr="00BF72E1" w:rsidRDefault="00B47FC7" w:rsidP="00B47FC7">
      <w:pPr>
        <w:rPr>
          <w:sz w:val="24"/>
          <w:szCs w:val="24"/>
        </w:rPr>
      </w:pPr>
      <w:r w:rsidRPr="00BF72E1">
        <w:rPr>
          <w:sz w:val="24"/>
          <w:szCs w:val="24"/>
        </w:rPr>
        <w:t> </w:t>
      </w:r>
    </w:p>
    <w:p w:rsidR="00B47FC7" w:rsidRPr="001F118D" w:rsidRDefault="00B47FC7" w:rsidP="00B47FC7">
      <w:pPr>
        <w:rPr>
          <w:sz w:val="28"/>
          <w:szCs w:val="28"/>
        </w:rPr>
      </w:pPr>
      <w:r w:rsidRPr="001F118D">
        <w:rPr>
          <w:sz w:val="28"/>
          <w:szCs w:val="28"/>
        </w:rPr>
        <w:t>К заявлению прилагаются следующие документы: 1)________________________________________________________________</w:t>
      </w:r>
    </w:p>
    <w:p w:rsidR="00B47FC7" w:rsidRPr="00BF72E1" w:rsidRDefault="00B47FC7" w:rsidP="00B47FC7">
      <w:pPr>
        <w:ind w:right="34"/>
        <w:rPr>
          <w:sz w:val="24"/>
          <w:szCs w:val="24"/>
        </w:rPr>
      </w:pPr>
      <w:r w:rsidRPr="001F118D">
        <w:rPr>
          <w:sz w:val="28"/>
          <w:szCs w:val="28"/>
        </w:rPr>
        <w:t xml:space="preserve"> </w:t>
      </w:r>
      <w:r w:rsidRPr="00BF72E1">
        <w:rPr>
          <w:sz w:val="24"/>
          <w:szCs w:val="24"/>
        </w:rPr>
        <w:t>(указывается вид и реквизиты правоустанавливающего документа на  ____________________________________________________________________________</w:t>
      </w:r>
    </w:p>
    <w:p w:rsidR="00B47FC7" w:rsidRPr="00BF72E1" w:rsidRDefault="00B47FC7" w:rsidP="00B47FC7">
      <w:pPr>
        <w:rPr>
          <w:sz w:val="24"/>
          <w:szCs w:val="24"/>
        </w:rPr>
      </w:pPr>
      <w:r w:rsidRPr="00BF72E1">
        <w:rPr>
          <w:sz w:val="24"/>
          <w:szCs w:val="24"/>
        </w:rPr>
        <w:t xml:space="preserve">  </w:t>
      </w:r>
      <w:r>
        <w:rPr>
          <w:sz w:val="24"/>
          <w:szCs w:val="24"/>
        </w:rPr>
        <w:t xml:space="preserve">переустраиваемое и </w:t>
      </w:r>
      <w:r w:rsidRPr="00BF72E1">
        <w:rPr>
          <w:sz w:val="24"/>
          <w:szCs w:val="24"/>
        </w:rPr>
        <w:t xml:space="preserve">(или) перепланируемое жилое (нежилое) помещение </w:t>
      </w:r>
    </w:p>
    <w:p w:rsidR="00B47FC7" w:rsidRPr="00BF72E1" w:rsidRDefault="00B47FC7" w:rsidP="00B47FC7">
      <w:pPr>
        <w:rPr>
          <w:sz w:val="24"/>
          <w:szCs w:val="24"/>
        </w:rPr>
      </w:pPr>
      <w:r w:rsidRPr="00BF72E1">
        <w:rPr>
          <w:sz w:val="28"/>
          <w:szCs w:val="28"/>
        </w:rPr>
        <w:t>2)</w:t>
      </w:r>
      <w:r w:rsidRPr="00BF72E1">
        <w:rPr>
          <w:sz w:val="24"/>
          <w:szCs w:val="24"/>
        </w:rPr>
        <w:t>________________________________________________________________</w:t>
      </w:r>
    </w:p>
    <w:p w:rsidR="00B47FC7" w:rsidRPr="00BF72E1" w:rsidRDefault="00B47FC7" w:rsidP="00B47FC7">
      <w:pPr>
        <w:rPr>
          <w:sz w:val="24"/>
          <w:szCs w:val="24"/>
        </w:rPr>
      </w:pPr>
      <w:r w:rsidRPr="00BF72E1">
        <w:rPr>
          <w:sz w:val="24"/>
          <w:szCs w:val="24"/>
        </w:rPr>
        <w:t xml:space="preserve">  (проектная документация) переустройства</w:t>
      </w:r>
      <w:r>
        <w:rPr>
          <w:sz w:val="24"/>
          <w:szCs w:val="24"/>
        </w:rPr>
        <w:t xml:space="preserve"> и (или) перепланировки  </w:t>
      </w:r>
      <w:r w:rsidRPr="00BF72E1">
        <w:rPr>
          <w:sz w:val="24"/>
          <w:szCs w:val="24"/>
        </w:rPr>
        <w:t>на _____ листах;</w:t>
      </w:r>
    </w:p>
    <w:p w:rsidR="00B47FC7" w:rsidRPr="00BF72E1" w:rsidRDefault="00B47FC7" w:rsidP="00B47FC7">
      <w:pPr>
        <w:rPr>
          <w:sz w:val="28"/>
          <w:szCs w:val="28"/>
        </w:rPr>
      </w:pPr>
      <w:r w:rsidRPr="00BF72E1">
        <w:rPr>
          <w:sz w:val="28"/>
          <w:szCs w:val="28"/>
        </w:rPr>
        <w:t>3)________________________________________________________________</w:t>
      </w:r>
    </w:p>
    <w:p w:rsidR="00B47FC7" w:rsidRPr="00BF72E1" w:rsidRDefault="00B47FC7" w:rsidP="00B47FC7">
      <w:pPr>
        <w:rPr>
          <w:sz w:val="24"/>
          <w:szCs w:val="24"/>
        </w:rPr>
      </w:pPr>
      <w:r w:rsidRPr="00BF72E1">
        <w:rPr>
          <w:sz w:val="24"/>
          <w:szCs w:val="24"/>
        </w:rPr>
        <w:t>Техн</w:t>
      </w:r>
      <w:r>
        <w:rPr>
          <w:sz w:val="24"/>
          <w:szCs w:val="24"/>
        </w:rPr>
        <w:t xml:space="preserve">. паспорт переустраиваемого или  перепланируемого помещения  </w:t>
      </w:r>
      <w:r w:rsidRPr="00BF72E1">
        <w:rPr>
          <w:sz w:val="24"/>
          <w:szCs w:val="24"/>
        </w:rPr>
        <w:t xml:space="preserve"> на ___ листах;</w:t>
      </w:r>
    </w:p>
    <w:p w:rsidR="00B47FC7" w:rsidRPr="00BF72E1" w:rsidRDefault="00B47FC7" w:rsidP="00B47FC7">
      <w:pPr>
        <w:rPr>
          <w:sz w:val="24"/>
          <w:szCs w:val="24"/>
        </w:rPr>
      </w:pPr>
      <w:r w:rsidRPr="00BF72E1">
        <w:rPr>
          <w:sz w:val="28"/>
          <w:szCs w:val="28"/>
        </w:rPr>
        <w:t>4)</w:t>
      </w:r>
      <w:r w:rsidRPr="00BF72E1">
        <w:rPr>
          <w:sz w:val="24"/>
          <w:szCs w:val="24"/>
        </w:rPr>
        <w:t>________________________________________________________________</w:t>
      </w:r>
    </w:p>
    <w:p w:rsidR="00B47FC7" w:rsidRPr="00BF72E1" w:rsidRDefault="00B47FC7" w:rsidP="00B47FC7">
      <w:pPr>
        <w:rPr>
          <w:sz w:val="24"/>
          <w:szCs w:val="24"/>
        </w:rPr>
      </w:pPr>
      <w:r w:rsidRPr="00BF72E1">
        <w:rPr>
          <w:sz w:val="24"/>
          <w:szCs w:val="24"/>
        </w:rPr>
        <w:t xml:space="preserve">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 _____ листах;</w:t>
      </w:r>
    </w:p>
    <w:p w:rsidR="00B47FC7" w:rsidRPr="00BF72E1" w:rsidRDefault="00B47FC7" w:rsidP="00B47FC7">
      <w:pPr>
        <w:rPr>
          <w:sz w:val="24"/>
          <w:szCs w:val="24"/>
        </w:rPr>
      </w:pPr>
      <w:r w:rsidRPr="00BF72E1">
        <w:rPr>
          <w:sz w:val="28"/>
          <w:szCs w:val="28"/>
        </w:rPr>
        <w:t>5)</w:t>
      </w:r>
      <w:r w:rsidRPr="00BF72E1">
        <w:rPr>
          <w:sz w:val="24"/>
          <w:szCs w:val="24"/>
        </w:rPr>
        <w:t>________________________________________________________________</w:t>
      </w:r>
    </w:p>
    <w:p w:rsidR="00B47FC7" w:rsidRPr="00BF72E1" w:rsidRDefault="00B47FC7" w:rsidP="00B47FC7">
      <w:pPr>
        <w:rPr>
          <w:sz w:val="24"/>
          <w:szCs w:val="24"/>
        </w:rPr>
      </w:pPr>
      <w:r w:rsidRPr="00BF72E1">
        <w:rPr>
          <w:sz w:val="24"/>
          <w:szCs w:val="24"/>
        </w:rPr>
        <w:t>документы, подтверждающие согласие временно отсутствующих членов семьи нанимателя на переустройство и (или) перепланировку жилого помещения, на ______ листах (при необходимости);</w:t>
      </w:r>
    </w:p>
    <w:p w:rsidR="00B47FC7" w:rsidRPr="00BF72E1" w:rsidRDefault="00B47FC7" w:rsidP="00B47FC7">
      <w:pPr>
        <w:tabs>
          <w:tab w:val="left" w:pos="9072"/>
          <w:tab w:val="left" w:pos="9214"/>
        </w:tabs>
        <w:rPr>
          <w:sz w:val="24"/>
          <w:szCs w:val="24"/>
        </w:rPr>
      </w:pPr>
      <w:r w:rsidRPr="00BF72E1">
        <w:rPr>
          <w:sz w:val="28"/>
          <w:szCs w:val="28"/>
        </w:rPr>
        <w:t>6)</w:t>
      </w:r>
      <w:r w:rsidRPr="00BF72E1">
        <w:rPr>
          <w:sz w:val="24"/>
          <w:szCs w:val="24"/>
        </w:rPr>
        <w:t xml:space="preserve"> иные документы: __________________________________________________________________________________________________________________________________</w:t>
      </w:r>
    </w:p>
    <w:p w:rsidR="00B47FC7" w:rsidRPr="00BF72E1" w:rsidRDefault="00B47FC7" w:rsidP="00B47FC7">
      <w:pPr>
        <w:rPr>
          <w:sz w:val="24"/>
          <w:szCs w:val="24"/>
        </w:rPr>
      </w:pPr>
      <w:r w:rsidRPr="00BF72E1">
        <w:rPr>
          <w:sz w:val="24"/>
          <w:szCs w:val="24"/>
        </w:rPr>
        <w:t xml:space="preserve">                                  (доверенности, выписки из уставов и др.)</w:t>
      </w:r>
    </w:p>
    <w:p w:rsidR="00B47FC7" w:rsidRPr="00327772" w:rsidRDefault="00B47FC7" w:rsidP="00B47FC7">
      <w:pPr>
        <w:rPr>
          <w:sz w:val="24"/>
          <w:szCs w:val="24"/>
        </w:rPr>
      </w:pPr>
      <w:r w:rsidRPr="00327772">
        <w:rPr>
          <w:sz w:val="24"/>
          <w:szCs w:val="24"/>
        </w:rPr>
        <w:t>Подписи лиц,  подавших заявление*:</w:t>
      </w:r>
    </w:p>
    <w:p w:rsidR="00B47FC7" w:rsidRPr="00327772" w:rsidRDefault="00B47FC7" w:rsidP="00B47FC7">
      <w:pPr>
        <w:rPr>
          <w:sz w:val="24"/>
          <w:szCs w:val="24"/>
        </w:rPr>
      </w:pPr>
      <w:r w:rsidRPr="00327772">
        <w:rPr>
          <w:sz w:val="24"/>
          <w:szCs w:val="24"/>
        </w:rPr>
        <w:t> </w:t>
      </w:r>
    </w:p>
    <w:p w:rsidR="00B47FC7" w:rsidRPr="00327772" w:rsidRDefault="00B47FC7" w:rsidP="00B47FC7">
      <w:pPr>
        <w:rPr>
          <w:sz w:val="24"/>
          <w:szCs w:val="24"/>
        </w:rPr>
      </w:pPr>
      <w:r w:rsidRPr="00327772">
        <w:rPr>
          <w:sz w:val="24"/>
          <w:szCs w:val="24"/>
        </w:rPr>
        <w:t>« ___» _____________</w:t>
      </w:r>
      <w:r>
        <w:rPr>
          <w:sz w:val="24"/>
          <w:szCs w:val="24"/>
        </w:rPr>
        <w:t>_____</w:t>
      </w:r>
      <w:r w:rsidRPr="00327772">
        <w:rPr>
          <w:sz w:val="24"/>
          <w:szCs w:val="24"/>
        </w:rPr>
        <w:t xml:space="preserve"> 201__</w:t>
      </w:r>
      <w:r>
        <w:rPr>
          <w:sz w:val="24"/>
          <w:szCs w:val="24"/>
        </w:rPr>
        <w:t xml:space="preserve">   </w:t>
      </w:r>
      <w:r w:rsidRPr="00327772">
        <w:rPr>
          <w:sz w:val="24"/>
          <w:szCs w:val="24"/>
        </w:rPr>
        <w:t xml:space="preserve">г.     </w:t>
      </w:r>
      <w:r>
        <w:rPr>
          <w:sz w:val="24"/>
          <w:szCs w:val="24"/>
        </w:rPr>
        <w:t xml:space="preserve">     </w:t>
      </w:r>
      <w:r w:rsidRPr="00327772">
        <w:rPr>
          <w:sz w:val="24"/>
          <w:szCs w:val="24"/>
        </w:rPr>
        <w:t xml:space="preserve">   ___________________________________</w:t>
      </w:r>
    </w:p>
    <w:p w:rsidR="00B47FC7" w:rsidRDefault="00B47FC7" w:rsidP="00B47FC7">
      <w:pPr>
        <w:rPr>
          <w:sz w:val="24"/>
          <w:szCs w:val="24"/>
        </w:rPr>
      </w:pPr>
      <w:r w:rsidRPr="00327772">
        <w:rPr>
          <w:sz w:val="24"/>
          <w:szCs w:val="24"/>
        </w:rPr>
        <w:t xml:space="preserve">                                                                                 </w:t>
      </w:r>
      <w:r>
        <w:rPr>
          <w:sz w:val="24"/>
          <w:szCs w:val="24"/>
        </w:rPr>
        <w:t xml:space="preserve">       </w:t>
      </w:r>
      <w:r w:rsidRPr="00327772">
        <w:rPr>
          <w:sz w:val="24"/>
          <w:szCs w:val="24"/>
        </w:rPr>
        <w:t xml:space="preserve">   подпись         </w:t>
      </w:r>
      <w:r>
        <w:rPr>
          <w:sz w:val="24"/>
          <w:szCs w:val="24"/>
        </w:rPr>
        <w:t xml:space="preserve">    </w:t>
      </w:r>
      <w:r w:rsidRPr="00327772">
        <w:rPr>
          <w:sz w:val="24"/>
          <w:szCs w:val="24"/>
        </w:rPr>
        <w:t xml:space="preserve">       (Ф.И.О.</w:t>
      </w:r>
      <w:r w:rsidRPr="001F118D">
        <w:rPr>
          <w:sz w:val="28"/>
          <w:szCs w:val="28"/>
        </w:rPr>
        <w:t xml:space="preserve"> </w:t>
      </w:r>
      <w:r w:rsidRPr="00327772">
        <w:rPr>
          <w:sz w:val="24"/>
          <w:szCs w:val="24"/>
        </w:rPr>
        <w:t>разборчиво)</w:t>
      </w:r>
    </w:p>
    <w:p w:rsidR="00B47FC7" w:rsidRPr="00327772" w:rsidRDefault="00B47FC7" w:rsidP="00B47FC7">
      <w:pPr>
        <w:rPr>
          <w:sz w:val="24"/>
          <w:szCs w:val="24"/>
        </w:rPr>
      </w:pPr>
      <w:r>
        <w:rPr>
          <w:sz w:val="24"/>
          <w:szCs w:val="24"/>
        </w:rPr>
        <w:t xml:space="preserve">                                                                                     </w:t>
      </w:r>
      <w:r w:rsidRPr="00327772">
        <w:rPr>
          <w:sz w:val="24"/>
          <w:szCs w:val="24"/>
        </w:rPr>
        <w:t>___________________________________</w:t>
      </w:r>
    </w:p>
    <w:p w:rsidR="00B47FC7" w:rsidRPr="00A4096D" w:rsidRDefault="00B47FC7" w:rsidP="00B47FC7">
      <w:pPr>
        <w:rPr>
          <w:sz w:val="24"/>
          <w:szCs w:val="24"/>
        </w:rPr>
      </w:pPr>
      <w:r>
        <w:rPr>
          <w:sz w:val="24"/>
          <w:szCs w:val="24"/>
        </w:rPr>
        <w:t xml:space="preserve">                        </w:t>
      </w:r>
      <w:r w:rsidRPr="001F118D">
        <w:rPr>
          <w:sz w:val="28"/>
          <w:szCs w:val="28"/>
        </w:rPr>
        <w:t>Ф.И.О.</w:t>
      </w:r>
    </w:p>
    <w:tbl>
      <w:tblPr>
        <w:tblW w:w="11334" w:type="dxa"/>
        <w:jc w:val="center"/>
        <w:tblLook w:val="0000" w:firstRow="0" w:lastRow="0" w:firstColumn="0" w:lastColumn="0" w:noHBand="0" w:noVBand="0"/>
      </w:tblPr>
      <w:tblGrid>
        <w:gridCol w:w="5823"/>
        <w:gridCol w:w="5511"/>
      </w:tblGrid>
      <w:tr w:rsidR="00B47FC7" w:rsidRPr="001F118D" w:rsidTr="009D6A73">
        <w:trPr>
          <w:jc w:val="center"/>
        </w:trPr>
        <w:tc>
          <w:tcPr>
            <w:tcW w:w="5823" w:type="dxa"/>
          </w:tcPr>
          <w:p w:rsidR="00B47FC7" w:rsidRPr="001F118D" w:rsidRDefault="00B47FC7" w:rsidP="009D6A73">
            <w:pPr>
              <w:suppressAutoHyphens/>
              <w:spacing w:before="100" w:beforeAutospacing="1" w:after="100" w:afterAutospacing="1"/>
              <w:jc w:val="center"/>
              <w:rPr>
                <w:rFonts w:ascii="Arial" w:hAnsi="Arial" w:cs="Arial"/>
                <w:color w:val="000000"/>
                <w:sz w:val="28"/>
                <w:szCs w:val="28"/>
                <w:lang w:eastAsia="ar-SA"/>
              </w:rPr>
            </w:pPr>
            <w:r w:rsidRPr="001F118D">
              <w:rPr>
                <w:rFonts w:ascii="Arial" w:hAnsi="Arial" w:cs="Arial"/>
                <w:color w:val="000000"/>
                <w:sz w:val="28"/>
                <w:szCs w:val="28"/>
              </w:rPr>
              <w:t>Должностного лица, принявшего заявление)</w:t>
            </w:r>
          </w:p>
        </w:tc>
        <w:tc>
          <w:tcPr>
            <w:tcW w:w="5511" w:type="dxa"/>
          </w:tcPr>
          <w:p w:rsidR="00B47FC7" w:rsidRPr="001F118D" w:rsidRDefault="00B47FC7" w:rsidP="009D6A73">
            <w:pPr>
              <w:suppressAutoHyphens/>
              <w:spacing w:before="100" w:beforeAutospacing="1" w:after="100" w:afterAutospacing="1"/>
              <w:jc w:val="center"/>
              <w:rPr>
                <w:rFonts w:ascii="Arial" w:hAnsi="Arial" w:cs="Arial"/>
                <w:color w:val="000000"/>
                <w:sz w:val="28"/>
                <w:szCs w:val="28"/>
                <w:lang w:eastAsia="ar-SA"/>
              </w:rPr>
            </w:pPr>
          </w:p>
        </w:tc>
      </w:tr>
    </w:tbl>
    <w:p w:rsidR="00B47FC7" w:rsidRPr="001F118D" w:rsidRDefault="00B47FC7" w:rsidP="00B47FC7">
      <w:pPr>
        <w:spacing w:before="100" w:beforeAutospacing="1" w:after="100" w:afterAutospacing="1"/>
        <w:jc w:val="both"/>
        <w:rPr>
          <w:rFonts w:ascii="Arial" w:hAnsi="Arial" w:cs="Arial"/>
          <w:color w:val="000000"/>
          <w:sz w:val="28"/>
          <w:szCs w:val="28"/>
          <w:lang w:eastAsia="ar-SA"/>
        </w:rPr>
        <w:sectPr w:rsidR="00B47FC7" w:rsidRPr="001F118D" w:rsidSect="009D6A73">
          <w:headerReference w:type="default" r:id="rId10"/>
          <w:pgSz w:w="11909" w:h="16834"/>
          <w:pgMar w:top="1258" w:right="994" w:bottom="567" w:left="1701" w:header="720" w:footer="720" w:gutter="0"/>
          <w:cols w:space="720"/>
        </w:sectPr>
      </w:pPr>
    </w:p>
    <w:p w:rsidR="00B47FC7" w:rsidRPr="00555852" w:rsidRDefault="001D57E5" w:rsidP="00B47FC7">
      <w:pPr>
        <w:shd w:val="clear" w:color="auto" w:fill="FFFFFF"/>
        <w:spacing w:before="100" w:beforeAutospacing="1" w:after="100" w:afterAutospacing="1"/>
        <w:ind w:right="-891"/>
        <w:sectPr w:rsidR="00B47FC7" w:rsidRPr="00555852" w:rsidSect="009D6A73">
          <w:type w:val="continuous"/>
          <w:pgSz w:w="11909" w:h="16834"/>
          <w:pgMar w:top="960" w:right="2128" w:bottom="142" w:left="1659" w:header="720" w:footer="720" w:gutter="0"/>
          <w:cols w:num="2" w:space="720" w:equalWidth="0">
            <w:col w:w="7331" w:space="13"/>
            <w:col w:w="778"/>
          </w:cols>
        </w:sectPr>
      </w:pPr>
      <w:r>
        <w:rPr>
          <w:noProof/>
        </w:rPr>
        <mc:AlternateContent>
          <mc:Choice Requires="wps">
            <w:drawing>
              <wp:anchor distT="0" distB="0" distL="114300" distR="114300" simplePos="0" relativeHeight="251675648" behindDoc="0" locked="0" layoutInCell="1" allowOverlap="1">
                <wp:simplePos x="0" y="0"/>
                <wp:positionH relativeFrom="column">
                  <wp:posOffset>369570</wp:posOffset>
                </wp:positionH>
                <wp:positionV relativeFrom="paragraph">
                  <wp:posOffset>1054735</wp:posOffset>
                </wp:positionV>
                <wp:extent cx="5120640" cy="0"/>
                <wp:effectExtent l="7620" t="6985" r="5715" b="12065"/>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pt,83.05pt" to="432.3pt,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7SEwIAACo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" strokeweight=".7pt"/>
            </w:pict>
          </mc:Fallback>
        </mc:AlternateContent>
      </w:r>
      <w:r w:rsidR="00B47FC7">
        <w:t xml:space="preserve">                                                                                                                               </w:t>
      </w:r>
      <w:r w:rsidR="00B47FC7">
        <w:rPr>
          <w:rFonts w:ascii="Arial" w:hAnsi="Arial" w:cs="Arial"/>
          <w:color w:val="000000"/>
        </w:rPr>
        <w:t>(подпись)</w:t>
      </w:r>
      <w:r w:rsidR="00B47FC7">
        <w:t xml:space="preserve">                                                                     </w:t>
      </w:r>
    </w:p>
    <w:p w:rsidR="00B47FC7" w:rsidRPr="007E7F98" w:rsidRDefault="00B47FC7" w:rsidP="00B47FC7">
      <w:pPr>
        <w:pStyle w:val="ConsPlusNormal"/>
        <w:widowControl/>
        <w:ind w:firstLine="0"/>
        <w:rPr>
          <w:rFonts w:ascii="Times New Roman" w:hAnsi="Times New Roman" w:cs="Times New Roman"/>
        </w:rPr>
      </w:pPr>
      <w:r>
        <w:t xml:space="preserve">                                                                                                                                       </w:t>
      </w:r>
      <w:r w:rsidRPr="007E7F98">
        <w:rPr>
          <w:rFonts w:ascii="Times New Roman" w:hAnsi="Times New Roman" w:cs="Times New Roman"/>
        </w:rPr>
        <w:t>Приложение № 2</w:t>
      </w:r>
    </w:p>
    <w:p w:rsidR="00B47FC7" w:rsidRPr="007E7F98" w:rsidRDefault="00B47FC7" w:rsidP="00B47FC7">
      <w:pPr>
        <w:pStyle w:val="ConsPlusNormal"/>
        <w:widowControl/>
        <w:ind w:firstLine="0"/>
        <w:jc w:val="right"/>
        <w:rPr>
          <w:rFonts w:ascii="Times New Roman" w:hAnsi="Times New Roman" w:cs="Times New Roman"/>
        </w:rPr>
      </w:pPr>
      <w:r w:rsidRPr="007E7F98">
        <w:rPr>
          <w:rFonts w:ascii="Times New Roman" w:hAnsi="Times New Roman" w:cs="Times New Roman"/>
        </w:rPr>
        <w:t xml:space="preserve">к административному регламенту  </w:t>
      </w:r>
    </w:p>
    <w:p w:rsidR="00B47FC7" w:rsidRPr="007E7F98" w:rsidRDefault="00B47FC7" w:rsidP="00B47FC7">
      <w:pPr>
        <w:pStyle w:val="ConsPlusNormal"/>
        <w:widowControl/>
        <w:ind w:firstLine="0"/>
        <w:jc w:val="right"/>
        <w:rPr>
          <w:rFonts w:ascii="Times New Roman" w:hAnsi="Times New Roman" w:cs="Times New Roman"/>
        </w:rPr>
      </w:pPr>
      <w:r w:rsidRPr="007E7F98">
        <w:rPr>
          <w:rFonts w:ascii="Times New Roman" w:hAnsi="Times New Roman" w:cs="Times New Roman"/>
        </w:rPr>
        <w:t>по предоставления муниципальной услуги</w:t>
      </w:r>
    </w:p>
    <w:p w:rsidR="00B47FC7" w:rsidRPr="007E7F98" w:rsidRDefault="00B47FC7" w:rsidP="00B47FC7">
      <w:pPr>
        <w:pStyle w:val="ConsPlusNormal"/>
        <w:widowControl/>
        <w:ind w:firstLine="0"/>
        <w:jc w:val="right"/>
        <w:rPr>
          <w:rFonts w:ascii="Times New Roman" w:hAnsi="Times New Roman" w:cs="Times New Roman"/>
        </w:rPr>
      </w:pPr>
      <w:r w:rsidRPr="007E7F98">
        <w:rPr>
          <w:rFonts w:ascii="Times New Roman" w:hAnsi="Times New Roman" w:cs="Times New Roman"/>
        </w:rPr>
        <w:t xml:space="preserve">«Прием документов, а также выдача решений </w:t>
      </w:r>
    </w:p>
    <w:p w:rsidR="00B47FC7" w:rsidRPr="007E7F98" w:rsidRDefault="00B47FC7" w:rsidP="00B47FC7">
      <w:pPr>
        <w:pStyle w:val="ConsPlusNormal"/>
        <w:widowControl/>
        <w:ind w:firstLine="0"/>
        <w:jc w:val="right"/>
        <w:rPr>
          <w:rFonts w:ascii="Times New Roman" w:hAnsi="Times New Roman" w:cs="Times New Roman"/>
        </w:rPr>
      </w:pPr>
      <w:r w:rsidRPr="007E7F98">
        <w:rPr>
          <w:rFonts w:ascii="Times New Roman" w:hAnsi="Times New Roman" w:cs="Times New Roman"/>
        </w:rPr>
        <w:t>о переводе или об отказе в переводе жилого помещения</w:t>
      </w:r>
    </w:p>
    <w:p w:rsidR="00B47FC7" w:rsidRPr="007E7F98" w:rsidRDefault="00B47FC7" w:rsidP="00B47FC7">
      <w:pPr>
        <w:pStyle w:val="ConsPlusNormal"/>
        <w:widowControl/>
        <w:ind w:firstLine="0"/>
        <w:jc w:val="right"/>
        <w:rPr>
          <w:rFonts w:ascii="Times New Roman" w:hAnsi="Times New Roman" w:cs="Times New Roman"/>
        </w:rPr>
      </w:pPr>
      <w:r w:rsidRPr="007E7F98">
        <w:rPr>
          <w:rFonts w:ascii="Times New Roman" w:hAnsi="Times New Roman" w:cs="Times New Roman"/>
        </w:rPr>
        <w:t xml:space="preserve"> в нежилое или нежилого в жилое на территории муниципального</w:t>
      </w:r>
    </w:p>
    <w:p w:rsidR="00B47FC7" w:rsidRPr="009D6A73" w:rsidRDefault="00B47FC7" w:rsidP="009D6A73">
      <w:pPr>
        <w:pStyle w:val="ConsPlusNormal"/>
        <w:widowControl/>
        <w:ind w:firstLine="0"/>
        <w:jc w:val="right"/>
        <w:rPr>
          <w:rFonts w:ascii="Times New Roman" w:hAnsi="Times New Roman" w:cs="Times New Roman"/>
        </w:rPr>
      </w:pPr>
      <w:r w:rsidRPr="007E7F98">
        <w:rPr>
          <w:rFonts w:ascii="Times New Roman" w:hAnsi="Times New Roman" w:cs="Times New Roman"/>
        </w:rPr>
        <w:t xml:space="preserve"> района  «Чернянский район»  Белгородской области </w:t>
      </w:r>
    </w:p>
    <w:p w:rsidR="00B47FC7" w:rsidRDefault="00B47FC7" w:rsidP="00B47FC7">
      <w:pPr>
        <w:pStyle w:val="ConsPlusNormal"/>
        <w:widowControl/>
        <w:ind w:firstLine="0"/>
        <w:jc w:val="right"/>
        <w:outlineLvl w:val="1"/>
      </w:pPr>
    </w:p>
    <w:p w:rsidR="00B47FC7" w:rsidRDefault="00B47FC7" w:rsidP="00B47FC7">
      <w:r>
        <w:rPr>
          <w:b/>
          <w:bCs/>
        </w:rPr>
        <w:t xml:space="preserve">                                                    </w:t>
      </w:r>
    </w:p>
    <w:tbl>
      <w:tblPr>
        <w:tblW w:w="9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
        <w:gridCol w:w="8831"/>
      </w:tblGrid>
      <w:tr w:rsidR="00B47FC7" w:rsidTr="009D6A73">
        <w:trPr>
          <w:trHeight w:val="255"/>
        </w:trPr>
        <w:tc>
          <w:tcPr>
            <w:tcW w:w="889" w:type="dxa"/>
            <w:tcBorders>
              <w:top w:val="nil"/>
              <w:left w:val="nil"/>
              <w:bottom w:val="nil"/>
              <w:right w:val="nil"/>
            </w:tcBorders>
          </w:tcPr>
          <w:p w:rsidR="00B47FC7" w:rsidRPr="008230FF" w:rsidRDefault="00B47FC7" w:rsidP="009D6A73">
            <w:pPr>
              <w:pStyle w:val="ConsNonformat"/>
              <w:rPr>
                <w:b/>
                <w:bCs/>
                <w:sz w:val="28"/>
                <w:szCs w:val="28"/>
              </w:rPr>
            </w:pPr>
            <w:r w:rsidRPr="008230FF">
              <w:rPr>
                <w:b/>
                <w:bCs/>
                <w:sz w:val="28"/>
                <w:szCs w:val="28"/>
              </w:rPr>
              <w:t>Кому</w:t>
            </w:r>
          </w:p>
        </w:tc>
        <w:tc>
          <w:tcPr>
            <w:tcW w:w="8831" w:type="dxa"/>
            <w:tcBorders>
              <w:top w:val="nil"/>
              <w:left w:val="nil"/>
              <w:right w:val="nil"/>
            </w:tcBorders>
          </w:tcPr>
          <w:p w:rsidR="00B47FC7" w:rsidRPr="008230FF" w:rsidRDefault="00B47FC7" w:rsidP="009D6A73">
            <w:pPr>
              <w:pStyle w:val="ConsNonformat"/>
              <w:rPr>
                <w:b/>
                <w:bCs/>
                <w:sz w:val="24"/>
                <w:szCs w:val="24"/>
              </w:rPr>
            </w:pPr>
            <w:r w:rsidRPr="008230FF">
              <w:rPr>
                <w:b/>
                <w:bCs/>
                <w:sz w:val="24"/>
                <w:szCs w:val="24"/>
              </w:rPr>
              <w:t xml:space="preserve">           </w:t>
            </w:r>
            <w:r>
              <w:rPr>
                <w:b/>
                <w:bCs/>
                <w:sz w:val="24"/>
                <w:szCs w:val="24"/>
              </w:rPr>
              <w:t xml:space="preserve">                   </w:t>
            </w:r>
          </w:p>
        </w:tc>
      </w:tr>
      <w:tr w:rsidR="00B47FC7" w:rsidTr="009D6A73">
        <w:trPr>
          <w:trHeight w:val="210"/>
        </w:trPr>
        <w:tc>
          <w:tcPr>
            <w:tcW w:w="9720" w:type="dxa"/>
            <w:gridSpan w:val="2"/>
            <w:tcBorders>
              <w:top w:val="nil"/>
              <w:left w:val="nil"/>
              <w:bottom w:val="nil"/>
              <w:right w:val="nil"/>
            </w:tcBorders>
          </w:tcPr>
          <w:p w:rsidR="00B47FC7" w:rsidRDefault="00B47FC7" w:rsidP="009D6A73">
            <w:pPr>
              <w:pStyle w:val="ConsNonformat"/>
              <w:rPr>
                <w:sz w:val="16"/>
                <w:szCs w:val="16"/>
              </w:rPr>
            </w:pPr>
            <w:r>
              <w:rPr>
                <w:b/>
                <w:bCs/>
                <w:i/>
                <w:iCs/>
                <w:sz w:val="16"/>
                <w:szCs w:val="16"/>
              </w:rPr>
              <w:t xml:space="preserve">             </w:t>
            </w:r>
            <w:r>
              <w:rPr>
                <w:sz w:val="16"/>
                <w:szCs w:val="16"/>
              </w:rPr>
              <w:t>(фамилия, имя, отчество  - для граждан</w:t>
            </w:r>
          </w:p>
        </w:tc>
      </w:tr>
      <w:tr w:rsidR="00B47FC7" w:rsidTr="009D6A73">
        <w:trPr>
          <w:trHeight w:val="225"/>
        </w:trPr>
        <w:tc>
          <w:tcPr>
            <w:tcW w:w="9720" w:type="dxa"/>
            <w:gridSpan w:val="2"/>
            <w:tcBorders>
              <w:top w:val="nil"/>
              <w:left w:val="nil"/>
              <w:right w:val="nil"/>
            </w:tcBorders>
          </w:tcPr>
          <w:p w:rsidR="00B47FC7" w:rsidRDefault="00B47FC7" w:rsidP="009D6A73">
            <w:pPr>
              <w:pStyle w:val="ConsNonformat"/>
              <w:rPr>
                <w:i/>
                <w:iCs/>
                <w:sz w:val="24"/>
                <w:szCs w:val="24"/>
              </w:rPr>
            </w:pPr>
            <w:r>
              <w:rPr>
                <w:b/>
                <w:bCs/>
                <w:i/>
                <w:iCs/>
                <w:sz w:val="24"/>
                <w:szCs w:val="24"/>
              </w:rPr>
              <w:t xml:space="preserve">                       </w:t>
            </w:r>
          </w:p>
        </w:tc>
      </w:tr>
      <w:tr w:rsidR="00B47FC7" w:rsidTr="009D6A73">
        <w:trPr>
          <w:trHeight w:val="225"/>
        </w:trPr>
        <w:tc>
          <w:tcPr>
            <w:tcW w:w="9720" w:type="dxa"/>
            <w:gridSpan w:val="2"/>
            <w:tcBorders>
              <w:left w:val="nil"/>
              <w:bottom w:val="nil"/>
              <w:right w:val="nil"/>
            </w:tcBorders>
          </w:tcPr>
          <w:p w:rsidR="00B47FC7" w:rsidRDefault="00B47FC7" w:rsidP="009D6A73">
            <w:pPr>
              <w:pStyle w:val="ConsNonformat"/>
              <w:rPr>
                <w:sz w:val="16"/>
                <w:szCs w:val="16"/>
              </w:rPr>
            </w:pPr>
          </w:p>
        </w:tc>
      </w:tr>
      <w:tr w:rsidR="00B47FC7" w:rsidTr="009D6A73">
        <w:trPr>
          <w:trHeight w:val="240"/>
        </w:trPr>
        <w:tc>
          <w:tcPr>
            <w:tcW w:w="9720" w:type="dxa"/>
            <w:gridSpan w:val="2"/>
            <w:tcBorders>
              <w:top w:val="nil"/>
              <w:left w:val="nil"/>
              <w:right w:val="nil"/>
            </w:tcBorders>
          </w:tcPr>
          <w:p w:rsidR="00B47FC7" w:rsidRDefault="00B47FC7" w:rsidP="009D6A73">
            <w:pPr>
              <w:pStyle w:val="ConsNonformat"/>
              <w:rPr>
                <w:b/>
                <w:bCs/>
                <w:i/>
                <w:iCs/>
                <w:sz w:val="24"/>
                <w:szCs w:val="24"/>
              </w:rPr>
            </w:pPr>
            <w:r>
              <w:rPr>
                <w:sz w:val="24"/>
                <w:szCs w:val="24"/>
              </w:rPr>
              <w:t xml:space="preserve">    </w:t>
            </w:r>
            <w:r>
              <w:rPr>
                <w:b/>
                <w:bCs/>
                <w:i/>
                <w:iCs/>
                <w:sz w:val="24"/>
                <w:szCs w:val="24"/>
              </w:rPr>
              <w:t xml:space="preserve">  </w:t>
            </w:r>
          </w:p>
        </w:tc>
      </w:tr>
      <w:tr w:rsidR="00B47FC7" w:rsidTr="009D6A73">
        <w:trPr>
          <w:trHeight w:val="105"/>
        </w:trPr>
        <w:tc>
          <w:tcPr>
            <w:tcW w:w="9720" w:type="dxa"/>
            <w:gridSpan w:val="2"/>
            <w:tcBorders>
              <w:left w:val="nil"/>
              <w:bottom w:val="nil"/>
              <w:right w:val="nil"/>
            </w:tcBorders>
          </w:tcPr>
          <w:p w:rsidR="00B47FC7" w:rsidRDefault="00B47FC7" w:rsidP="009D6A73">
            <w:pPr>
              <w:pStyle w:val="ConsNonformat"/>
              <w:rPr>
                <w:sz w:val="16"/>
                <w:szCs w:val="16"/>
              </w:rPr>
            </w:pPr>
            <w:r>
              <w:rPr>
                <w:sz w:val="16"/>
                <w:szCs w:val="16"/>
              </w:rPr>
              <w:t xml:space="preserve">    Полное наименование организации – для юридических лиц),</w:t>
            </w:r>
          </w:p>
          <w:p w:rsidR="00B47FC7" w:rsidRDefault="00B47FC7" w:rsidP="009D6A73">
            <w:pPr>
              <w:pStyle w:val="ConsNonformat"/>
              <w:rPr>
                <w:sz w:val="16"/>
                <w:szCs w:val="16"/>
              </w:rPr>
            </w:pPr>
          </w:p>
        </w:tc>
      </w:tr>
      <w:tr w:rsidR="00B47FC7" w:rsidTr="009D6A73">
        <w:trPr>
          <w:trHeight w:val="286"/>
        </w:trPr>
        <w:tc>
          <w:tcPr>
            <w:tcW w:w="9720" w:type="dxa"/>
            <w:gridSpan w:val="2"/>
            <w:tcBorders>
              <w:top w:val="nil"/>
              <w:left w:val="nil"/>
              <w:right w:val="nil"/>
            </w:tcBorders>
          </w:tcPr>
          <w:p w:rsidR="00B47FC7" w:rsidRDefault="00B47FC7" w:rsidP="009D6A73">
            <w:pPr>
              <w:pStyle w:val="ConsNonformat"/>
              <w:rPr>
                <w:b/>
                <w:bCs/>
                <w:sz w:val="24"/>
                <w:szCs w:val="24"/>
              </w:rPr>
            </w:pPr>
            <w:r>
              <w:rPr>
                <w:b/>
                <w:bCs/>
                <w:i/>
                <w:iCs/>
                <w:sz w:val="24"/>
                <w:szCs w:val="24"/>
              </w:rPr>
              <w:t xml:space="preserve"> </w:t>
            </w:r>
          </w:p>
        </w:tc>
      </w:tr>
      <w:tr w:rsidR="00B47FC7" w:rsidTr="009D6A73">
        <w:trPr>
          <w:trHeight w:val="105"/>
        </w:trPr>
        <w:tc>
          <w:tcPr>
            <w:tcW w:w="9720" w:type="dxa"/>
            <w:gridSpan w:val="2"/>
            <w:tcBorders>
              <w:left w:val="nil"/>
              <w:right w:val="nil"/>
            </w:tcBorders>
          </w:tcPr>
          <w:p w:rsidR="00B47FC7" w:rsidRDefault="00B47FC7" w:rsidP="009D6A73">
            <w:pPr>
              <w:pStyle w:val="ConsNonformat"/>
              <w:rPr>
                <w:sz w:val="16"/>
                <w:szCs w:val="16"/>
              </w:rPr>
            </w:pPr>
            <w:r>
              <w:rPr>
                <w:b/>
                <w:bCs/>
              </w:rPr>
              <w:t xml:space="preserve">          </w:t>
            </w:r>
          </w:p>
          <w:p w:rsidR="00B47FC7" w:rsidRDefault="00B47FC7" w:rsidP="009D6A73">
            <w:pPr>
              <w:pStyle w:val="ConsNonformat"/>
              <w:rPr>
                <w:b/>
                <w:bCs/>
                <w:i/>
                <w:iCs/>
                <w:sz w:val="24"/>
                <w:szCs w:val="24"/>
              </w:rPr>
            </w:pPr>
            <w:r>
              <w:rPr>
                <w:b/>
                <w:bCs/>
                <w:i/>
                <w:iCs/>
                <w:sz w:val="24"/>
                <w:szCs w:val="24"/>
              </w:rPr>
              <w:t xml:space="preserve">   </w:t>
            </w:r>
          </w:p>
        </w:tc>
      </w:tr>
      <w:tr w:rsidR="00B47FC7" w:rsidTr="009D6A73">
        <w:trPr>
          <w:trHeight w:val="105"/>
        </w:trPr>
        <w:tc>
          <w:tcPr>
            <w:tcW w:w="9720" w:type="dxa"/>
            <w:gridSpan w:val="2"/>
            <w:tcBorders>
              <w:left w:val="nil"/>
              <w:right w:val="nil"/>
            </w:tcBorders>
          </w:tcPr>
          <w:p w:rsidR="00B47FC7" w:rsidRPr="008230FF" w:rsidRDefault="00B47FC7" w:rsidP="009D6A73">
            <w:pPr>
              <w:pStyle w:val="ConsNonformat"/>
              <w:rPr>
                <w:b/>
                <w:bCs/>
                <w:i/>
                <w:iCs/>
                <w:sz w:val="28"/>
                <w:szCs w:val="28"/>
              </w:rPr>
            </w:pPr>
            <w:r w:rsidRPr="008230FF">
              <w:rPr>
                <w:b/>
                <w:bCs/>
                <w:i/>
                <w:iCs/>
                <w:sz w:val="28"/>
                <w:szCs w:val="28"/>
              </w:rPr>
              <w:t xml:space="preserve">Куда   </w:t>
            </w:r>
          </w:p>
        </w:tc>
      </w:tr>
      <w:tr w:rsidR="00B47FC7" w:rsidTr="009D6A73">
        <w:trPr>
          <w:trHeight w:val="225"/>
        </w:trPr>
        <w:tc>
          <w:tcPr>
            <w:tcW w:w="9720" w:type="dxa"/>
            <w:gridSpan w:val="2"/>
            <w:tcBorders>
              <w:left w:val="nil"/>
              <w:right w:val="nil"/>
            </w:tcBorders>
          </w:tcPr>
          <w:p w:rsidR="00B47FC7" w:rsidRDefault="00B47FC7" w:rsidP="009D6A73">
            <w:pPr>
              <w:pStyle w:val="ConsNonformat"/>
              <w:rPr>
                <w:sz w:val="16"/>
                <w:szCs w:val="16"/>
              </w:rPr>
            </w:pPr>
            <w:r>
              <w:rPr>
                <w:b/>
                <w:bCs/>
                <w:i/>
                <w:iCs/>
                <w:sz w:val="24"/>
                <w:szCs w:val="24"/>
              </w:rPr>
              <w:t xml:space="preserve">    </w:t>
            </w:r>
            <w:r>
              <w:rPr>
                <w:b/>
                <w:bCs/>
                <w:sz w:val="24"/>
                <w:szCs w:val="24"/>
              </w:rPr>
              <w:t xml:space="preserve"> </w:t>
            </w:r>
            <w:r>
              <w:rPr>
                <w:sz w:val="16"/>
                <w:szCs w:val="16"/>
              </w:rPr>
              <w:t>(его почтовый индекс и адрес</w:t>
            </w:r>
          </w:p>
          <w:p w:rsidR="00B47FC7" w:rsidRDefault="00B47FC7" w:rsidP="009D6A73">
            <w:pPr>
              <w:pStyle w:val="ConsNonformat"/>
              <w:rPr>
                <w:b/>
                <w:bCs/>
                <w:i/>
                <w:iCs/>
                <w:sz w:val="24"/>
                <w:szCs w:val="24"/>
              </w:rPr>
            </w:pPr>
            <w:r>
              <w:rPr>
                <w:b/>
                <w:bCs/>
                <w:i/>
                <w:iCs/>
                <w:sz w:val="24"/>
                <w:szCs w:val="24"/>
              </w:rPr>
              <w:t xml:space="preserve">   </w:t>
            </w:r>
          </w:p>
        </w:tc>
      </w:tr>
      <w:tr w:rsidR="00B47FC7" w:rsidTr="009D6A73">
        <w:trPr>
          <w:trHeight w:val="225"/>
        </w:trPr>
        <w:tc>
          <w:tcPr>
            <w:tcW w:w="9720" w:type="dxa"/>
            <w:gridSpan w:val="2"/>
            <w:tcBorders>
              <w:top w:val="nil"/>
              <w:left w:val="nil"/>
              <w:right w:val="nil"/>
            </w:tcBorders>
          </w:tcPr>
          <w:p w:rsidR="00B47FC7" w:rsidRDefault="00B47FC7" w:rsidP="009D6A73">
            <w:pPr>
              <w:pStyle w:val="ConsNonformat"/>
              <w:rPr>
                <w:sz w:val="16"/>
                <w:szCs w:val="16"/>
              </w:rPr>
            </w:pPr>
            <w:r>
              <w:rPr>
                <w:i/>
                <w:iCs/>
              </w:rPr>
              <w:t xml:space="preserve">     </w:t>
            </w:r>
            <w:r>
              <w:rPr>
                <w:sz w:val="16"/>
                <w:szCs w:val="16"/>
              </w:rPr>
              <w:t xml:space="preserve"> Заявителя</w:t>
            </w:r>
            <w:r>
              <w:t xml:space="preserve"> </w:t>
            </w:r>
            <w:r>
              <w:rPr>
                <w:sz w:val="16"/>
                <w:szCs w:val="16"/>
              </w:rPr>
              <w:t>согласно заявлению о переводе</w:t>
            </w:r>
            <w:r>
              <w:rPr>
                <w:i/>
                <w:iCs/>
                <w:sz w:val="16"/>
                <w:szCs w:val="16"/>
              </w:rPr>
              <w:t xml:space="preserve"> </w:t>
            </w:r>
            <w:r>
              <w:rPr>
                <w:sz w:val="16"/>
                <w:szCs w:val="16"/>
              </w:rPr>
              <w:t>)</w:t>
            </w:r>
          </w:p>
          <w:p w:rsidR="00B47FC7" w:rsidRDefault="00B47FC7" w:rsidP="009D6A73">
            <w:pPr>
              <w:pStyle w:val="ConsNonformat"/>
              <w:rPr>
                <w:b/>
                <w:bCs/>
                <w:i/>
                <w:iCs/>
              </w:rPr>
            </w:pPr>
            <w:r>
              <w:rPr>
                <w:b/>
                <w:bCs/>
                <w:i/>
                <w:iCs/>
                <w:sz w:val="24"/>
                <w:szCs w:val="24"/>
              </w:rPr>
              <w:t xml:space="preserve">      </w:t>
            </w:r>
          </w:p>
        </w:tc>
      </w:tr>
      <w:tr w:rsidR="00B47FC7" w:rsidTr="009D6A73">
        <w:trPr>
          <w:trHeight w:val="225"/>
        </w:trPr>
        <w:tc>
          <w:tcPr>
            <w:tcW w:w="9720" w:type="dxa"/>
            <w:gridSpan w:val="2"/>
            <w:tcBorders>
              <w:left w:val="nil"/>
              <w:bottom w:val="nil"/>
              <w:right w:val="nil"/>
            </w:tcBorders>
          </w:tcPr>
          <w:p w:rsidR="00B47FC7" w:rsidRDefault="00B47FC7" w:rsidP="009D6A73">
            <w:pPr>
              <w:pStyle w:val="ConsNonformat"/>
              <w:rPr>
                <w:i/>
                <w:iCs/>
              </w:rPr>
            </w:pPr>
            <w:r>
              <w:rPr>
                <w:b/>
                <w:bCs/>
                <w:i/>
                <w:iCs/>
              </w:rPr>
              <w:t xml:space="preserve">       </w:t>
            </w:r>
          </w:p>
        </w:tc>
      </w:tr>
    </w:tbl>
    <w:p w:rsidR="00B47FC7" w:rsidRDefault="00B47FC7" w:rsidP="00B47FC7">
      <w:pPr>
        <w:pStyle w:val="ConsNonformat"/>
        <w:widowControl/>
      </w:pPr>
      <w:r>
        <w:t xml:space="preserve">                                                                 </w:t>
      </w:r>
    </w:p>
    <w:p w:rsidR="00B47FC7" w:rsidRDefault="00B47FC7" w:rsidP="00B47FC7">
      <w:pPr>
        <w:pStyle w:val="ConsNonformat"/>
        <w:widowControl/>
      </w:pPr>
      <w:r>
        <w:t xml:space="preserve">                                                                                            </w:t>
      </w:r>
    </w:p>
    <w:p w:rsidR="00B47FC7" w:rsidRPr="00AF032E" w:rsidRDefault="00B47FC7" w:rsidP="00B47FC7">
      <w:pPr>
        <w:pStyle w:val="ConsNonformat"/>
        <w:widowControl/>
        <w:rPr>
          <w:b/>
          <w:bCs/>
          <w:sz w:val="28"/>
          <w:szCs w:val="28"/>
        </w:rPr>
      </w:pPr>
      <w:r>
        <w:rPr>
          <w:sz w:val="24"/>
          <w:szCs w:val="24"/>
        </w:rPr>
        <w:t xml:space="preserve">                          </w:t>
      </w:r>
      <w:r w:rsidRPr="00AF032E">
        <w:rPr>
          <w:b/>
          <w:bCs/>
          <w:sz w:val="28"/>
          <w:szCs w:val="28"/>
        </w:rPr>
        <w:t>УВЕДОМЛЕНИЕ</w:t>
      </w:r>
    </w:p>
    <w:p w:rsidR="00B47FC7" w:rsidRPr="00AF032E" w:rsidRDefault="00B47FC7" w:rsidP="00B47FC7">
      <w:pPr>
        <w:pStyle w:val="ConsNonformat"/>
        <w:widowControl/>
        <w:rPr>
          <w:b/>
          <w:bCs/>
          <w:sz w:val="28"/>
          <w:szCs w:val="28"/>
        </w:rPr>
      </w:pPr>
      <w:r w:rsidRPr="00AF032E">
        <w:rPr>
          <w:b/>
          <w:bCs/>
          <w:sz w:val="28"/>
          <w:szCs w:val="28"/>
        </w:rPr>
        <w:t xml:space="preserve">       О переводе (отказе в переводе) жилого (нежилого)</w:t>
      </w:r>
    </w:p>
    <w:p w:rsidR="00B47FC7" w:rsidRPr="00964C1A" w:rsidRDefault="00B47FC7" w:rsidP="00B47FC7">
      <w:pPr>
        <w:pStyle w:val="ConsNonformat"/>
        <w:widowControl/>
        <w:rPr>
          <w:sz w:val="28"/>
          <w:szCs w:val="28"/>
        </w:rPr>
      </w:pPr>
      <w:r w:rsidRPr="00AF032E">
        <w:rPr>
          <w:b/>
          <w:bCs/>
          <w:sz w:val="28"/>
          <w:szCs w:val="28"/>
        </w:rPr>
        <w:t xml:space="preserve">            помещения в нежилое (жилое) помещение</w:t>
      </w:r>
    </w:p>
    <w:p w:rsidR="00B47FC7" w:rsidRDefault="00B47FC7" w:rsidP="00B47FC7">
      <w:pPr>
        <w:pStyle w:val="ConsNonformat"/>
        <w:widowControl/>
        <w:rPr>
          <w:b/>
          <w:bCs/>
        </w:rPr>
      </w:pP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3163"/>
        <w:gridCol w:w="3659"/>
      </w:tblGrid>
      <w:tr w:rsidR="00B47FC7" w:rsidTr="009D6A73">
        <w:trPr>
          <w:trHeight w:val="270"/>
        </w:trPr>
        <w:tc>
          <w:tcPr>
            <w:tcW w:w="10080" w:type="dxa"/>
            <w:gridSpan w:val="3"/>
            <w:tcBorders>
              <w:top w:val="nil"/>
              <w:left w:val="nil"/>
              <w:right w:val="nil"/>
            </w:tcBorders>
          </w:tcPr>
          <w:p w:rsidR="00B47FC7" w:rsidRDefault="00B47FC7" w:rsidP="009D6A73">
            <w:pPr>
              <w:pStyle w:val="ConsNonformat"/>
              <w:ind w:left="76"/>
              <w:rPr>
                <w:i/>
                <w:iCs/>
              </w:rPr>
            </w:pPr>
            <w:r>
              <w:rPr>
                <w:b/>
                <w:bCs/>
              </w:rPr>
              <w:t xml:space="preserve"> </w:t>
            </w:r>
            <w:r>
              <w:rPr>
                <w:b/>
                <w:bCs/>
                <w:sz w:val="24"/>
                <w:szCs w:val="24"/>
              </w:rPr>
              <w:t xml:space="preserve"> </w:t>
            </w:r>
            <w:r>
              <w:rPr>
                <w:b/>
                <w:bCs/>
                <w:i/>
                <w:iCs/>
                <w:sz w:val="24"/>
                <w:szCs w:val="24"/>
              </w:rPr>
              <w:t xml:space="preserve"> </w:t>
            </w:r>
            <w:r>
              <w:rPr>
                <w:i/>
                <w:iCs/>
              </w:rPr>
              <w:t xml:space="preserve"> </w:t>
            </w:r>
          </w:p>
        </w:tc>
      </w:tr>
      <w:tr w:rsidR="00B47FC7" w:rsidTr="009D6A73">
        <w:trPr>
          <w:trHeight w:val="360"/>
        </w:trPr>
        <w:tc>
          <w:tcPr>
            <w:tcW w:w="10080" w:type="dxa"/>
            <w:gridSpan w:val="3"/>
            <w:tcBorders>
              <w:left w:val="nil"/>
              <w:right w:val="nil"/>
            </w:tcBorders>
          </w:tcPr>
          <w:p w:rsidR="00B47FC7" w:rsidRPr="00F11FFB" w:rsidRDefault="00B47FC7" w:rsidP="009D6A73">
            <w:pPr>
              <w:pStyle w:val="ConsNonformat"/>
              <w:ind w:left="76"/>
            </w:pPr>
            <w:r w:rsidRPr="00F11FFB">
              <w:t xml:space="preserve">          (полное наименование   органа местного самоуправления, </w:t>
            </w:r>
          </w:p>
          <w:p w:rsidR="00B47FC7" w:rsidRPr="00F11FFB" w:rsidRDefault="00B47FC7" w:rsidP="009D6A73">
            <w:pPr>
              <w:pStyle w:val="ConsNonformat"/>
              <w:ind w:left="76"/>
              <w:rPr>
                <w:i/>
                <w:iCs/>
              </w:rPr>
            </w:pPr>
            <w:r w:rsidRPr="00F11FFB">
              <w:rPr>
                <w:i/>
                <w:iCs/>
              </w:rPr>
              <w:t xml:space="preserve"> </w:t>
            </w:r>
          </w:p>
        </w:tc>
      </w:tr>
      <w:tr w:rsidR="00B47FC7" w:rsidTr="009D6A73">
        <w:trPr>
          <w:trHeight w:val="480"/>
        </w:trPr>
        <w:tc>
          <w:tcPr>
            <w:tcW w:w="10080" w:type="dxa"/>
            <w:gridSpan w:val="3"/>
            <w:tcBorders>
              <w:left w:val="nil"/>
              <w:right w:val="nil"/>
            </w:tcBorders>
          </w:tcPr>
          <w:p w:rsidR="00B47FC7" w:rsidRPr="00F11FFB" w:rsidRDefault="00B47FC7" w:rsidP="009D6A73">
            <w:pPr>
              <w:pStyle w:val="ConsNonformat"/>
              <w:ind w:left="76"/>
            </w:pPr>
            <w:r w:rsidRPr="00F11FFB">
              <w:t xml:space="preserve">                             осуществляющего перевод помещения)</w:t>
            </w:r>
          </w:p>
          <w:p w:rsidR="00B47FC7" w:rsidRPr="00F11FFB" w:rsidRDefault="00B47FC7" w:rsidP="009D6A73">
            <w:pPr>
              <w:pStyle w:val="ConsNonformat"/>
              <w:ind w:left="76"/>
              <w:rPr>
                <w:b/>
                <w:bCs/>
                <w:i/>
                <w:iCs/>
              </w:rPr>
            </w:pPr>
          </w:p>
        </w:tc>
      </w:tr>
      <w:tr w:rsidR="00B47FC7" w:rsidTr="009D6A73">
        <w:trPr>
          <w:trHeight w:val="2152"/>
        </w:trPr>
        <w:tc>
          <w:tcPr>
            <w:tcW w:w="10080" w:type="dxa"/>
            <w:gridSpan w:val="3"/>
            <w:tcBorders>
              <w:left w:val="nil"/>
              <w:right w:val="nil"/>
            </w:tcBorders>
          </w:tcPr>
          <w:p w:rsidR="00B47FC7" w:rsidRDefault="00B47FC7" w:rsidP="009D6A73">
            <w:pPr>
              <w:pStyle w:val="ConsNonformat"/>
              <w:ind w:left="76"/>
              <w:rPr>
                <w:sz w:val="16"/>
                <w:szCs w:val="16"/>
              </w:rPr>
            </w:pPr>
            <w:r>
              <w:t xml:space="preserve"> </w:t>
            </w:r>
            <w:r>
              <w:rPr>
                <w:sz w:val="16"/>
                <w:szCs w:val="16"/>
              </w:rPr>
              <w:t xml:space="preserve"> </w:t>
            </w:r>
          </w:p>
          <w:p w:rsidR="00B47FC7" w:rsidRDefault="00B47FC7" w:rsidP="009D6A73">
            <w:pPr>
              <w:pStyle w:val="ConsNonformat"/>
              <w:ind w:left="76"/>
            </w:pPr>
          </w:p>
          <w:p w:rsidR="00B47FC7" w:rsidRPr="00AF032E" w:rsidRDefault="00B47FC7" w:rsidP="009D6A73">
            <w:pPr>
              <w:pStyle w:val="ConsNonformat"/>
              <w:ind w:left="76"/>
              <w:rPr>
                <w:sz w:val="28"/>
                <w:szCs w:val="28"/>
              </w:rPr>
            </w:pPr>
            <w:r w:rsidRPr="00AF032E">
              <w:rPr>
                <w:b/>
                <w:bCs/>
                <w:sz w:val="28"/>
                <w:szCs w:val="28"/>
              </w:rPr>
              <w:t xml:space="preserve">Рассмотрев </w:t>
            </w:r>
            <w:r w:rsidRPr="00AF032E">
              <w:rPr>
                <w:sz w:val="28"/>
                <w:szCs w:val="28"/>
              </w:rPr>
              <w:t>предоставленные в соответствии с частью 2 статьи 23</w:t>
            </w:r>
            <w:r>
              <w:rPr>
                <w:sz w:val="28"/>
                <w:szCs w:val="28"/>
              </w:rPr>
              <w:t xml:space="preserve"> </w:t>
            </w:r>
            <w:r w:rsidRPr="00AF032E">
              <w:rPr>
                <w:sz w:val="28"/>
                <w:szCs w:val="28"/>
              </w:rPr>
              <w:t xml:space="preserve">Жилищного кодекса Российской Федерации документы о переводе помещения общей площадью </w:t>
            </w:r>
            <w:r w:rsidRPr="00AF032E">
              <w:rPr>
                <w:sz w:val="28"/>
                <w:szCs w:val="28"/>
                <w:u w:val="single"/>
              </w:rPr>
              <w:t xml:space="preserve">     </w:t>
            </w:r>
            <w:r w:rsidRPr="00AF032E">
              <w:rPr>
                <w:sz w:val="28"/>
                <w:szCs w:val="28"/>
              </w:rPr>
              <w:t xml:space="preserve"> кв.м.,  </w:t>
            </w:r>
            <w:r>
              <w:rPr>
                <w:sz w:val="28"/>
                <w:szCs w:val="28"/>
              </w:rPr>
              <w:t xml:space="preserve">                        </w:t>
            </w:r>
            <w:r w:rsidRPr="00AF032E">
              <w:rPr>
                <w:sz w:val="28"/>
                <w:szCs w:val="28"/>
              </w:rPr>
              <w:t xml:space="preserve">находящегося по адресу:          </w:t>
            </w:r>
            <w:r w:rsidRPr="00AF032E">
              <w:rPr>
                <w:sz w:val="28"/>
                <w:szCs w:val="28"/>
                <w:u w:val="single"/>
              </w:rPr>
              <w:t xml:space="preserve">  </w:t>
            </w:r>
            <w:r w:rsidRPr="00AF032E">
              <w:rPr>
                <w:i/>
                <w:iCs/>
                <w:sz w:val="28"/>
                <w:szCs w:val="28"/>
                <w:u w:val="single"/>
              </w:rPr>
              <w:t xml:space="preserve"> </w:t>
            </w:r>
          </w:p>
          <w:p w:rsidR="00B47FC7" w:rsidRDefault="00B47FC7" w:rsidP="009D6A73">
            <w:pPr>
              <w:pStyle w:val="ConsNonformat"/>
              <w:ind w:left="76"/>
            </w:pPr>
            <w:r>
              <w:rPr>
                <w:strike/>
              </w:rPr>
              <w:t xml:space="preserve"> </w:t>
            </w:r>
            <w:r>
              <w:t xml:space="preserve">  </w:t>
            </w:r>
          </w:p>
          <w:p w:rsidR="00B47FC7" w:rsidRDefault="00B47FC7" w:rsidP="009D6A73">
            <w:pPr>
              <w:pStyle w:val="ConsNonformat"/>
              <w:ind w:left="76"/>
              <w:rPr>
                <w:i/>
                <w:iCs/>
              </w:rPr>
            </w:pPr>
            <w:r>
              <w:rPr>
                <w:i/>
                <w:iCs/>
              </w:rPr>
              <w:t xml:space="preserve">         </w:t>
            </w:r>
          </w:p>
        </w:tc>
      </w:tr>
      <w:tr w:rsidR="00B47FC7" w:rsidTr="009D6A73">
        <w:trPr>
          <w:trHeight w:val="210"/>
        </w:trPr>
        <w:tc>
          <w:tcPr>
            <w:tcW w:w="10080" w:type="dxa"/>
            <w:gridSpan w:val="3"/>
            <w:tcBorders>
              <w:left w:val="nil"/>
              <w:bottom w:val="nil"/>
              <w:right w:val="nil"/>
            </w:tcBorders>
          </w:tcPr>
          <w:p w:rsidR="00B47FC7" w:rsidRPr="00F11FFB" w:rsidRDefault="00B47FC7" w:rsidP="009D6A73">
            <w:pPr>
              <w:pStyle w:val="ConsNonformat"/>
            </w:pPr>
            <w:r>
              <w:t xml:space="preserve">       </w:t>
            </w:r>
            <w:r w:rsidRPr="00F11FFB">
              <w:t xml:space="preserve">  </w:t>
            </w:r>
            <w:r>
              <w:t xml:space="preserve">    </w:t>
            </w:r>
            <w:r w:rsidRPr="00F11FFB">
              <w:t xml:space="preserve"> (наименование городского или сельского поселения)</w:t>
            </w:r>
          </w:p>
          <w:p w:rsidR="00B47FC7" w:rsidRDefault="00B47FC7" w:rsidP="009D6A73">
            <w:pPr>
              <w:pStyle w:val="ConsNonformat"/>
              <w:rPr>
                <w:i/>
                <w:iCs/>
              </w:rPr>
            </w:pPr>
          </w:p>
        </w:tc>
      </w:tr>
      <w:tr w:rsidR="00B47FC7" w:rsidTr="009D6A73">
        <w:trPr>
          <w:trHeight w:val="210"/>
        </w:trPr>
        <w:tc>
          <w:tcPr>
            <w:tcW w:w="10080" w:type="dxa"/>
            <w:gridSpan w:val="3"/>
            <w:tcBorders>
              <w:left w:val="nil"/>
              <w:bottom w:val="nil"/>
              <w:right w:val="nil"/>
            </w:tcBorders>
          </w:tcPr>
          <w:p w:rsidR="00B47FC7" w:rsidRPr="00F11FFB" w:rsidRDefault="00B47FC7" w:rsidP="009D6A73">
            <w:pPr>
              <w:pStyle w:val="ConsNonformat"/>
              <w:rPr>
                <w:sz w:val="24"/>
                <w:szCs w:val="24"/>
              </w:rPr>
            </w:pPr>
            <w:r>
              <w:t xml:space="preserve">     </w:t>
            </w:r>
            <w:r w:rsidRPr="00F11FFB">
              <w:t>(наименование улицы, площади, проспекта, бульвара, проезда и т.п</w:t>
            </w:r>
            <w:r w:rsidRPr="00F11FFB">
              <w:rPr>
                <w:sz w:val="24"/>
                <w:szCs w:val="24"/>
              </w:rPr>
              <w:t>.)</w:t>
            </w:r>
          </w:p>
          <w:p w:rsidR="00B47FC7" w:rsidRDefault="00B47FC7" w:rsidP="009D6A73">
            <w:pPr>
              <w:pStyle w:val="ConsNonformat"/>
            </w:pPr>
          </w:p>
        </w:tc>
      </w:tr>
      <w:tr w:rsidR="00B47FC7" w:rsidTr="009D6A73">
        <w:trPr>
          <w:trHeight w:val="105"/>
        </w:trPr>
        <w:tc>
          <w:tcPr>
            <w:tcW w:w="10080" w:type="dxa"/>
            <w:gridSpan w:val="3"/>
            <w:tcBorders>
              <w:top w:val="nil"/>
              <w:left w:val="nil"/>
              <w:bottom w:val="nil"/>
              <w:right w:val="nil"/>
            </w:tcBorders>
          </w:tcPr>
          <w:p w:rsidR="00B47FC7" w:rsidRPr="008B006F" w:rsidRDefault="00B47FC7" w:rsidP="009D6A73">
            <w:pPr>
              <w:pStyle w:val="ConsNonformat"/>
              <w:rPr>
                <w:b/>
                <w:bCs/>
                <w:i/>
                <w:iCs/>
              </w:rPr>
            </w:pPr>
            <w:r w:rsidRPr="00633EDF">
              <w:rPr>
                <w:sz w:val="28"/>
                <w:szCs w:val="28"/>
              </w:rPr>
              <w:t>Из жилого</w:t>
            </w:r>
            <w:r w:rsidRPr="008B006F">
              <w:rPr>
                <w:b/>
                <w:bCs/>
                <w:sz w:val="28"/>
                <w:szCs w:val="28"/>
              </w:rPr>
              <w:t xml:space="preserve"> (нежилого) </w:t>
            </w:r>
            <w:r w:rsidRPr="00633EDF">
              <w:rPr>
                <w:sz w:val="28"/>
                <w:szCs w:val="28"/>
              </w:rPr>
              <w:t>в</w:t>
            </w:r>
            <w:r w:rsidRPr="008B006F">
              <w:rPr>
                <w:b/>
                <w:bCs/>
                <w:sz w:val="28"/>
                <w:szCs w:val="28"/>
              </w:rPr>
              <w:t xml:space="preserve"> </w:t>
            </w:r>
            <w:r w:rsidRPr="00633EDF">
              <w:rPr>
                <w:sz w:val="28"/>
                <w:szCs w:val="28"/>
              </w:rPr>
              <w:t xml:space="preserve">нежилое </w:t>
            </w:r>
            <w:r w:rsidRPr="008B006F">
              <w:rPr>
                <w:b/>
                <w:bCs/>
                <w:sz w:val="28"/>
                <w:szCs w:val="28"/>
              </w:rPr>
              <w:t xml:space="preserve">(жилое) </w:t>
            </w:r>
            <w:r w:rsidRPr="00633EDF">
              <w:rPr>
                <w:sz w:val="28"/>
                <w:szCs w:val="28"/>
              </w:rPr>
              <w:t xml:space="preserve">помещение </w:t>
            </w:r>
          </w:p>
        </w:tc>
      </w:tr>
      <w:tr w:rsidR="00B47FC7" w:rsidTr="009D6A73">
        <w:trPr>
          <w:trHeight w:val="240"/>
        </w:trPr>
        <w:tc>
          <w:tcPr>
            <w:tcW w:w="6421" w:type="dxa"/>
            <w:gridSpan w:val="2"/>
            <w:tcBorders>
              <w:top w:val="nil"/>
              <w:left w:val="nil"/>
              <w:bottom w:val="nil"/>
              <w:right w:val="nil"/>
            </w:tcBorders>
          </w:tcPr>
          <w:p w:rsidR="00B47FC7" w:rsidRDefault="00B47FC7" w:rsidP="009D6A73">
            <w:pPr>
              <w:pStyle w:val="ConsNonformat"/>
              <w:ind w:left="958"/>
              <w:rPr>
                <w:sz w:val="16"/>
                <w:szCs w:val="16"/>
              </w:rPr>
            </w:pPr>
            <w:r>
              <w:rPr>
                <w:sz w:val="16"/>
                <w:szCs w:val="16"/>
              </w:rPr>
              <w:t xml:space="preserve">                                           </w:t>
            </w:r>
          </w:p>
          <w:p w:rsidR="00B47FC7" w:rsidRDefault="00B47FC7" w:rsidP="009D6A73">
            <w:pPr>
              <w:pStyle w:val="ConsNonformat"/>
              <w:ind w:left="76"/>
              <w:rPr>
                <w:i/>
                <w:iCs/>
              </w:rPr>
            </w:pPr>
          </w:p>
        </w:tc>
        <w:tc>
          <w:tcPr>
            <w:tcW w:w="3659" w:type="dxa"/>
            <w:tcBorders>
              <w:top w:val="nil"/>
              <w:left w:val="nil"/>
              <w:bottom w:val="nil"/>
              <w:right w:val="nil"/>
            </w:tcBorders>
          </w:tcPr>
          <w:p w:rsidR="00B47FC7" w:rsidRDefault="00B47FC7" w:rsidP="009D6A73">
            <w:pPr>
              <w:pStyle w:val="ConsNonformat"/>
              <w:ind w:left="76"/>
              <w:rPr>
                <w:sz w:val="16"/>
                <w:szCs w:val="16"/>
              </w:rPr>
            </w:pPr>
            <w:r>
              <w:rPr>
                <w:sz w:val="16"/>
                <w:szCs w:val="16"/>
              </w:rPr>
              <w:t>(ненужное зачеркнуть)</w:t>
            </w:r>
          </w:p>
          <w:p w:rsidR="00B47FC7" w:rsidRDefault="00B47FC7" w:rsidP="009D6A73">
            <w:pPr>
              <w:pStyle w:val="ConsNonformat"/>
              <w:ind w:left="76"/>
              <w:rPr>
                <w:i/>
                <w:iCs/>
              </w:rPr>
            </w:pPr>
          </w:p>
        </w:tc>
      </w:tr>
      <w:tr w:rsidR="00B47FC7" w:rsidTr="009D6A73">
        <w:trPr>
          <w:trHeight w:val="330"/>
        </w:trPr>
        <w:tc>
          <w:tcPr>
            <w:tcW w:w="10080" w:type="dxa"/>
            <w:gridSpan w:val="3"/>
            <w:tcBorders>
              <w:top w:val="nil"/>
              <w:left w:val="nil"/>
              <w:right w:val="nil"/>
            </w:tcBorders>
          </w:tcPr>
          <w:p w:rsidR="00B47FC7" w:rsidRPr="008B006F" w:rsidRDefault="00B47FC7" w:rsidP="009D6A73">
            <w:pPr>
              <w:pStyle w:val="ConsNonformat"/>
              <w:rPr>
                <w:b/>
                <w:bCs/>
                <w:sz w:val="28"/>
                <w:szCs w:val="28"/>
              </w:rPr>
            </w:pPr>
            <w:r w:rsidRPr="008B006F">
              <w:rPr>
                <w:b/>
                <w:bCs/>
                <w:sz w:val="28"/>
                <w:szCs w:val="28"/>
              </w:rPr>
              <w:t xml:space="preserve">В </w:t>
            </w:r>
            <w:r w:rsidRPr="008B006F">
              <w:rPr>
                <w:b/>
                <w:bCs/>
                <w:i/>
                <w:iCs/>
                <w:sz w:val="28"/>
                <w:szCs w:val="28"/>
              </w:rPr>
              <w:t xml:space="preserve"> </w:t>
            </w:r>
            <w:r w:rsidRPr="008B006F">
              <w:rPr>
                <w:b/>
                <w:bCs/>
                <w:sz w:val="28"/>
                <w:szCs w:val="28"/>
              </w:rPr>
              <w:t>целях использования помещения в качестве</w:t>
            </w:r>
            <w:r w:rsidRPr="008B006F">
              <w:rPr>
                <w:b/>
                <w:bCs/>
                <w:i/>
                <w:iCs/>
                <w:sz w:val="28"/>
                <w:szCs w:val="28"/>
              </w:rPr>
              <w:t xml:space="preserve"> </w:t>
            </w:r>
          </w:p>
          <w:p w:rsidR="00B47FC7" w:rsidRDefault="00B47FC7" w:rsidP="009D6A73">
            <w:pPr>
              <w:pStyle w:val="ConsNonformat"/>
              <w:ind w:left="76"/>
              <w:rPr>
                <w:i/>
                <w:iCs/>
              </w:rPr>
            </w:pPr>
            <w:r>
              <w:rPr>
                <w:i/>
                <w:iCs/>
              </w:rPr>
              <w:t xml:space="preserve">   </w:t>
            </w:r>
          </w:p>
        </w:tc>
      </w:tr>
      <w:tr w:rsidR="00B47FC7" w:rsidTr="009D6A73">
        <w:trPr>
          <w:trHeight w:val="390"/>
        </w:trPr>
        <w:tc>
          <w:tcPr>
            <w:tcW w:w="10080" w:type="dxa"/>
            <w:gridSpan w:val="3"/>
            <w:tcBorders>
              <w:left w:val="nil"/>
              <w:right w:val="nil"/>
            </w:tcBorders>
          </w:tcPr>
          <w:p w:rsidR="00B47FC7" w:rsidRDefault="00B47FC7" w:rsidP="009D6A73">
            <w:pPr>
              <w:pStyle w:val="ConsNonformat"/>
              <w:ind w:left="76"/>
              <w:rPr>
                <w:i/>
                <w:iCs/>
                <w:sz w:val="16"/>
                <w:szCs w:val="16"/>
              </w:rPr>
            </w:pPr>
            <w:r>
              <w:t xml:space="preserve">  </w:t>
            </w:r>
            <w:r w:rsidRPr="008B006F">
              <w:rPr>
                <w:i/>
                <w:iCs/>
              </w:rPr>
              <w:t xml:space="preserve"> </w:t>
            </w:r>
            <w:r>
              <w:rPr>
                <w:i/>
                <w:iCs/>
              </w:rPr>
              <w:t xml:space="preserve">   </w:t>
            </w:r>
            <w:r w:rsidRPr="008B006F">
              <w:rPr>
                <w:i/>
                <w:iCs/>
              </w:rPr>
              <w:t xml:space="preserve">  (вид использования помещения в</w:t>
            </w:r>
            <w:r>
              <w:rPr>
                <w:i/>
                <w:iCs/>
                <w:sz w:val="16"/>
                <w:szCs w:val="16"/>
              </w:rPr>
              <w:t xml:space="preserve">   соответствии с заявлением о переводе)</w:t>
            </w:r>
          </w:p>
          <w:p w:rsidR="00B47FC7" w:rsidRDefault="00B47FC7" w:rsidP="009D6A73">
            <w:pPr>
              <w:pStyle w:val="ConsNonformat"/>
              <w:rPr>
                <w:i/>
                <w:iCs/>
              </w:rPr>
            </w:pPr>
          </w:p>
        </w:tc>
      </w:tr>
      <w:tr w:rsidR="00B47FC7" w:rsidTr="009D6A73">
        <w:trPr>
          <w:trHeight w:val="345"/>
        </w:trPr>
        <w:tc>
          <w:tcPr>
            <w:tcW w:w="10080" w:type="dxa"/>
            <w:gridSpan w:val="3"/>
            <w:tcBorders>
              <w:left w:val="nil"/>
              <w:right w:val="nil"/>
            </w:tcBorders>
          </w:tcPr>
          <w:p w:rsidR="00B47FC7" w:rsidRDefault="00B47FC7" w:rsidP="009D6A73">
            <w:pPr>
              <w:pStyle w:val="ConsNonformat"/>
              <w:ind w:left="76"/>
              <w:rPr>
                <w:i/>
                <w:iCs/>
                <w:sz w:val="16"/>
                <w:szCs w:val="16"/>
              </w:rPr>
            </w:pPr>
          </w:p>
          <w:p w:rsidR="00B47FC7" w:rsidRDefault="00B47FC7" w:rsidP="009D6A73">
            <w:pPr>
              <w:pStyle w:val="ConsNonformat"/>
              <w:ind w:left="76"/>
            </w:pPr>
          </w:p>
        </w:tc>
      </w:tr>
      <w:tr w:rsidR="00B47FC7" w:rsidTr="009D6A73">
        <w:trPr>
          <w:trHeight w:val="210"/>
        </w:trPr>
        <w:tc>
          <w:tcPr>
            <w:tcW w:w="3258" w:type="dxa"/>
            <w:tcBorders>
              <w:top w:val="nil"/>
              <w:left w:val="nil"/>
              <w:bottom w:val="nil"/>
              <w:right w:val="nil"/>
            </w:tcBorders>
          </w:tcPr>
          <w:p w:rsidR="00B47FC7" w:rsidRPr="009D6A73" w:rsidRDefault="00B47FC7" w:rsidP="009D6A73">
            <w:pPr>
              <w:pStyle w:val="ConsNonformat"/>
              <w:ind w:left="76"/>
              <w:rPr>
                <w:bCs/>
                <w:sz w:val="28"/>
                <w:szCs w:val="28"/>
              </w:rPr>
            </w:pPr>
            <w:r w:rsidRPr="00DE6268">
              <w:rPr>
                <w:b/>
                <w:bCs/>
              </w:rPr>
              <w:t xml:space="preserve"> </w:t>
            </w:r>
            <w:r w:rsidRPr="00DE6268">
              <w:rPr>
                <w:b/>
                <w:bCs/>
                <w:sz w:val="28"/>
                <w:szCs w:val="28"/>
              </w:rPr>
              <w:t>РЕШИЛ</w:t>
            </w:r>
            <w:r w:rsidR="009D6A73">
              <w:rPr>
                <w:b/>
                <w:bCs/>
                <w:sz w:val="28"/>
                <w:szCs w:val="28"/>
              </w:rPr>
              <w:t xml:space="preserve"> </w:t>
            </w:r>
            <w:r w:rsidR="009D6A73">
              <w:rPr>
                <w:bCs/>
                <w:sz w:val="28"/>
                <w:szCs w:val="28"/>
              </w:rPr>
              <w:t>__________</w:t>
            </w:r>
          </w:p>
        </w:tc>
        <w:tc>
          <w:tcPr>
            <w:tcW w:w="6822" w:type="dxa"/>
            <w:gridSpan w:val="2"/>
            <w:tcBorders>
              <w:top w:val="nil"/>
              <w:left w:val="nil"/>
              <w:right w:val="nil"/>
            </w:tcBorders>
          </w:tcPr>
          <w:p w:rsidR="00B47FC7" w:rsidRDefault="00B47FC7" w:rsidP="009D6A73">
            <w:pPr>
              <w:pStyle w:val="ConsNonformat"/>
              <w:rPr>
                <w:i/>
                <w:iCs/>
              </w:rPr>
            </w:pPr>
            <w:r>
              <w:rPr>
                <w:i/>
                <w:iCs/>
              </w:rPr>
              <w:t xml:space="preserve"> </w:t>
            </w:r>
          </w:p>
        </w:tc>
      </w:tr>
      <w:tr w:rsidR="00B47FC7" w:rsidTr="009D6A73">
        <w:trPr>
          <w:trHeight w:val="360"/>
        </w:trPr>
        <w:tc>
          <w:tcPr>
            <w:tcW w:w="10080" w:type="dxa"/>
            <w:gridSpan w:val="3"/>
            <w:tcBorders>
              <w:top w:val="nil"/>
              <w:left w:val="nil"/>
              <w:right w:val="nil"/>
            </w:tcBorders>
          </w:tcPr>
          <w:p w:rsidR="00B47FC7" w:rsidRPr="0032178C" w:rsidRDefault="00B47FC7" w:rsidP="009D6A73">
            <w:pPr>
              <w:pStyle w:val="ConsNonformat"/>
              <w:ind w:left="76"/>
            </w:pPr>
            <w:r>
              <w:t xml:space="preserve">                  </w:t>
            </w:r>
            <w:r w:rsidRPr="0032178C">
              <w:t>(наименование акта, дата его принятия и номер)</w:t>
            </w:r>
          </w:p>
          <w:p w:rsidR="00B47FC7" w:rsidRDefault="00B47FC7" w:rsidP="009D6A73">
            <w:pPr>
              <w:pStyle w:val="ConsNonformat"/>
              <w:rPr>
                <w:sz w:val="16"/>
                <w:szCs w:val="16"/>
              </w:rPr>
            </w:pPr>
            <w:r>
              <w:rPr>
                <w:sz w:val="16"/>
                <w:szCs w:val="16"/>
              </w:rPr>
              <w:t>______________________________________________________________________________________________________</w:t>
            </w:r>
          </w:p>
          <w:p w:rsidR="00B47FC7" w:rsidRDefault="00B47FC7" w:rsidP="009D6A73">
            <w:pPr>
              <w:pStyle w:val="ConsNonformat"/>
              <w:rPr>
                <w:sz w:val="16"/>
                <w:szCs w:val="16"/>
              </w:rPr>
            </w:pPr>
          </w:p>
          <w:p w:rsidR="00B47FC7" w:rsidRDefault="00B47FC7" w:rsidP="009D6A73">
            <w:pPr>
              <w:pStyle w:val="ConsNonformat"/>
              <w:rPr>
                <w:sz w:val="16"/>
                <w:szCs w:val="16"/>
              </w:rPr>
            </w:pPr>
            <w:r>
              <w:rPr>
                <w:sz w:val="16"/>
                <w:szCs w:val="16"/>
              </w:rPr>
              <w:t>______________________________________________________________________________________________________</w:t>
            </w:r>
          </w:p>
          <w:p w:rsidR="00B47FC7" w:rsidRDefault="00B47FC7" w:rsidP="009D6A73">
            <w:pPr>
              <w:pStyle w:val="ConsNonformat"/>
              <w:rPr>
                <w:sz w:val="16"/>
                <w:szCs w:val="16"/>
              </w:rPr>
            </w:pPr>
          </w:p>
          <w:p w:rsidR="00B47FC7" w:rsidRDefault="00B47FC7" w:rsidP="009D6A73">
            <w:pPr>
              <w:pStyle w:val="ConsNonformat"/>
              <w:rPr>
                <w:sz w:val="16"/>
                <w:szCs w:val="16"/>
              </w:rPr>
            </w:pPr>
            <w:r>
              <w:rPr>
                <w:sz w:val="16"/>
                <w:szCs w:val="16"/>
              </w:rPr>
              <w:t>______________________________________________________________________________________________________</w:t>
            </w:r>
          </w:p>
          <w:p w:rsidR="00B47FC7" w:rsidRDefault="00B47FC7" w:rsidP="009D6A73">
            <w:pPr>
              <w:pStyle w:val="ConsNonformat"/>
              <w:rPr>
                <w:sz w:val="16"/>
                <w:szCs w:val="16"/>
              </w:rPr>
            </w:pPr>
          </w:p>
          <w:p w:rsidR="00B47FC7" w:rsidRDefault="00B47FC7" w:rsidP="009D6A73">
            <w:pPr>
              <w:pStyle w:val="ConsNonformat"/>
              <w:rPr>
                <w:sz w:val="16"/>
                <w:szCs w:val="16"/>
              </w:rPr>
            </w:pPr>
            <w:r>
              <w:rPr>
                <w:sz w:val="16"/>
                <w:szCs w:val="16"/>
              </w:rPr>
              <w:t>______________________________________________________________________________________________________</w:t>
            </w:r>
          </w:p>
          <w:p w:rsidR="00B47FC7" w:rsidRDefault="00B47FC7" w:rsidP="009D6A73">
            <w:pPr>
              <w:pStyle w:val="ConsNonformat"/>
              <w:rPr>
                <w:sz w:val="16"/>
                <w:szCs w:val="16"/>
              </w:rPr>
            </w:pPr>
          </w:p>
          <w:p w:rsidR="00B47FC7" w:rsidRDefault="00B47FC7" w:rsidP="009D6A73">
            <w:pPr>
              <w:pStyle w:val="ConsNonformat"/>
              <w:rPr>
                <w:sz w:val="16"/>
                <w:szCs w:val="16"/>
              </w:rPr>
            </w:pPr>
            <w:r>
              <w:rPr>
                <w:sz w:val="16"/>
                <w:szCs w:val="16"/>
              </w:rPr>
              <w:t>______________________________________________________________________________________________________</w:t>
            </w:r>
          </w:p>
          <w:p w:rsidR="00B47FC7" w:rsidRDefault="00B47FC7" w:rsidP="009D6A73">
            <w:pPr>
              <w:pStyle w:val="ConsNonformat"/>
              <w:rPr>
                <w:sz w:val="16"/>
                <w:szCs w:val="16"/>
              </w:rPr>
            </w:pPr>
          </w:p>
          <w:p w:rsidR="00B47FC7" w:rsidRPr="0048772D" w:rsidRDefault="00B47FC7" w:rsidP="009D6A73">
            <w:pPr>
              <w:pStyle w:val="ConsNonformat"/>
              <w:numPr>
                <w:ilvl w:val="0"/>
                <w:numId w:val="1"/>
              </w:numPr>
              <w:jc w:val="both"/>
              <w:rPr>
                <w:b/>
                <w:bCs/>
                <w:sz w:val="28"/>
                <w:szCs w:val="28"/>
              </w:rPr>
            </w:pPr>
            <w:r w:rsidRPr="0048772D">
              <w:rPr>
                <w:b/>
                <w:bCs/>
                <w:sz w:val="28"/>
                <w:szCs w:val="28"/>
              </w:rPr>
              <w:t>Помещение на основании приложенных к заявлению документов:</w:t>
            </w:r>
          </w:p>
          <w:p w:rsidR="00B47FC7" w:rsidRDefault="00B47FC7" w:rsidP="009D6A73">
            <w:pPr>
              <w:pStyle w:val="ConsNonformat"/>
              <w:jc w:val="both"/>
              <w:rPr>
                <w:sz w:val="24"/>
                <w:szCs w:val="24"/>
              </w:rPr>
            </w:pPr>
            <w:r w:rsidRPr="0048772D">
              <w:rPr>
                <w:sz w:val="24"/>
                <w:szCs w:val="24"/>
              </w:rPr>
              <w:t>а)</w:t>
            </w:r>
            <w:r w:rsidRPr="00AE2599">
              <w:rPr>
                <w:b/>
                <w:bCs/>
                <w:sz w:val="24"/>
                <w:szCs w:val="24"/>
              </w:rPr>
              <w:t xml:space="preserve">перевести из </w:t>
            </w:r>
            <w:r w:rsidRPr="00AE2599">
              <w:rPr>
                <w:b/>
                <w:bCs/>
                <w:sz w:val="24"/>
                <w:szCs w:val="24"/>
                <w:u w:val="single"/>
              </w:rPr>
              <w:t>ж</w:t>
            </w:r>
            <w:r w:rsidRPr="00AE2599">
              <w:rPr>
                <w:b/>
                <w:bCs/>
                <w:sz w:val="24"/>
                <w:szCs w:val="24"/>
              </w:rPr>
              <w:t>и</w:t>
            </w:r>
            <w:r w:rsidRPr="00AE2599">
              <w:rPr>
                <w:b/>
                <w:bCs/>
                <w:sz w:val="24"/>
                <w:szCs w:val="24"/>
                <w:u w:val="single"/>
              </w:rPr>
              <w:t>л</w:t>
            </w:r>
            <w:r w:rsidRPr="00AE2599">
              <w:rPr>
                <w:b/>
                <w:bCs/>
                <w:sz w:val="24"/>
                <w:szCs w:val="24"/>
              </w:rPr>
              <w:t>о</w:t>
            </w:r>
            <w:r w:rsidRPr="00AE2599">
              <w:rPr>
                <w:b/>
                <w:bCs/>
                <w:sz w:val="24"/>
                <w:szCs w:val="24"/>
                <w:u w:val="single"/>
              </w:rPr>
              <w:t>г</w:t>
            </w:r>
            <w:r w:rsidRPr="00AE2599">
              <w:rPr>
                <w:b/>
                <w:bCs/>
                <w:sz w:val="24"/>
                <w:szCs w:val="24"/>
              </w:rPr>
              <w:t>о</w:t>
            </w:r>
            <w:r w:rsidRPr="00AE2599">
              <w:rPr>
                <w:b/>
                <w:bCs/>
                <w:sz w:val="24"/>
                <w:szCs w:val="24"/>
                <w:u w:val="single"/>
              </w:rPr>
              <w:t xml:space="preserve"> </w:t>
            </w:r>
            <w:r w:rsidRPr="00AE2599">
              <w:rPr>
                <w:b/>
                <w:bCs/>
                <w:sz w:val="24"/>
                <w:szCs w:val="24"/>
              </w:rPr>
              <w:t>(</w:t>
            </w:r>
            <w:r w:rsidRPr="00AE2599">
              <w:rPr>
                <w:b/>
                <w:bCs/>
                <w:sz w:val="24"/>
                <w:szCs w:val="24"/>
                <w:u w:val="single"/>
              </w:rPr>
              <w:t>н</w:t>
            </w:r>
            <w:r w:rsidRPr="00AE2599">
              <w:rPr>
                <w:b/>
                <w:bCs/>
                <w:sz w:val="24"/>
                <w:szCs w:val="24"/>
              </w:rPr>
              <w:t>е</w:t>
            </w:r>
            <w:r w:rsidRPr="00AE2599">
              <w:rPr>
                <w:b/>
                <w:bCs/>
                <w:sz w:val="24"/>
                <w:szCs w:val="24"/>
                <w:u w:val="single"/>
              </w:rPr>
              <w:t>ж</w:t>
            </w:r>
            <w:r w:rsidRPr="00AE2599">
              <w:rPr>
                <w:b/>
                <w:bCs/>
                <w:sz w:val="24"/>
                <w:szCs w:val="24"/>
              </w:rPr>
              <w:t>и</w:t>
            </w:r>
            <w:r w:rsidRPr="00AE2599">
              <w:rPr>
                <w:b/>
                <w:bCs/>
                <w:sz w:val="24"/>
                <w:szCs w:val="24"/>
                <w:u w:val="single"/>
              </w:rPr>
              <w:t>ло</w:t>
            </w:r>
            <w:r w:rsidRPr="00AE2599">
              <w:rPr>
                <w:b/>
                <w:bCs/>
                <w:sz w:val="24"/>
                <w:szCs w:val="24"/>
              </w:rPr>
              <w:t>г</w:t>
            </w:r>
            <w:r w:rsidRPr="00AE2599">
              <w:rPr>
                <w:b/>
                <w:bCs/>
                <w:sz w:val="24"/>
                <w:szCs w:val="24"/>
                <w:u w:val="single"/>
              </w:rPr>
              <w:t>о</w:t>
            </w:r>
            <w:r w:rsidRPr="00AE2599">
              <w:rPr>
                <w:b/>
                <w:bCs/>
                <w:sz w:val="24"/>
                <w:szCs w:val="24"/>
              </w:rPr>
              <w:t>)в</w:t>
            </w:r>
            <w:r w:rsidRPr="00AE2599">
              <w:rPr>
                <w:b/>
                <w:bCs/>
                <w:sz w:val="24"/>
                <w:szCs w:val="24"/>
                <w:u w:val="single"/>
              </w:rPr>
              <w:t xml:space="preserve"> </w:t>
            </w:r>
            <w:r w:rsidRPr="00AE2599">
              <w:rPr>
                <w:b/>
                <w:bCs/>
                <w:sz w:val="24"/>
                <w:szCs w:val="24"/>
              </w:rPr>
              <w:t>н</w:t>
            </w:r>
            <w:r w:rsidRPr="00AE2599">
              <w:rPr>
                <w:b/>
                <w:bCs/>
                <w:sz w:val="24"/>
                <w:szCs w:val="24"/>
                <w:u w:val="single"/>
              </w:rPr>
              <w:t>е</w:t>
            </w:r>
            <w:r w:rsidRPr="00AE2599">
              <w:rPr>
                <w:b/>
                <w:bCs/>
                <w:sz w:val="24"/>
                <w:szCs w:val="24"/>
              </w:rPr>
              <w:t>ж</w:t>
            </w:r>
            <w:r w:rsidRPr="00AE2599">
              <w:rPr>
                <w:b/>
                <w:bCs/>
                <w:sz w:val="24"/>
                <w:szCs w:val="24"/>
                <w:u w:val="single"/>
              </w:rPr>
              <w:t>и</w:t>
            </w:r>
            <w:r w:rsidRPr="00AE2599">
              <w:rPr>
                <w:b/>
                <w:bCs/>
                <w:sz w:val="24"/>
                <w:szCs w:val="24"/>
              </w:rPr>
              <w:t>л</w:t>
            </w:r>
            <w:r w:rsidRPr="00AE2599">
              <w:rPr>
                <w:b/>
                <w:bCs/>
                <w:sz w:val="24"/>
                <w:szCs w:val="24"/>
                <w:u w:val="single"/>
              </w:rPr>
              <w:t>о</w:t>
            </w:r>
            <w:r w:rsidRPr="00AE2599">
              <w:rPr>
                <w:b/>
                <w:bCs/>
                <w:sz w:val="24"/>
                <w:szCs w:val="24"/>
              </w:rPr>
              <w:t>е</w:t>
            </w:r>
            <w:r w:rsidRPr="00AE2599">
              <w:rPr>
                <w:b/>
                <w:bCs/>
                <w:sz w:val="24"/>
                <w:szCs w:val="24"/>
                <w:u w:val="single"/>
              </w:rPr>
              <w:t xml:space="preserve"> </w:t>
            </w:r>
            <w:r w:rsidRPr="00AE2599">
              <w:rPr>
                <w:b/>
                <w:bCs/>
                <w:sz w:val="24"/>
                <w:szCs w:val="24"/>
              </w:rPr>
              <w:t>(</w:t>
            </w:r>
            <w:r w:rsidRPr="00AE2599">
              <w:rPr>
                <w:b/>
                <w:bCs/>
                <w:sz w:val="24"/>
                <w:szCs w:val="24"/>
                <w:u w:val="single"/>
              </w:rPr>
              <w:t>ж</w:t>
            </w:r>
            <w:r w:rsidRPr="00AE2599">
              <w:rPr>
                <w:b/>
                <w:bCs/>
                <w:sz w:val="24"/>
                <w:szCs w:val="24"/>
              </w:rPr>
              <w:t>и</w:t>
            </w:r>
            <w:r w:rsidRPr="00AE2599">
              <w:rPr>
                <w:b/>
                <w:bCs/>
                <w:sz w:val="24"/>
                <w:szCs w:val="24"/>
                <w:u w:val="single"/>
              </w:rPr>
              <w:t>л</w:t>
            </w:r>
            <w:r w:rsidRPr="00AE2599">
              <w:rPr>
                <w:b/>
                <w:bCs/>
                <w:sz w:val="24"/>
                <w:szCs w:val="24"/>
              </w:rPr>
              <w:t>о</w:t>
            </w:r>
            <w:r w:rsidRPr="00AE2599">
              <w:rPr>
                <w:b/>
                <w:bCs/>
                <w:sz w:val="24"/>
                <w:szCs w:val="24"/>
                <w:u w:val="single"/>
              </w:rPr>
              <w:t>е</w:t>
            </w:r>
            <w:r w:rsidRPr="00AE2599">
              <w:rPr>
                <w:b/>
                <w:bCs/>
                <w:sz w:val="24"/>
                <w:szCs w:val="24"/>
              </w:rPr>
              <w:t>)без предварительных условий;</w:t>
            </w:r>
            <w:r w:rsidRPr="0048772D">
              <w:rPr>
                <w:sz w:val="24"/>
                <w:szCs w:val="24"/>
              </w:rPr>
              <w:t xml:space="preserve"> (ненужное зачеркнуть)</w:t>
            </w:r>
          </w:p>
          <w:p w:rsidR="00B47FC7" w:rsidRDefault="00B47FC7" w:rsidP="009D6A73">
            <w:pPr>
              <w:pStyle w:val="ConsNonformat"/>
              <w:jc w:val="both"/>
              <w:rPr>
                <w:sz w:val="24"/>
                <w:szCs w:val="24"/>
              </w:rPr>
            </w:pPr>
            <w:r w:rsidRPr="0048772D">
              <w:rPr>
                <w:b/>
                <w:bCs/>
                <w:i/>
                <w:iCs/>
                <w:sz w:val="24"/>
                <w:szCs w:val="24"/>
              </w:rPr>
              <w:t xml:space="preserve">  </w:t>
            </w:r>
          </w:p>
          <w:p w:rsidR="00B47FC7" w:rsidRPr="0048772D" w:rsidRDefault="00B47FC7" w:rsidP="009D6A73">
            <w:pPr>
              <w:pStyle w:val="ConsNonformat"/>
              <w:jc w:val="both"/>
              <w:rPr>
                <w:sz w:val="24"/>
                <w:szCs w:val="24"/>
              </w:rPr>
            </w:pPr>
            <w:r w:rsidRPr="0048772D">
              <w:rPr>
                <w:sz w:val="24"/>
                <w:szCs w:val="24"/>
              </w:rPr>
              <w:t xml:space="preserve">б) </w:t>
            </w:r>
            <w:r w:rsidRPr="00AE2599">
              <w:rPr>
                <w:b/>
                <w:bCs/>
                <w:sz w:val="24"/>
                <w:szCs w:val="24"/>
              </w:rPr>
              <w:t>перевести из жилого(нежилого) в нежилое (жилое) при условии проведения в установленном порядке следующих видов работ:(</w:t>
            </w:r>
            <w:r w:rsidRPr="0048772D">
              <w:rPr>
                <w:sz w:val="24"/>
                <w:szCs w:val="24"/>
              </w:rPr>
              <w:t>ненужное зачеркнуть)</w:t>
            </w:r>
            <w:r w:rsidRPr="0048772D">
              <w:rPr>
                <w:b/>
                <w:bCs/>
                <w:i/>
                <w:iCs/>
                <w:sz w:val="24"/>
                <w:szCs w:val="24"/>
              </w:rPr>
              <w:t xml:space="preserve">  </w:t>
            </w:r>
          </w:p>
          <w:p w:rsidR="00B47FC7" w:rsidRDefault="00B47FC7" w:rsidP="009D6A73">
            <w:pPr>
              <w:pStyle w:val="ConsNonformat"/>
              <w:jc w:val="both"/>
            </w:pPr>
          </w:p>
          <w:p w:rsidR="00B47FC7" w:rsidRDefault="00B47FC7" w:rsidP="009D6A73">
            <w:pPr>
              <w:pStyle w:val="ConsNonformat"/>
              <w:jc w:val="both"/>
              <w:rPr>
                <w:i/>
                <w:iCs/>
              </w:rPr>
            </w:pPr>
            <w:r>
              <w:t xml:space="preserve"> </w:t>
            </w:r>
            <w:r>
              <w:rPr>
                <w:i/>
                <w:iCs/>
              </w:rPr>
              <w:t xml:space="preserve">                </w:t>
            </w:r>
          </w:p>
        </w:tc>
      </w:tr>
      <w:tr w:rsidR="00B47FC7" w:rsidTr="009D6A73">
        <w:trPr>
          <w:trHeight w:val="375"/>
        </w:trPr>
        <w:tc>
          <w:tcPr>
            <w:tcW w:w="10080" w:type="dxa"/>
            <w:gridSpan w:val="3"/>
            <w:tcBorders>
              <w:left w:val="nil"/>
              <w:right w:val="nil"/>
            </w:tcBorders>
          </w:tcPr>
          <w:p w:rsidR="00B47FC7" w:rsidRDefault="00B47FC7" w:rsidP="009D6A73">
            <w:pPr>
              <w:pStyle w:val="ConsNonformat"/>
              <w:ind w:left="76"/>
              <w:rPr>
                <w:sz w:val="16"/>
                <w:szCs w:val="16"/>
              </w:rPr>
            </w:pPr>
            <w:r>
              <w:t xml:space="preserve">     </w:t>
            </w:r>
            <w:r>
              <w:rPr>
                <w:sz w:val="16"/>
                <w:szCs w:val="16"/>
              </w:rPr>
              <w:t xml:space="preserve">                   (перечень работ по переустройству</w:t>
            </w:r>
          </w:p>
          <w:p w:rsidR="00B47FC7" w:rsidRDefault="00B47FC7" w:rsidP="009D6A73">
            <w:pPr>
              <w:pStyle w:val="ConsNonformat"/>
              <w:rPr>
                <w:i/>
                <w:iCs/>
              </w:rPr>
            </w:pPr>
            <w:r>
              <w:rPr>
                <w:i/>
                <w:iCs/>
              </w:rPr>
              <w:t xml:space="preserve">   </w:t>
            </w:r>
          </w:p>
        </w:tc>
      </w:tr>
      <w:tr w:rsidR="00B47FC7" w:rsidTr="009D6A73">
        <w:trPr>
          <w:trHeight w:val="435"/>
        </w:trPr>
        <w:tc>
          <w:tcPr>
            <w:tcW w:w="10080" w:type="dxa"/>
            <w:gridSpan w:val="3"/>
            <w:tcBorders>
              <w:left w:val="nil"/>
              <w:right w:val="nil"/>
            </w:tcBorders>
          </w:tcPr>
          <w:p w:rsidR="00B47FC7" w:rsidRDefault="00B47FC7" w:rsidP="009D6A73">
            <w:pPr>
              <w:pStyle w:val="ConsNonformat"/>
              <w:ind w:left="76"/>
              <w:rPr>
                <w:i/>
                <w:iCs/>
              </w:rPr>
            </w:pPr>
            <w:r>
              <w:rPr>
                <w:sz w:val="16"/>
                <w:szCs w:val="16"/>
              </w:rPr>
              <w:t xml:space="preserve">                              (перепланировке) помещения</w:t>
            </w:r>
            <w:r>
              <w:rPr>
                <w:i/>
                <w:iCs/>
              </w:rPr>
              <w:t xml:space="preserve"> </w:t>
            </w:r>
          </w:p>
          <w:p w:rsidR="00B47FC7" w:rsidRDefault="00B47FC7" w:rsidP="009D6A73">
            <w:pPr>
              <w:pStyle w:val="ConsNonformat"/>
              <w:ind w:left="76"/>
              <w:rPr>
                <w:sz w:val="16"/>
                <w:szCs w:val="16"/>
              </w:rPr>
            </w:pPr>
            <w:r>
              <w:rPr>
                <w:i/>
                <w:iCs/>
              </w:rPr>
              <w:t xml:space="preserve"> </w:t>
            </w:r>
          </w:p>
        </w:tc>
      </w:tr>
      <w:tr w:rsidR="00B47FC7" w:rsidTr="009D6A73">
        <w:trPr>
          <w:trHeight w:val="80"/>
        </w:trPr>
        <w:tc>
          <w:tcPr>
            <w:tcW w:w="10080" w:type="dxa"/>
            <w:gridSpan w:val="3"/>
            <w:tcBorders>
              <w:left w:val="nil"/>
              <w:right w:val="nil"/>
            </w:tcBorders>
          </w:tcPr>
          <w:p w:rsidR="00B47FC7" w:rsidRDefault="00B47FC7" w:rsidP="009D6A73">
            <w:pPr>
              <w:pStyle w:val="ConsNonformat"/>
              <w:ind w:left="76"/>
              <w:rPr>
                <w:sz w:val="16"/>
                <w:szCs w:val="16"/>
              </w:rPr>
            </w:pPr>
            <w:r>
              <w:t xml:space="preserve">         </w:t>
            </w:r>
            <w:r>
              <w:rPr>
                <w:sz w:val="16"/>
                <w:szCs w:val="16"/>
              </w:rPr>
              <w:t>или иных необходимых работ по ремонту, реконструкции, реставрации помещения)</w:t>
            </w:r>
          </w:p>
          <w:p w:rsidR="00B47FC7" w:rsidRDefault="00B47FC7" w:rsidP="009D6A73">
            <w:pPr>
              <w:pStyle w:val="ConsNonformat"/>
              <w:ind w:left="76"/>
              <w:rPr>
                <w:i/>
                <w:iCs/>
              </w:rPr>
            </w:pPr>
            <w:r>
              <w:rPr>
                <w:i/>
                <w:iCs/>
              </w:rPr>
              <w:t xml:space="preserve"> </w:t>
            </w:r>
          </w:p>
        </w:tc>
      </w:tr>
      <w:tr w:rsidR="00B47FC7" w:rsidTr="009D6A73">
        <w:trPr>
          <w:trHeight w:val="80"/>
        </w:trPr>
        <w:tc>
          <w:tcPr>
            <w:tcW w:w="10080" w:type="dxa"/>
            <w:gridSpan w:val="3"/>
            <w:tcBorders>
              <w:left w:val="nil"/>
              <w:right w:val="nil"/>
            </w:tcBorders>
          </w:tcPr>
          <w:p w:rsidR="00B47FC7" w:rsidRDefault="00B47FC7" w:rsidP="009D6A73">
            <w:pPr>
              <w:pStyle w:val="ConsNonformat"/>
              <w:ind w:left="76"/>
            </w:pPr>
          </w:p>
          <w:p w:rsidR="00B47FC7" w:rsidRDefault="00B47FC7" w:rsidP="009D6A73">
            <w:pPr>
              <w:pStyle w:val="ConsNonformat"/>
              <w:ind w:left="76"/>
            </w:pPr>
          </w:p>
        </w:tc>
      </w:tr>
      <w:tr w:rsidR="00B47FC7" w:rsidTr="009D6A73">
        <w:trPr>
          <w:trHeight w:val="80"/>
        </w:trPr>
        <w:tc>
          <w:tcPr>
            <w:tcW w:w="10080" w:type="dxa"/>
            <w:gridSpan w:val="3"/>
            <w:tcBorders>
              <w:left w:val="nil"/>
              <w:right w:val="nil"/>
            </w:tcBorders>
          </w:tcPr>
          <w:p w:rsidR="00B47FC7" w:rsidRDefault="00B47FC7" w:rsidP="009D6A73">
            <w:pPr>
              <w:pStyle w:val="ConsNonformat"/>
              <w:ind w:left="76"/>
            </w:pPr>
          </w:p>
          <w:p w:rsidR="00B47FC7" w:rsidRDefault="00B47FC7" w:rsidP="009D6A73">
            <w:pPr>
              <w:pStyle w:val="ConsNonformat"/>
              <w:ind w:left="76"/>
            </w:pPr>
          </w:p>
        </w:tc>
      </w:tr>
      <w:tr w:rsidR="00B47FC7" w:rsidTr="009D6A73">
        <w:trPr>
          <w:trHeight w:val="80"/>
        </w:trPr>
        <w:tc>
          <w:tcPr>
            <w:tcW w:w="10080" w:type="dxa"/>
            <w:gridSpan w:val="3"/>
            <w:tcBorders>
              <w:left w:val="nil"/>
              <w:right w:val="nil"/>
            </w:tcBorders>
          </w:tcPr>
          <w:p w:rsidR="00B47FC7" w:rsidRDefault="00B47FC7" w:rsidP="009D6A73">
            <w:pPr>
              <w:pStyle w:val="ConsNonformat"/>
              <w:ind w:left="76"/>
            </w:pPr>
          </w:p>
          <w:p w:rsidR="00B47FC7" w:rsidRDefault="00B47FC7" w:rsidP="009D6A73">
            <w:pPr>
              <w:pStyle w:val="ConsNonformat"/>
              <w:ind w:left="76"/>
            </w:pPr>
          </w:p>
        </w:tc>
      </w:tr>
      <w:tr w:rsidR="00B47FC7" w:rsidTr="009D6A73">
        <w:trPr>
          <w:trHeight w:val="80"/>
        </w:trPr>
        <w:tc>
          <w:tcPr>
            <w:tcW w:w="10080" w:type="dxa"/>
            <w:gridSpan w:val="3"/>
            <w:tcBorders>
              <w:left w:val="nil"/>
              <w:right w:val="nil"/>
            </w:tcBorders>
          </w:tcPr>
          <w:p w:rsidR="00B47FC7" w:rsidRDefault="00B47FC7" w:rsidP="009D6A73">
            <w:pPr>
              <w:pStyle w:val="ConsNonformat"/>
              <w:ind w:left="76"/>
            </w:pPr>
          </w:p>
          <w:p w:rsidR="00B47FC7" w:rsidRDefault="00B47FC7" w:rsidP="009D6A73">
            <w:pPr>
              <w:pStyle w:val="ConsNonformat"/>
              <w:ind w:left="76"/>
            </w:pPr>
          </w:p>
        </w:tc>
      </w:tr>
      <w:tr w:rsidR="00B47FC7" w:rsidTr="009D6A73">
        <w:trPr>
          <w:trHeight w:val="80"/>
        </w:trPr>
        <w:tc>
          <w:tcPr>
            <w:tcW w:w="10080" w:type="dxa"/>
            <w:gridSpan w:val="3"/>
            <w:tcBorders>
              <w:left w:val="nil"/>
              <w:right w:val="nil"/>
            </w:tcBorders>
          </w:tcPr>
          <w:p w:rsidR="00B47FC7" w:rsidRPr="00292825" w:rsidRDefault="00B47FC7" w:rsidP="009D6A73">
            <w:pPr>
              <w:pStyle w:val="ConsNonformat"/>
              <w:numPr>
                <w:ilvl w:val="0"/>
                <w:numId w:val="1"/>
              </w:numPr>
              <w:rPr>
                <w:b/>
                <w:bCs/>
                <w:sz w:val="28"/>
                <w:szCs w:val="28"/>
              </w:rPr>
            </w:pPr>
            <w:r w:rsidRPr="00292825">
              <w:rPr>
                <w:b/>
                <w:bCs/>
                <w:sz w:val="28"/>
                <w:szCs w:val="28"/>
              </w:rPr>
              <w:t xml:space="preserve">Отказать в переводе указанного помещения из жилого (нежилого) в нежилое (жилое) в связи с  </w:t>
            </w:r>
          </w:p>
          <w:p w:rsidR="00B47FC7" w:rsidRDefault="00B47FC7" w:rsidP="009D6A73">
            <w:pPr>
              <w:pStyle w:val="ConsNonformat"/>
            </w:pPr>
            <w:r>
              <w:t xml:space="preserve"> </w:t>
            </w:r>
            <w:r>
              <w:rPr>
                <w:i/>
                <w:iCs/>
              </w:rPr>
              <w:t xml:space="preserve">  </w:t>
            </w:r>
            <w:r>
              <w:t xml:space="preserve"> </w:t>
            </w:r>
          </w:p>
        </w:tc>
      </w:tr>
      <w:tr w:rsidR="00B47FC7" w:rsidTr="009D6A73">
        <w:trPr>
          <w:trHeight w:val="80"/>
        </w:trPr>
        <w:tc>
          <w:tcPr>
            <w:tcW w:w="10080" w:type="dxa"/>
            <w:gridSpan w:val="3"/>
            <w:tcBorders>
              <w:left w:val="nil"/>
              <w:right w:val="nil"/>
            </w:tcBorders>
          </w:tcPr>
          <w:p w:rsidR="00B47FC7" w:rsidRDefault="00B47FC7" w:rsidP="009D6A73">
            <w:pPr>
              <w:pStyle w:val="ConsNonformat"/>
              <w:ind w:left="76"/>
              <w:rPr>
                <w:sz w:val="16"/>
                <w:szCs w:val="16"/>
              </w:rPr>
            </w:pPr>
            <w:r>
              <w:t xml:space="preserve">   </w:t>
            </w:r>
            <w:r>
              <w:rPr>
                <w:sz w:val="16"/>
                <w:szCs w:val="16"/>
              </w:rPr>
              <w:t>(основание(я), установленное частью 1 статьи 24 Жилищного кодекса Российской Федерации)</w:t>
            </w:r>
          </w:p>
          <w:p w:rsidR="00B47FC7" w:rsidRDefault="00B47FC7" w:rsidP="009D6A73">
            <w:pPr>
              <w:pStyle w:val="ConsNonformat"/>
              <w:ind w:left="76"/>
              <w:rPr>
                <w:i/>
                <w:iCs/>
              </w:rPr>
            </w:pPr>
            <w:r>
              <w:rPr>
                <w:i/>
                <w:iCs/>
              </w:rPr>
              <w:t xml:space="preserve"> </w:t>
            </w:r>
          </w:p>
        </w:tc>
      </w:tr>
      <w:tr w:rsidR="00B47FC7" w:rsidTr="009D6A73">
        <w:trPr>
          <w:trHeight w:val="80"/>
        </w:trPr>
        <w:tc>
          <w:tcPr>
            <w:tcW w:w="10080" w:type="dxa"/>
            <w:gridSpan w:val="3"/>
            <w:tcBorders>
              <w:left w:val="nil"/>
              <w:right w:val="nil"/>
            </w:tcBorders>
          </w:tcPr>
          <w:p w:rsidR="00B47FC7" w:rsidRDefault="00B47FC7" w:rsidP="009D6A73">
            <w:pPr>
              <w:pStyle w:val="ConsNonformat"/>
              <w:ind w:left="76"/>
              <w:rPr>
                <w:i/>
                <w:iCs/>
              </w:rPr>
            </w:pPr>
            <w:r>
              <w:rPr>
                <w:i/>
                <w:iCs/>
              </w:rPr>
              <w:t xml:space="preserve"> </w:t>
            </w:r>
          </w:p>
        </w:tc>
      </w:tr>
      <w:tr w:rsidR="00B47FC7" w:rsidTr="009D6A73">
        <w:trPr>
          <w:trHeight w:val="80"/>
        </w:trPr>
        <w:tc>
          <w:tcPr>
            <w:tcW w:w="10080" w:type="dxa"/>
            <w:gridSpan w:val="3"/>
            <w:tcBorders>
              <w:left w:val="nil"/>
              <w:bottom w:val="nil"/>
              <w:right w:val="nil"/>
            </w:tcBorders>
          </w:tcPr>
          <w:p w:rsidR="00B47FC7" w:rsidRDefault="00B47FC7" w:rsidP="009D6A73">
            <w:pPr>
              <w:pStyle w:val="ConsNonformat"/>
              <w:ind w:left="76"/>
            </w:pPr>
          </w:p>
        </w:tc>
      </w:tr>
    </w:tbl>
    <w:p w:rsidR="00B47FC7" w:rsidRDefault="00B47FC7" w:rsidP="00B47FC7">
      <w:pPr>
        <w:pStyle w:val="ConsNonformat"/>
        <w:widowControl/>
        <w:jc w:val="both"/>
      </w:pPr>
    </w:p>
    <w:p w:rsidR="00B47FC7" w:rsidRDefault="00B47FC7" w:rsidP="00B47FC7">
      <w:pPr>
        <w:pStyle w:val="ConsNonformat"/>
        <w:widowControl/>
      </w:pPr>
      <w:r>
        <w:t xml:space="preserve">              </w:t>
      </w:r>
    </w:p>
    <w:tbl>
      <w:tblPr>
        <w:tblW w:w="10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1"/>
        <w:gridCol w:w="233"/>
        <w:gridCol w:w="1343"/>
        <w:gridCol w:w="333"/>
        <w:gridCol w:w="2319"/>
      </w:tblGrid>
      <w:tr w:rsidR="00B47FC7" w:rsidTr="009D6A73">
        <w:trPr>
          <w:trHeight w:val="870"/>
        </w:trPr>
        <w:tc>
          <w:tcPr>
            <w:tcW w:w="5295" w:type="dxa"/>
            <w:tcBorders>
              <w:top w:val="nil"/>
              <w:left w:val="nil"/>
              <w:right w:val="nil"/>
            </w:tcBorders>
          </w:tcPr>
          <w:p w:rsidR="00B47FC7" w:rsidRDefault="00B47FC7" w:rsidP="009D6A73">
            <w:pPr>
              <w:pStyle w:val="ConsNonformat"/>
              <w:rPr>
                <w:sz w:val="24"/>
                <w:szCs w:val="24"/>
              </w:rPr>
            </w:pPr>
            <w:r>
              <w:rPr>
                <w:sz w:val="24"/>
                <w:szCs w:val="24"/>
              </w:rPr>
              <w:t>_________________________________________</w:t>
            </w:r>
          </w:p>
          <w:p w:rsidR="00B47FC7" w:rsidRDefault="00B47FC7" w:rsidP="009D6A73">
            <w:pPr>
              <w:pStyle w:val="ConsNonformat"/>
              <w:rPr>
                <w:sz w:val="24"/>
                <w:szCs w:val="24"/>
              </w:rPr>
            </w:pPr>
          </w:p>
          <w:p w:rsidR="00B47FC7" w:rsidRDefault="00B47FC7" w:rsidP="009D6A73">
            <w:pPr>
              <w:pStyle w:val="ConsNonformat"/>
              <w:rPr>
                <w:sz w:val="24"/>
                <w:szCs w:val="24"/>
              </w:rPr>
            </w:pPr>
            <w:r>
              <w:rPr>
                <w:sz w:val="24"/>
                <w:szCs w:val="24"/>
              </w:rPr>
              <w:t>_________________________________________</w:t>
            </w:r>
          </w:p>
        </w:tc>
        <w:tc>
          <w:tcPr>
            <w:tcW w:w="236" w:type="dxa"/>
            <w:tcBorders>
              <w:top w:val="nil"/>
              <w:left w:val="nil"/>
              <w:bottom w:val="nil"/>
              <w:right w:val="nil"/>
            </w:tcBorders>
          </w:tcPr>
          <w:p w:rsidR="00B47FC7" w:rsidRDefault="00B47FC7" w:rsidP="009D6A73">
            <w:pPr>
              <w:pStyle w:val="ConsNonformat"/>
              <w:widowControl/>
              <w:tabs>
                <w:tab w:val="left" w:pos="1154"/>
              </w:tabs>
            </w:pPr>
          </w:p>
        </w:tc>
        <w:tc>
          <w:tcPr>
            <w:tcW w:w="1620" w:type="dxa"/>
            <w:tcBorders>
              <w:top w:val="nil"/>
              <w:left w:val="nil"/>
              <w:right w:val="nil"/>
            </w:tcBorders>
          </w:tcPr>
          <w:p w:rsidR="00B47FC7" w:rsidRDefault="00B47FC7" w:rsidP="009D6A73">
            <w:pPr>
              <w:pStyle w:val="ConsNonformat"/>
              <w:widowControl/>
              <w:tabs>
                <w:tab w:val="left" w:pos="1154"/>
              </w:tabs>
            </w:pPr>
          </w:p>
        </w:tc>
        <w:tc>
          <w:tcPr>
            <w:tcW w:w="360" w:type="dxa"/>
            <w:tcBorders>
              <w:top w:val="nil"/>
              <w:left w:val="nil"/>
              <w:bottom w:val="nil"/>
              <w:right w:val="nil"/>
            </w:tcBorders>
          </w:tcPr>
          <w:p w:rsidR="00B47FC7" w:rsidRDefault="00B47FC7" w:rsidP="009D6A73">
            <w:pPr>
              <w:pStyle w:val="ConsNonformat"/>
              <w:widowControl/>
              <w:tabs>
                <w:tab w:val="left" w:pos="1154"/>
              </w:tabs>
            </w:pPr>
          </w:p>
        </w:tc>
        <w:tc>
          <w:tcPr>
            <w:tcW w:w="2838" w:type="dxa"/>
            <w:tcBorders>
              <w:top w:val="nil"/>
              <w:left w:val="nil"/>
              <w:right w:val="nil"/>
            </w:tcBorders>
          </w:tcPr>
          <w:p w:rsidR="00B47FC7" w:rsidRDefault="00B47FC7" w:rsidP="009D6A73">
            <w:pPr>
              <w:pStyle w:val="ConsNonformat"/>
              <w:widowControl/>
            </w:pPr>
            <w:r>
              <w:t xml:space="preserve"> </w:t>
            </w:r>
          </w:p>
          <w:p w:rsidR="00B47FC7" w:rsidRDefault="00B47FC7" w:rsidP="009D6A73">
            <w:pPr>
              <w:pStyle w:val="ConsNonformat"/>
              <w:widowControl/>
              <w:rPr>
                <w:sz w:val="24"/>
                <w:szCs w:val="24"/>
              </w:rPr>
            </w:pPr>
          </w:p>
          <w:p w:rsidR="00B47FC7" w:rsidRDefault="00B47FC7" w:rsidP="009D6A73">
            <w:pPr>
              <w:pStyle w:val="ConsNonformat"/>
              <w:rPr>
                <w:sz w:val="24"/>
                <w:szCs w:val="24"/>
              </w:rPr>
            </w:pPr>
          </w:p>
          <w:p w:rsidR="00B47FC7" w:rsidRDefault="00B47FC7" w:rsidP="009D6A73">
            <w:pPr>
              <w:pStyle w:val="ConsNonformat"/>
              <w:rPr>
                <w:sz w:val="24"/>
                <w:szCs w:val="24"/>
              </w:rPr>
            </w:pPr>
          </w:p>
          <w:p w:rsidR="00B47FC7" w:rsidRDefault="00B47FC7" w:rsidP="009D6A73">
            <w:pPr>
              <w:pStyle w:val="ConsNonformat"/>
            </w:pPr>
          </w:p>
        </w:tc>
      </w:tr>
    </w:tbl>
    <w:p w:rsidR="00B47FC7" w:rsidRPr="00A85B3C" w:rsidRDefault="00B47FC7" w:rsidP="00B47FC7">
      <w:pPr>
        <w:pStyle w:val="ConsNonformat"/>
        <w:widowControl/>
      </w:pPr>
      <w:r>
        <w:t xml:space="preserve">        </w:t>
      </w:r>
      <w:r w:rsidRPr="00A85B3C">
        <w:t xml:space="preserve">(должность  лица,               </w:t>
      </w:r>
      <w:r>
        <w:t xml:space="preserve">       (подпись) </w:t>
      </w:r>
      <w:r w:rsidRPr="00A85B3C">
        <w:t>расшифровка подписи)</w:t>
      </w:r>
    </w:p>
    <w:p w:rsidR="00B47FC7" w:rsidRPr="00A85B3C" w:rsidRDefault="00B47FC7" w:rsidP="00B47FC7">
      <w:pPr>
        <w:pStyle w:val="ConsNonformat"/>
        <w:widowControl/>
      </w:pPr>
      <w:r w:rsidRPr="00A85B3C">
        <w:t xml:space="preserve">      подписавшего уведомление) </w:t>
      </w:r>
    </w:p>
    <w:p w:rsidR="00B47FC7" w:rsidRPr="00A85B3C" w:rsidRDefault="00B47FC7" w:rsidP="00B47FC7">
      <w:pPr>
        <w:pStyle w:val="ConsNonformat"/>
        <w:widowControl/>
      </w:pPr>
    </w:p>
    <w:p w:rsidR="00B47FC7" w:rsidRDefault="00B47FC7" w:rsidP="00B47FC7">
      <w:pPr>
        <w:pStyle w:val="ConsNonformat"/>
        <w:widowControl/>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tblGrid>
      <w:tr w:rsidR="00B47FC7" w:rsidRPr="003A2FA0" w:rsidTr="009D6A73">
        <w:trPr>
          <w:trHeight w:val="225"/>
        </w:trPr>
        <w:tc>
          <w:tcPr>
            <w:tcW w:w="4680" w:type="dxa"/>
            <w:tcBorders>
              <w:top w:val="nil"/>
              <w:left w:val="nil"/>
              <w:bottom w:val="nil"/>
              <w:right w:val="nil"/>
            </w:tcBorders>
          </w:tcPr>
          <w:p w:rsidR="00B47FC7" w:rsidRPr="003A2FA0" w:rsidRDefault="00B47FC7" w:rsidP="009D6A73">
            <w:pPr>
              <w:pStyle w:val="ConsNonformat"/>
              <w:ind w:left="77"/>
              <w:rPr>
                <w:b/>
                <w:bCs/>
                <w:sz w:val="28"/>
                <w:szCs w:val="28"/>
                <w:u w:val="single"/>
              </w:rPr>
            </w:pPr>
            <w:r w:rsidRPr="003A2FA0">
              <w:rPr>
                <w:b/>
                <w:bCs/>
                <w:sz w:val="28"/>
                <w:szCs w:val="28"/>
                <w:u w:val="single"/>
              </w:rPr>
              <w:t xml:space="preserve">«   »             201 </w:t>
            </w:r>
            <w:r>
              <w:rPr>
                <w:b/>
                <w:bCs/>
                <w:sz w:val="28"/>
                <w:szCs w:val="28"/>
                <w:u w:val="single"/>
              </w:rPr>
              <w:t xml:space="preserve"> </w:t>
            </w:r>
            <w:r w:rsidRPr="003A2FA0">
              <w:rPr>
                <w:b/>
                <w:bCs/>
                <w:sz w:val="28"/>
                <w:szCs w:val="28"/>
                <w:u w:val="single"/>
              </w:rPr>
              <w:t>г.</w:t>
            </w:r>
          </w:p>
        </w:tc>
      </w:tr>
    </w:tbl>
    <w:p w:rsidR="00B47FC7" w:rsidRPr="003A2FA0" w:rsidRDefault="00B47FC7" w:rsidP="00B47FC7">
      <w:pPr>
        <w:pStyle w:val="ConsNonformat"/>
        <w:widowControl/>
        <w:rPr>
          <w:b/>
          <w:bCs/>
          <w:u w:val="single"/>
        </w:rPr>
      </w:pPr>
    </w:p>
    <w:p w:rsidR="00B47FC7" w:rsidRDefault="00B47FC7" w:rsidP="00B47FC7">
      <w:pPr>
        <w:pStyle w:val="ConsNonformat"/>
        <w:widowControl/>
      </w:pPr>
      <w:r>
        <w:t xml:space="preserve"> </w:t>
      </w:r>
    </w:p>
    <w:p w:rsidR="00B47FC7" w:rsidRDefault="00B47FC7" w:rsidP="00B47FC7">
      <w:pPr>
        <w:pStyle w:val="ConsNonformat"/>
        <w:widowControl/>
      </w:pPr>
    </w:p>
    <w:p w:rsidR="00B47FC7" w:rsidRDefault="00B47FC7" w:rsidP="00B47FC7">
      <w:pPr>
        <w:pStyle w:val="ConsNonformat"/>
        <w:widowControl/>
      </w:pPr>
      <w:r>
        <w:t>М.П.</w:t>
      </w:r>
    </w:p>
    <w:p w:rsidR="00B47FC7" w:rsidRDefault="00B47FC7" w:rsidP="00B47FC7"/>
    <w:p w:rsidR="00B47FC7" w:rsidRDefault="00B47FC7" w:rsidP="00B47FC7">
      <w:pPr>
        <w:pStyle w:val="ConsPlusNormal"/>
        <w:widowControl/>
        <w:ind w:firstLine="0"/>
        <w:jc w:val="right"/>
        <w:outlineLvl w:val="1"/>
      </w:pPr>
    </w:p>
    <w:p w:rsidR="00B47FC7" w:rsidRDefault="00B47FC7" w:rsidP="00B47FC7">
      <w:pPr>
        <w:pStyle w:val="ConsPlusNormal"/>
        <w:widowControl/>
        <w:ind w:firstLine="0"/>
        <w:jc w:val="right"/>
        <w:outlineLvl w:val="1"/>
      </w:pPr>
    </w:p>
    <w:p w:rsidR="00B47FC7" w:rsidRDefault="00B47FC7" w:rsidP="00B47FC7">
      <w:pPr>
        <w:pStyle w:val="ConsPlusNormal"/>
        <w:widowControl/>
        <w:ind w:firstLine="0"/>
        <w:jc w:val="right"/>
        <w:outlineLvl w:val="1"/>
      </w:pPr>
    </w:p>
    <w:p w:rsidR="00B47FC7" w:rsidRDefault="00B47FC7" w:rsidP="00B47FC7">
      <w:pPr>
        <w:pStyle w:val="ConsPlusNormal"/>
        <w:widowControl/>
        <w:ind w:firstLine="0"/>
        <w:jc w:val="right"/>
        <w:outlineLvl w:val="1"/>
      </w:pPr>
    </w:p>
    <w:p w:rsidR="00B47FC7" w:rsidRPr="007E7F98" w:rsidRDefault="00B47FC7" w:rsidP="00B47FC7">
      <w:pPr>
        <w:pStyle w:val="ConsPlusNormal"/>
        <w:widowControl/>
        <w:ind w:firstLine="0"/>
        <w:jc w:val="right"/>
        <w:outlineLvl w:val="1"/>
        <w:rPr>
          <w:rFonts w:ascii="Times New Roman" w:hAnsi="Times New Roman" w:cs="Times New Roman"/>
        </w:rPr>
      </w:pPr>
    </w:p>
    <w:p w:rsidR="00B47FC7" w:rsidRPr="007E7F98" w:rsidRDefault="00B47FC7" w:rsidP="00B47FC7">
      <w:pPr>
        <w:pStyle w:val="ConsPlusNormal"/>
        <w:widowControl/>
        <w:ind w:firstLine="0"/>
        <w:jc w:val="right"/>
        <w:outlineLvl w:val="1"/>
        <w:rPr>
          <w:rFonts w:ascii="Times New Roman" w:hAnsi="Times New Roman" w:cs="Times New Roman"/>
        </w:rPr>
      </w:pPr>
      <w:r w:rsidRPr="007E7F98">
        <w:rPr>
          <w:rFonts w:ascii="Times New Roman" w:hAnsi="Times New Roman" w:cs="Times New Roman"/>
        </w:rPr>
        <w:t>Приложение 3</w:t>
      </w:r>
    </w:p>
    <w:p w:rsidR="00B47FC7" w:rsidRPr="007E7F98" w:rsidRDefault="00B47FC7" w:rsidP="00B47FC7">
      <w:pPr>
        <w:pStyle w:val="ConsPlusNormal"/>
        <w:widowControl/>
        <w:ind w:firstLine="0"/>
        <w:jc w:val="right"/>
        <w:rPr>
          <w:rFonts w:ascii="Times New Roman" w:hAnsi="Times New Roman" w:cs="Times New Roman"/>
        </w:rPr>
      </w:pPr>
      <w:r w:rsidRPr="007E7F98">
        <w:rPr>
          <w:rFonts w:ascii="Times New Roman" w:hAnsi="Times New Roman" w:cs="Times New Roman"/>
        </w:rPr>
        <w:t xml:space="preserve">к административному регламенту  </w:t>
      </w:r>
    </w:p>
    <w:p w:rsidR="00B47FC7" w:rsidRPr="007E7F98" w:rsidRDefault="00B47FC7" w:rsidP="00B47FC7">
      <w:pPr>
        <w:pStyle w:val="ConsPlusNormal"/>
        <w:widowControl/>
        <w:ind w:firstLine="0"/>
        <w:jc w:val="right"/>
        <w:rPr>
          <w:rFonts w:ascii="Times New Roman" w:hAnsi="Times New Roman" w:cs="Times New Roman"/>
        </w:rPr>
      </w:pPr>
      <w:r w:rsidRPr="007E7F98">
        <w:rPr>
          <w:rFonts w:ascii="Times New Roman" w:hAnsi="Times New Roman" w:cs="Times New Roman"/>
        </w:rPr>
        <w:t>по предоставления муниципальной услуги</w:t>
      </w:r>
    </w:p>
    <w:p w:rsidR="00B47FC7" w:rsidRPr="007E7F98" w:rsidRDefault="00B47FC7" w:rsidP="00B47FC7">
      <w:pPr>
        <w:pStyle w:val="ConsPlusNormal"/>
        <w:widowControl/>
        <w:ind w:firstLine="0"/>
        <w:jc w:val="right"/>
        <w:rPr>
          <w:rFonts w:ascii="Times New Roman" w:hAnsi="Times New Roman" w:cs="Times New Roman"/>
        </w:rPr>
      </w:pPr>
      <w:r w:rsidRPr="007E7F98">
        <w:rPr>
          <w:rFonts w:ascii="Times New Roman" w:hAnsi="Times New Roman" w:cs="Times New Roman"/>
        </w:rPr>
        <w:t xml:space="preserve">«Прием документов, а также выдача решений </w:t>
      </w:r>
    </w:p>
    <w:p w:rsidR="00B47FC7" w:rsidRPr="007E7F98" w:rsidRDefault="00B47FC7" w:rsidP="00B47FC7">
      <w:pPr>
        <w:pStyle w:val="ConsPlusNormal"/>
        <w:widowControl/>
        <w:ind w:firstLine="0"/>
        <w:jc w:val="right"/>
        <w:rPr>
          <w:rFonts w:ascii="Times New Roman" w:hAnsi="Times New Roman" w:cs="Times New Roman"/>
        </w:rPr>
      </w:pPr>
      <w:r w:rsidRPr="007E7F98">
        <w:rPr>
          <w:rFonts w:ascii="Times New Roman" w:hAnsi="Times New Roman" w:cs="Times New Roman"/>
        </w:rPr>
        <w:t>о переводе или об отказе в переводе жилого помещения</w:t>
      </w:r>
    </w:p>
    <w:p w:rsidR="00B47FC7" w:rsidRPr="007E7F98" w:rsidRDefault="00B47FC7" w:rsidP="00B47FC7">
      <w:pPr>
        <w:pStyle w:val="ConsPlusNormal"/>
        <w:widowControl/>
        <w:ind w:firstLine="0"/>
        <w:jc w:val="right"/>
        <w:rPr>
          <w:rFonts w:ascii="Times New Roman" w:hAnsi="Times New Roman" w:cs="Times New Roman"/>
        </w:rPr>
      </w:pPr>
      <w:r w:rsidRPr="007E7F98">
        <w:rPr>
          <w:rFonts w:ascii="Times New Roman" w:hAnsi="Times New Roman" w:cs="Times New Roman"/>
        </w:rPr>
        <w:t xml:space="preserve"> в нежилое или нежилого в жилое на территории муниципального</w:t>
      </w:r>
    </w:p>
    <w:p w:rsidR="00B47FC7" w:rsidRDefault="00B47FC7" w:rsidP="00B47FC7">
      <w:pPr>
        <w:pStyle w:val="ConsPlusNormal"/>
        <w:widowControl/>
        <w:ind w:firstLine="0"/>
        <w:jc w:val="right"/>
      </w:pPr>
      <w:r w:rsidRPr="007E7F98">
        <w:rPr>
          <w:rFonts w:ascii="Times New Roman" w:hAnsi="Times New Roman" w:cs="Times New Roman"/>
        </w:rPr>
        <w:t xml:space="preserve"> района  «Чернянский район»  Белгородской области </w:t>
      </w:r>
    </w:p>
    <w:p w:rsidR="00B47FC7" w:rsidRDefault="00B47FC7" w:rsidP="00B47FC7">
      <w:pPr>
        <w:pStyle w:val="ConsPlusNormal"/>
        <w:widowControl/>
        <w:ind w:firstLine="0"/>
        <w:jc w:val="right"/>
      </w:pPr>
    </w:p>
    <w:p w:rsidR="00B47FC7" w:rsidRDefault="00B47FC7" w:rsidP="00B47FC7">
      <w:pPr>
        <w:pStyle w:val="ConsPlusNormal"/>
        <w:widowControl/>
        <w:ind w:firstLine="0"/>
        <w:jc w:val="center"/>
      </w:pPr>
    </w:p>
    <w:p w:rsidR="00B47FC7" w:rsidRDefault="00B47FC7" w:rsidP="00B47FC7">
      <w:pPr>
        <w:pStyle w:val="ConsPlusNormal"/>
        <w:widowControl/>
        <w:ind w:left="-540" w:firstLine="0"/>
        <w:jc w:val="center"/>
        <w:rPr>
          <w:b/>
          <w:bCs/>
          <w:sz w:val="24"/>
          <w:szCs w:val="24"/>
        </w:rPr>
      </w:pPr>
      <w:r>
        <w:rPr>
          <w:b/>
          <w:bCs/>
          <w:sz w:val="24"/>
          <w:szCs w:val="24"/>
        </w:rPr>
        <w:t>Расписка</w:t>
      </w:r>
    </w:p>
    <w:p w:rsidR="00B47FC7" w:rsidRDefault="00B47FC7" w:rsidP="00B47FC7">
      <w:pPr>
        <w:pStyle w:val="ConsPlusNormal"/>
        <w:widowControl/>
        <w:ind w:left="-540" w:firstLine="0"/>
        <w:jc w:val="center"/>
        <w:rPr>
          <w:b/>
          <w:bCs/>
          <w:sz w:val="24"/>
          <w:szCs w:val="24"/>
        </w:rPr>
      </w:pPr>
      <w:r>
        <w:rPr>
          <w:b/>
          <w:bCs/>
          <w:sz w:val="24"/>
          <w:szCs w:val="24"/>
        </w:rPr>
        <w:t>о принятии документов для выполнения муниципальной услуги «Прием документов а также выдача решений о переводе или об отказе в переводе жилого помещения в нежилое  или нежилого помещения в жилое»</w:t>
      </w:r>
    </w:p>
    <w:p w:rsidR="00B47FC7" w:rsidRDefault="00B47FC7" w:rsidP="00B47FC7">
      <w:pPr>
        <w:pStyle w:val="ConsPlusNormal"/>
        <w:widowControl/>
        <w:ind w:left="-540" w:firstLine="540"/>
        <w:jc w:val="both"/>
      </w:pPr>
    </w:p>
    <w:p w:rsidR="00B47FC7" w:rsidRDefault="00B47FC7" w:rsidP="00B47FC7">
      <w:pPr>
        <w:pStyle w:val="ConsPlusNonformat"/>
        <w:widowControl/>
        <w:ind w:left="-540"/>
      </w:pPr>
      <w:r>
        <w:t xml:space="preserve">    Районная межведомственная  комиссия по жилищным вопросам при главе  админист-   рации муниципального района «Чернянский район» Белгородской области  "__" ________________20____ года получила</w:t>
      </w:r>
    </w:p>
    <w:p w:rsidR="00B47FC7" w:rsidRDefault="00B47FC7" w:rsidP="00B47FC7">
      <w:pPr>
        <w:pStyle w:val="ConsPlusNonformat"/>
        <w:widowControl/>
        <w:ind w:left="-540"/>
      </w:pPr>
      <w:r>
        <w:t>от________________________________________________________________________________</w:t>
      </w:r>
    </w:p>
    <w:p w:rsidR="00B47FC7" w:rsidRDefault="00B47FC7" w:rsidP="00B47FC7">
      <w:pPr>
        <w:pStyle w:val="ConsPlusNonformat"/>
        <w:widowControl/>
        <w:ind w:left="-540"/>
      </w:pPr>
      <w:r>
        <w:t xml:space="preserve">                               (Ф.И.О. гражданина)</w:t>
      </w:r>
    </w:p>
    <w:p w:rsidR="00B47FC7" w:rsidRDefault="00B47FC7" w:rsidP="00B47FC7">
      <w:pPr>
        <w:pStyle w:val="ConsPlusNonformat"/>
        <w:widowControl/>
        <w:ind w:left="-540"/>
      </w:pPr>
      <w:r>
        <w:t>заявление и прилагаемые к нему документы:</w:t>
      </w:r>
    </w:p>
    <w:p w:rsidR="00B47FC7" w:rsidRDefault="00B47FC7" w:rsidP="00B47FC7">
      <w:pPr>
        <w:pStyle w:val="ConsPlusNonformat"/>
        <w:widowControl/>
        <w:ind w:left="-540"/>
      </w:pPr>
      <w:r>
        <w:t xml:space="preserve">    1)*  паспорт  или  иные  документы,  удостоверяющие  личность и подтверждающие</w:t>
      </w:r>
    </w:p>
    <w:p w:rsidR="00B47FC7" w:rsidRDefault="00B47FC7" w:rsidP="00B47FC7">
      <w:pPr>
        <w:pStyle w:val="ConsPlusNonformat"/>
        <w:widowControl/>
        <w:ind w:left="-540"/>
      </w:pPr>
      <w:r>
        <w:t>гражданство РФ заявителя (ей)____________________________________________________</w:t>
      </w:r>
    </w:p>
    <w:p w:rsidR="00B47FC7" w:rsidRDefault="00B47FC7" w:rsidP="00B47FC7">
      <w:pPr>
        <w:pStyle w:val="ConsPlusNonformat"/>
        <w:widowControl/>
        <w:ind w:left="-540"/>
      </w:pPr>
      <w:r>
        <w:t>__________________________________________________________________________________</w:t>
      </w:r>
    </w:p>
    <w:p w:rsidR="00B47FC7" w:rsidRDefault="00B47FC7" w:rsidP="00B47FC7">
      <w:pPr>
        <w:pStyle w:val="ConsPlusNonformat"/>
        <w:widowControl/>
        <w:ind w:left="-540"/>
      </w:pPr>
      <w:r>
        <w:t xml:space="preserve">    2)*  документы,  подтверждающие право собственности на жилое(нежилое)помещение и или иные документы  в соответствии с действующим законодательством _________________________________________________________________________________</w:t>
      </w:r>
    </w:p>
    <w:p w:rsidR="00B47FC7" w:rsidRDefault="00B47FC7" w:rsidP="00B47FC7">
      <w:pPr>
        <w:pStyle w:val="ConsPlusNonformat"/>
        <w:widowControl/>
        <w:ind w:left="-540"/>
      </w:pPr>
      <w:r>
        <w:t>__________________________________________________________________________________</w:t>
      </w:r>
    </w:p>
    <w:p w:rsidR="00B47FC7" w:rsidRDefault="00B47FC7" w:rsidP="00B47FC7">
      <w:pPr>
        <w:pStyle w:val="ConsPlusNonformat"/>
        <w:widowControl/>
        <w:ind w:left="-540"/>
      </w:pPr>
      <w:r>
        <w:t xml:space="preserve">    </w:t>
      </w:r>
    </w:p>
    <w:p w:rsidR="00B47FC7" w:rsidRDefault="00B47FC7" w:rsidP="00B47FC7">
      <w:pPr>
        <w:pStyle w:val="ConsPlusNonformat"/>
        <w:widowControl/>
        <w:ind w:left="-540"/>
      </w:pPr>
      <w:r>
        <w:t xml:space="preserve">    3)  выписка  из  технического  паспорта  с  поэтажным  планом  (при наличии) и</w:t>
      </w:r>
    </w:p>
    <w:p w:rsidR="00B47FC7" w:rsidRDefault="00B47FC7" w:rsidP="00B47FC7">
      <w:pPr>
        <w:pStyle w:val="ConsPlusNonformat"/>
        <w:widowControl/>
        <w:ind w:left="-540"/>
      </w:pPr>
      <w:r>
        <w:t>экспликацией ____________________________________________________________________</w:t>
      </w:r>
    </w:p>
    <w:p w:rsidR="00B47FC7" w:rsidRDefault="00B47FC7" w:rsidP="00B47FC7">
      <w:pPr>
        <w:pStyle w:val="ConsPlusNonformat"/>
        <w:widowControl/>
        <w:ind w:left="-540"/>
      </w:pPr>
      <w:r>
        <w:t xml:space="preserve">   </w:t>
      </w:r>
    </w:p>
    <w:p w:rsidR="00B47FC7" w:rsidRDefault="00B47FC7" w:rsidP="00B47FC7">
      <w:pPr>
        <w:pStyle w:val="ConsPlusNonformat"/>
        <w:widowControl/>
        <w:ind w:left="-540"/>
      </w:pPr>
      <w:r>
        <w:t xml:space="preserve">    4) подготовленный и оформленный в установленном порядке проект переустройства или перепланировки переводимого помещения, (в случае, если переустройство или перепланировка требуется для обеспечения использования такого помещения в качестве жилого или нежилого помещения) ___________________________________________________</w:t>
      </w:r>
    </w:p>
    <w:p w:rsidR="00B47FC7" w:rsidRDefault="00B47FC7" w:rsidP="00B47FC7">
      <w:pPr>
        <w:pStyle w:val="ConsPlusNonformat"/>
        <w:widowControl/>
        <w:ind w:left="-540"/>
      </w:pPr>
      <w:r>
        <w:t>__________________________________________________________________________________</w:t>
      </w:r>
    </w:p>
    <w:p w:rsidR="00B47FC7" w:rsidRDefault="00B47FC7" w:rsidP="00B47FC7">
      <w:pPr>
        <w:pStyle w:val="ConsPlusNonformat"/>
        <w:widowControl/>
        <w:ind w:left="-540"/>
      </w:pPr>
      <w:r>
        <w:t xml:space="preserve">    </w:t>
      </w:r>
    </w:p>
    <w:p w:rsidR="00B47FC7" w:rsidRDefault="00B47FC7" w:rsidP="00B47FC7">
      <w:pPr>
        <w:pStyle w:val="ConsPlusNormal"/>
        <w:widowControl/>
        <w:ind w:left="-540" w:firstLine="0"/>
      </w:pPr>
      <w:r w:rsidRPr="00A521F4">
        <w:t xml:space="preserve">  </w:t>
      </w:r>
      <w:r>
        <w:t xml:space="preserve">   </w:t>
      </w:r>
      <w:r w:rsidRPr="00A521F4">
        <w:t xml:space="preserve">   5) </w:t>
      </w:r>
      <w:r>
        <w:t xml:space="preserve">   </w:t>
      </w:r>
      <w:r w:rsidRPr="00A521F4">
        <w:t>иные</w:t>
      </w:r>
      <w:r>
        <w:t xml:space="preserve"> документы, необходимые для  перевода </w:t>
      </w:r>
      <w:r w:rsidRPr="00A521F4">
        <w:t xml:space="preserve"> и жилого помещения а нежилое  или нежилого помещения в жилое</w:t>
      </w:r>
      <w:r>
        <w:t>,   в соответствии с действующим законодательством</w:t>
      </w:r>
    </w:p>
    <w:p w:rsidR="00B47FC7" w:rsidRDefault="00B47FC7" w:rsidP="00B47FC7">
      <w:pPr>
        <w:pStyle w:val="ConsPlusNonformat"/>
        <w:widowControl/>
        <w:ind w:left="-540"/>
      </w:pPr>
      <w:r>
        <w:t>__________________________________________________________________________________</w:t>
      </w:r>
    </w:p>
    <w:p w:rsidR="00B47FC7" w:rsidRDefault="00B47FC7" w:rsidP="00B47FC7">
      <w:pPr>
        <w:pStyle w:val="ConsPlusNonformat"/>
        <w:widowControl/>
        <w:ind w:left="-540"/>
      </w:pPr>
    </w:p>
    <w:p w:rsidR="00B47FC7" w:rsidRDefault="00B47FC7" w:rsidP="00B47FC7">
      <w:pPr>
        <w:pStyle w:val="ConsPlusNonformat"/>
        <w:widowControl/>
        <w:ind w:left="-540"/>
      </w:pPr>
      <w:r>
        <w:t>__________________________________________________________________________________</w:t>
      </w:r>
    </w:p>
    <w:p w:rsidR="00B47FC7" w:rsidRDefault="00B47FC7" w:rsidP="00B47FC7">
      <w:pPr>
        <w:pStyle w:val="ConsPlusNonformat"/>
        <w:widowControl/>
        <w:ind w:left="-540"/>
      </w:pPr>
    </w:p>
    <w:p w:rsidR="00B47FC7" w:rsidRDefault="00B47FC7" w:rsidP="00B47FC7">
      <w:pPr>
        <w:pStyle w:val="ConsPlusNonformat"/>
        <w:widowControl/>
        <w:ind w:left="-540"/>
      </w:pPr>
      <w:r>
        <w:t>__________________________________________________________________________________</w:t>
      </w:r>
    </w:p>
    <w:p w:rsidR="00B47FC7" w:rsidRDefault="00B47FC7" w:rsidP="00B47FC7">
      <w:pPr>
        <w:pStyle w:val="ConsPlusNonformat"/>
        <w:widowControl/>
        <w:ind w:left="-540"/>
      </w:pPr>
    </w:p>
    <w:p w:rsidR="00B47FC7" w:rsidRDefault="00B47FC7" w:rsidP="00B47FC7">
      <w:pPr>
        <w:pStyle w:val="ConsPlusNonformat"/>
        <w:widowControl/>
        <w:ind w:left="-540"/>
      </w:pPr>
      <w:r>
        <w:t>__________________________________________________________________________________</w:t>
      </w:r>
    </w:p>
    <w:p w:rsidR="00B47FC7" w:rsidRDefault="00B47FC7" w:rsidP="00B47FC7">
      <w:pPr>
        <w:pStyle w:val="ConsPlusNonformat"/>
        <w:widowControl/>
        <w:ind w:left="-540"/>
      </w:pPr>
    </w:p>
    <w:p w:rsidR="00B47FC7" w:rsidRDefault="00B47FC7" w:rsidP="00B47FC7">
      <w:pPr>
        <w:pStyle w:val="ConsPlusNonformat"/>
        <w:widowControl/>
        <w:ind w:left="-540"/>
      </w:pPr>
    </w:p>
    <w:p w:rsidR="00B47FC7" w:rsidRDefault="00B47FC7" w:rsidP="00B47FC7">
      <w:pPr>
        <w:pStyle w:val="ConsPlusNonformat"/>
        <w:widowControl/>
        <w:ind w:left="-540"/>
      </w:pPr>
      <w:r>
        <w:t>для рассмотрения вопроса о переводе ______________________________________________</w:t>
      </w:r>
    </w:p>
    <w:p w:rsidR="00B47FC7" w:rsidRDefault="00B47FC7" w:rsidP="00B47FC7">
      <w:pPr>
        <w:pStyle w:val="ConsPlusNonformat"/>
        <w:widowControl/>
        <w:ind w:left="-540"/>
      </w:pPr>
      <w:r>
        <w:t xml:space="preserve">                                                       </w:t>
      </w:r>
    </w:p>
    <w:p w:rsidR="00B47FC7" w:rsidRDefault="00B47FC7" w:rsidP="00B47FC7">
      <w:pPr>
        <w:pStyle w:val="ConsPlusNonformat"/>
        <w:widowControl/>
        <w:ind w:left="-540"/>
      </w:pPr>
      <w:r>
        <w:t>__________________________________________________________________________________                                __________________________________________________________________________________</w:t>
      </w:r>
    </w:p>
    <w:p w:rsidR="00B47FC7" w:rsidRDefault="00B47FC7" w:rsidP="00B47FC7">
      <w:pPr>
        <w:pStyle w:val="ConsPlusNonformat"/>
        <w:widowControl/>
        <w:ind w:left="-540"/>
      </w:pPr>
      <w:r>
        <w:t xml:space="preserve">                                </w:t>
      </w:r>
    </w:p>
    <w:p w:rsidR="00B47FC7" w:rsidRDefault="00B47FC7" w:rsidP="00B47FC7">
      <w:pPr>
        <w:pStyle w:val="ConsPlusNonformat"/>
        <w:widowControl/>
        <w:ind w:left="-540"/>
      </w:pPr>
    </w:p>
    <w:p w:rsidR="00B47FC7" w:rsidRDefault="00B47FC7" w:rsidP="00B47FC7">
      <w:pPr>
        <w:pStyle w:val="ConsPlusNonformat"/>
        <w:widowControl/>
        <w:ind w:left="-540"/>
      </w:pPr>
      <w:r>
        <w:t>число, месяц, год, (Ф.И.О., подпись сотрудника, принявшего заявление)</w:t>
      </w:r>
    </w:p>
    <w:p w:rsidR="00B47FC7" w:rsidRDefault="00B47FC7" w:rsidP="00B47FC7">
      <w:pPr>
        <w:pStyle w:val="ConsPlusNonformat"/>
        <w:widowControl/>
        <w:ind w:left="-540"/>
      </w:pPr>
    </w:p>
    <w:p w:rsidR="00B47FC7" w:rsidRDefault="00B47FC7" w:rsidP="00B47FC7">
      <w:pPr>
        <w:pStyle w:val="ConsPlusNonformat"/>
        <w:widowControl/>
        <w:ind w:left="-540"/>
      </w:pPr>
    </w:p>
    <w:p w:rsidR="00B47FC7" w:rsidRDefault="00B47FC7" w:rsidP="00B47FC7">
      <w:pPr>
        <w:pStyle w:val="ConsPlusNonformat"/>
        <w:widowControl/>
        <w:ind w:left="-540"/>
      </w:pPr>
      <w:r>
        <w:t>____________________          _______________________________________</w:t>
      </w:r>
    </w:p>
    <w:p w:rsidR="00B47FC7" w:rsidRDefault="00B47FC7" w:rsidP="00B47FC7">
      <w:pPr>
        <w:pStyle w:val="ConsPlusNonformat"/>
        <w:widowControl/>
        <w:ind w:left="-540"/>
      </w:pPr>
    </w:p>
    <w:p w:rsidR="00B47FC7" w:rsidRDefault="00B47FC7" w:rsidP="00B47FC7">
      <w:pPr>
        <w:pStyle w:val="ConsPlusNonformat"/>
        <w:widowControl/>
        <w:ind w:left="-540"/>
      </w:pPr>
    </w:p>
    <w:p w:rsidR="00B47FC7" w:rsidRDefault="00B47FC7" w:rsidP="00E17503">
      <w:pPr>
        <w:pStyle w:val="ConsPlusNonformat"/>
        <w:widowControl/>
        <w:ind w:left="-540"/>
      </w:pPr>
      <w:r>
        <w:t>Примечание: * нужное подчеркнуть.</w:t>
      </w:r>
    </w:p>
    <w:p w:rsidR="00B47FC7" w:rsidRDefault="00B47FC7" w:rsidP="00B47FC7">
      <w:pPr>
        <w:autoSpaceDE w:val="0"/>
        <w:autoSpaceDN w:val="0"/>
        <w:adjustRightInd w:val="0"/>
        <w:ind w:firstLine="1080"/>
        <w:jc w:val="both"/>
      </w:pPr>
    </w:p>
    <w:p w:rsidR="00B47FC7" w:rsidRPr="00763401" w:rsidRDefault="00B47FC7" w:rsidP="00B47FC7">
      <w:pPr>
        <w:autoSpaceDE w:val="0"/>
        <w:autoSpaceDN w:val="0"/>
        <w:adjustRightInd w:val="0"/>
        <w:jc w:val="right"/>
        <w:outlineLvl w:val="1"/>
        <w:rPr>
          <w:rFonts w:ascii="Times New Roman" w:hAnsi="Times New Roman" w:cs="Times New Roman"/>
        </w:rPr>
      </w:pPr>
      <w:r w:rsidRPr="00763401">
        <w:rPr>
          <w:rFonts w:ascii="Times New Roman" w:hAnsi="Times New Roman" w:cs="Times New Roman"/>
        </w:rPr>
        <w:t>Приложение № 4</w:t>
      </w:r>
    </w:p>
    <w:p w:rsidR="00B47FC7" w:rsidRPr="00763401" w:rsidRDefault="00B47FC7" w:rsidP="00B47FC7">
      <w:pPr>
        <w:pStyle w:val="ConsPlusNormal"/>
        <w:widowControl/>
        <w:ind w:firstLine="0"/>
        <w:jc w:val="right"/>
        <w:rPr>
          <w:rFonts w:ascii="Times New Roman" w:hAnsi="Times New Roman" w:cs="Times New Roman"/>
          <w:sz w:val="22"/>
          <w:szCs w:val="22"/>
        </w:rPr>
      </w:pPr>
      <w:r w:rsidRPr="00763401">
        <w:rPr>
          <w:rFonts w:ascii="Times New Roman" w:hAnsi="Times New Roman" w:cs="Times New Roman"/>
          <w:sz w:val="22"/>
          <w:szCs w:val="22"/>
        </w:rPr>
        <w:t xml:space="preserve">к административному регламенту  </w:t>
      </w:r>
    </w:p>
    <w:p w:rsidR="00B47FC7" w:rsidRPr="00763401" w:rsidRDefault="00B47FC7" w:rsidP="00B47FC7">
      <w:pPr>
        <w:pStyle w:val="ConsPlusNormal"/>
        <w:widowControl/>
        <w:ind w:firstLine="0"/>
        <w:jc w:val="right"/>
        <w:rPr>
          <w:rFonts w:ascii="Times New Roman" w:hAnsi="Times New Roman" w:cs="Times New Roman"/>
          <w:sz w:val="22"/>
          <w:szCs w:val="22"/>
        </w:rPr>
      </w:pPr>
      <w:r w:rsidRPr="00763401">
        <w:rPr>
          <w:rFonts w:ascii="Times New Roman" w:hAnsi="Times New Roman" w:cs="Times New Roman"/>
          <w:sz w:val="22"/>
          <w:szCs w:val="22"/>
        </w:rPr>
        <w:t>по предоставления муниципальной услуги</w:t>
      </w:r>
    </w:p>
    <w:p w:rsidR="00B47FC7" w:rsidRPr="00763401" w:rsidRDefault="00B47FC7" w:rsidP="00B47FC7">
      <w:pPr>
        <w:pStyle w:val="ConsPlusNormal"/>
        <w:widowControl/>
        <w:ind w:firstLine="0"/>
        <w:jc w:val="right"/>
        <w:rPr>
          <w:rFonts w:ascii="Times New Roman" w:hAnsi="Times New Roman" w:cs="Times New Roman"/>
          <w:sz w:val="22"/>
          <w:szCs w:val="22"/>
        </w:rPr>
      </w:pPr>
      <w:r w:rsidRPr="00763401">
        <w:rPr>
          <w:rFonts w:ascii="Times New Roman" w:hAnsi="Times New Roman" w:cs="Times New Roman"/>
          <w:sz w:val="22"/>
          <w:szCs w:val="22"/>
        </w:rPr>
        <w:t xml:space="preserve">«Прием документов, а также выдача решений </w:t>
      </w:r>
    </w:p>
    <w:p w:rsidR="00B47FC7" w:rsidRPr="00763401" w:rsidRDefault="00B47FC7" w:rsidP="00B47FC7">
      <w:pPr>
        <w:pStyle w:val="ConsPlusNormal"/>
        <w:widowControl/>
        <w:ind w:firstLine="0"/>
        <w:jc w:val="right"/>
        <w:rPr>
          <w:rFonts w:ascii="Times New Roman" w:hAnsi="Times New Roman" w:cs="Times New Roman"/>
          <w:sz w:val="22"/>
          <w:szCs w:val="22"/>
        </w:rPr>
      </w:pPr>
      <w:r w:rsidRPr="00763401">
        <w:rPr>
          <w:rFonts w:ascii="Times New Roman" w:hAnsi="Times New Roman" w:cs="Times New Roman"/>
          <w:sz w:val="22"/>
          <w:szCs w:val="22"/>
        </w:rPr>
        <w:t>о переводе или об отказе в переводе жилого помещения</w:t>
      </w:r>
    </w:p>
    <w:p w:rsidR="00B47FC7" w:rsidRPr="00763401" w:rsidRDefault="00B47FC7" w:rsidP="00B47FC7">
      <w:pPr>
        <w:pStyle w:val="ConsPlusNormal"/>
        <w:widowControl/>
        <w:ind w:firstLine="0"/>
        <w:jc w:val="right"/>
        <w:rPr>
          <w:rFonts w:ascii="Times New Roman" w:hAnsi="Times New Roman" w:cs="Times New Roman"/>
          <w:sz w:val="22"/>
          <w:szCs w:val="22"/>
        </w:rPr>
      </w:pPr>
      <w:r w:rsidRPr="00763401">
        <w:rPr>
          <w:rFonts w:ascii="Times New Roman" w:hAnsi="Times New Roman" w:cs="Times New Roman"/>
          <w:sz w:val="22"/>
          <w:szCs w:val="22"/>
        </w:rPr>
        <w:t xml:space="preserve"> в нежилое или нежилого в жилое на территории муниципального</w:t>
      </w:r>
    </w:p>
    <w:p w:rsidR="00B47FC7" w:rsidRPr="00763401" w:rsidRDefault="00B47FC7" w:rsidP="00B47FC7">
      <w:pPr>
        <w:pStyle w:val="ConsPlusNormal"/>
        <w:widowControl/>
        <w:ind w:firstLine="0"/>
        <w:jc w:val="right"/>
        <w:rPr>
          <w:rFonts w:ascii="Times New Roman" w:hAnsi="Times New Roman" w:cs="Times New Roman"/>
          <w:sz w:val="22"/>
          <w:szCs w:val="22"/>
        </w:rPr>
      </w:pPr>
      <w:r w:rsidRPr="00763401">
        <w:rPr>
          <w:rFonts w:ascii="Times New Roman" w:hAnsi="Times New Roman" w:cs="Times New Roman"/>
          <w:sz w:val="22"/>
          <w:szCs w:val="22"/>
        </w:rPr>
        <w:t xml:space="preserve"> района  «Чернянский район»  Белгородской области </w:t>
      </w:r>
    </w:p>
    <w:p w:rsidR="00B47FC7" w:rsidRPr="00763401" w:rsidRDefault="00B47FC7" w:rsidP="00B47FC7">
      <w:pPr>
        <w:rPr>
          <w:rFonts w:ascii="Times New Roman" w:hAnsi="Times New Roman" w:cs="Times New Roman"/>
        </w:rPr>
      </w:pPr>
    </w:p>
    <w:p w:rsidR="00B47FC7" w:rsidRDefault="00B47FC7" w:rsidP="00B47FC7">
      <w:pPr>
        <w:pStyle w:val="ConsPlusNormal"/>
        <w:widowControl/>
        <w:ind w:firstLine="0"/>
        <w:jc w:val="center"/>
      </w:pPr>
    </w:p>
    <w:p w:rsidR="00B47FC7" w:rsidRDefault="00B47FC7" w:rsidP="00B47FC7">
      <w:pPr>
        <w:pStyle w:val="ConsPlusNormal"/>
        <w:widowControl/>
        <w:ind w:firstLine="0"/>
        <w:jc w:val="center"/>
        <w:rPr>
          <w:rFonts w:ascii="Times New Roman" w:hAnsi="Times New Roman" w:cs="Times New Roman"/>
          <w:b/>
          <w:bCs/>
          <w:sz w:val="28"/>
          <w:szCs w:val="28"/>
        </w:rPr>
      </w:pPr>
      <w:r>
        <w:rPr>
          <w:rFonts w:ascii="Times New Roman" w:hAnsi="Times New Roman" w:cs="Times New Roman"/>
          <w:b/>
          <w:bCs/>
          <w:sz w:val="28"/>
          <w:szCs w:val="28"/>
        </w:rPr>
        <w:t>БЛОК-СХЕМА</w:t>
      </w:r>
    </w:p>
    <w:p w:rsidR="00B47FC7" w:rsidRDefault="00B47FC7" w:rsidP="00B47FC7">
      <w:pPr>
        <w:pStyle w:val="ConsPlusNormal"/>
        <w:widowControl/>
        <w:ind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b/>
          <w:bCs/>
          <w:sz w:val="24"/>
          <w:szCs w:val="24"/>
        </w:rPr>
        <w:t xml:space="preserve">ПРЕДОСТАВЛЕНИЯ   МУНИЦИПАЛЬНОЙ УСЛУГИ «ПРИЕМ ДОКУМЕНТОВ А ТАКЖК   ВЫДАЧА   РЕШЕНИЙ О ПЕРЕВОДЕ ИЛИ ОБ ОТКАЗЕ В ПЕРЕВОДЕ ЖИЛОГО ПОМЕЩЕНИЯ В НЕЖИЛОЕ ИЛИ НЕЖИЛОГО ПОМЕЩЕНИЯ В ЖИЛОЕ ПОМЕЩЕНИЕ </w:t>
      </w:r>
      <w:r>
        <w:rPr>
          <w:rFonts w:ascii="Times New Roman" w:hAnsi="Times New Roman" w:cs="Times New Roman"/>
          <w:b/>
          <w:bCs/>
          <w:sz w:val="28"/>
          <w:szCs w:val="28"/>
        </w:rPr>
        <w:t xml:space="preserve"> </w:t>
      </w:r>
    </w:p>
    <w:p w:rsidR="00B47FC7" w:rsidRDefault="00B47FC7" w:rsidP="00B47FC7">
      <w:pPr>
        <w:pStyle w:val="ConsPlusTitle"/>
        <w:widowControl/>
        <w:jc w:val="center"/>
      </w:pPr>
      <w:r>
        <w:t xml:space="preserve"> </w:t>
      </w:r>
    </w:p>
    <w:p w:rsidR="00B47FC7" w:rsidRDefault="00B47FC7" w:rsidP="00B47FC7">
      <w:pPr>
        <w:pStyle w:val="ConsPlusTitle"/>
        <w:widowControl/>
        <w:jc w:val="center"/>
      </w:pPr>
    </w:p>
    <w:p w:rsidR="00B47FC7" w:rsidRDefault="001D57E5" w:rsidP="00B47FC7">
      <w:pPr>
        <w:autoSpaceDE w:val="0"/>
        <w:autoSpaceDN w:val="0"/>
        <w:adjustRightInd w:val="0"/>
        <w:jc w:val="center"/>
        <w:rPr>
          <w:b/>
          <w:bCs/>
        </w:rPr>
      </w:pPr>
      <w:r>
        <w:rPr>
          <w:noProof/>
        </w:rPr>
        <mc:AlternateContent>
          <mc:Choice Requires="wps">
            <w:drawing>
              <wp:anchor distT="0" distB="0" distL="114300" distR="114300" simplePos="0" relativeHeight="251660288" behindDoc="0" locked="0" layoutInCell="1" allowOverlap="1">
                <wp:simplePos x="0" y="0"/>
                <wp:positionH relativeFrom="column">
                  <wp:posOffset>224155</wp:posOffset>
                </wp:positionH>
                <wp:positionV relativeFrom="paragraph">
                  <wp:posOffset>149860</wp:posOffset>
                </wp:positionV>
                <wp:extent cx="5381625" cy="657860"/>
                <wp:effectExtent l="5080" t="6985" r="13970" b="11430"/>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625" cy="657860"/>
                        </a:xfrm>
                        <a:prstGeom prst="flowChartAlternateProcess">
                          <a:avLst/>
                        </a:prstGeom>
                        <a:solidFill>
                          <a:srgbClr val="FFFFFF"/>
                        </a:solidFill>
                        <a:ln w="9525">
                          <a:solidFill>
                            <a:srgbClr val="000000"/>
                          </a:solidFill>
                          <a:miter lim="800000"/>
                          <a:headEnd/>
                          <a:tailEnd/>
                        </a:ln>
                      </wps:spPr>
                      <wps:txbx>
                        <w:txbxContent>
                          <w:p w:rsidR="009D6A73" w:rsidRDefault="009D6A73" w:rsidP="00B47FC7">
                            <w:pPr>
                              <w:pStyle w:val="Style22"/>
                              <w:widowControl/>
                              <w:spacing w:before="72" w:line="274" w:lineRule="exact"/>
                              <w:ind w:left="658"/>
                              <w:rPr>
                                <w:rStyle w:val="FontStyle50"/>
                                <w:rFonts w:ascii="Calibri" w:hAnsi="Calibri" w:cs="Calibri"/>
                              </w:rPr>
                            </w:pPr>
                            <w:r>
                              <w:rPr>
                                <w:rStyle w:val="FontStyle50"/>
                                <w:rFonts w:ascii="Calibri" w:hAnsi="Calibri" w:cs="Calibri"/>
                              </w:rPr>
                              <w:t xml:space="preserve">Начало предоставления муниципальной услуги: заявитель обращается с заявлением и комплектом необходимых документов в администрацию </w:t>
                            </w:r>
                          </w:p>
                          <w:p w:rsidR="009D6A73" w:rsidRDefault="009D6A73" w:rsidP="00B47F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17.65pt;margin-top:11.8pt;width:423.75pt;height:5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">
                <v:textbox>
                  <w:txbxContent>
                    <w:p w:rsidR="009D6A73" w:rsidRDefault="009D6A73" w:rsidP="00B47FC7">
                      <w:pPr>
                        <w:pStyle w:val="Style22"/>
                        <w:widowControl/>
                        <w:spacing w:before="72" w:line="274" w:lineRule="exact"/>
                        <w:ind w:left="658"/>
                        <w:rPr>
                          <w:rStyle w:val="FontStyle50"/>
                          <w:rFonts w:ascii="Calibri" w:hAnsi="Calibri" w:cs="Calibri"/>
                        </w:rPr>
                      </w:pPr>
                      <w:r>
                        <w:rPr>
                          <w:rStyle w:val="FontStyle50"/>
                          <w:rFonts w:ascii="Calibri" w:hAnsi="Calibri" w:cs="Calibri"/>
                        </w:rPr>
                        <w:t xml:space="preserve">Начало предоставления муниципальной услуги: заявитель обращается с заявлением и комплектом необходимых документов в администрацию </w:t>
                      </w:r>
                    </w:p>
                    <w:p w:rsidR="009D6A73" w:rsidRDefault="009D6A73" w:rsidP="00B47FC7"/>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224155</wp:posOffset>
                </wp:positionH>
                <wp:positionV relativeFrom="paragraph">
                  <wp:posOffset>1217295</wp:posOffset>
                </wp:positionV>
                <wp:extent cx="5372100" cy="1028700"/>
                <wp:effectExtent l="5080" t="7620" r="13970" b="11430"/>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028700"/>
                        </a:xfrm>
                        <a:prstGeom prst="flowChartAlternateProcess">
                          <a:avLst/>
                        </a:prstGeom>
                        <a:solidFill>
                          <a:srgbClr val="FFFFFF"/>
                        </a:solidFill>
                        <a:ln w="9525">
                          <a:solidFill>
                            <a:srgbClr val="000000"/>
                          </a:solidFill>
                          <a:miter lim="800000"/>
                          <a:headEnd/>
                          <a:tailEnd/>
                        </a:ln>
                      </wps:spPr>
                      <wps:txbx>
                        <w:txbxContent>
                          <w:p w:rsidR="009D6A73" w:rsidRDefault="009D6A73" w:rsidP="00B47FC7">
                            <w:pPr>
                              <w:pStyle w:val="Style22"/>
                              <w:widowControl/>
                              <w:spacing w:before="187" w:line="274" w:lineRule="exact"/>
                              <w:ind w:left="576"/>
                              <w:rPr>
                                <w:sz w:val="28"/>
                                <w:szCs w:val="28"/>
                              </w:rPr>
                            </w:pPr>
                            <w:r>
                              <w:rPr>
                                <w:rStyle w:val="FontStyle50"/>
                                <w:rFonts w:ascii="Calibri" w:hAnsi="Calibri" w:cs="Calibri"/>
                              </w:rPr>
                              <w:t xml:space="preserve">Ответственное лицо администрации принимает заявление и документы, необходимые для выдачи решений о переводе или об отказе в переводе жилого помещения в нежилое или нежилого помещения в жилое помещение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7" type="#_x0000_t176" style="position:absolute;left:0;text-align:left;margin-left:17.65pt;margin-top:95.85pt;width:423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">
                <v:textbox>
                  <w:txbxContent>
                    <w:p w:rsidR="009D6A73" w:rsidRDefault="009D6A73" w:rsidP="00B47FC7">
                      <w:pPr>
                        <w:pStyle w:val="Style22"/>
                        <w:widowControl/>
                        <w:spacing w:before="187" w:line="274" w:lineRule="exact"/>
                        <w:ind w:left="576"/>
                        <w:rPr>
                          <w:sz w:val="28"/>
                          <w:szCs w:val="28"/>
                        </w:rPr>
                      </w:pPr>
                      <w:r>
                        <w:rPr>
                          <w:rStyle w:val="FontStyle50"/>
                          <w:rFonts w:ascii="Calibri" w:hAnsi="Calibri" w:cs="Calibri"/>
                        </w:rPr>
                        <w:t xml:space="preserve">Ответственное лицо администрации принимает заявление и документы, необходимые для выдачи решений о переводе или об отказе в переводе жилого помещения в нежилое или нежилого помещения в жилое помещение </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2882265</wp:posOffset>
                </wp:positionH>
                <wp:positionV relativeFrom="paragraph">
                  <wp:posOffset>864235</wp:posOffset>
                </wp:positionV>
                <wp:extent cx="635" cy="314325"/>
                <wp:effectExtent l="53340" t="6985" r="60325" b="21590"/>
                <wp:wrapNone/>
                <wp:docPr id="1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226.95pt;margin-top:68.05pt;width:.0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">
                <v:stroke endarrow="block"/>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2882265</wp:posOffset>
                </wp:positionH>
                <wp:positionV relativeFrom="paragraph">
                  <wp:posOffset>2223770</wp:posOffset>
                </wp:positionV>
                <wp:extent cx="0" cy="238125"/>
                <wp:effectExtent l="53340" t="13970" r="60960" b="14605"/>
                <wp:wrapNone/>
                <wp:docPr id="1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26.95pt;margin-top:175.1pt;width:0;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">
                <v:stroke endarrow="block"/>
              </v:shape>
            </w:pict>
          </mc:Fallback>
        </mc:AlternateContent>
      </w:r>
    </w:p>
    <w:p w:rsidR="00B47FC7" w:rsidRDefault="00B47FC7" w:rsidP="00B47FC7">
      <w:pPr>
        <w:pStyle w:val="Style6"/>
        <w:widowControl/>
        <w:spacing w:line="240" w:lineRule="exact"/>
        <w:jc w:val="left"/>
        <w:rPr>
          <w:sz w:val="20"/>
          <w:szCs w:val="20"/>
        </w:rPr>
      </w:pPr>
    </w:p>
    <w:p w:rsidR="00B47FC7" w:rsidRDefault="00B47FC7" w:rsidP="00B47FC7"/>
    <w:p w:rsidR="00B47FC7" w:rsidRDefault="00B47FC7" w:rsidP="00B47FC7"/>
    <w:p w:rsidR="00B47FC7" w:rsidRDefault="00B47FC7" w:rsidP="00B47FC7"/>
    <w:p w:rsidR="00B47FC7" w:rsidRDefault="00B47FC7" w:rsidP="00B47FC7">
      <w:pPr>
        <w:jc w:val="center"/>
      </w:pPr>
    </w:p>
    <w:p w:rsidR="00B47FC7" w:rsidRDefault="00B47FC7" w:rsidP="00B47FC7"/>
    <w:p w:rsidR="00B47FC7" w:rsidRDefault="00B47FC7" w:rsidP="00B47FC7"/>
    <w:p w:rsidR="00B47FC7" w:rsidRDefault="00B47FC7" w:rsidP="00B47FC7"/>
    <w:p w:rsidR="00B47FC7" w:rsidRDefault="00B47FC7" w:rsidP="00B47FC7"/>
    <w:p w:rsidR="00B47FC7" w:rsidRDefault="00B47FC7" w:rsidP="00B47FC7"/>
    <w:p w:rsidR="00B47FC7" w:rsidRDefault="00B47FC7" w:rsidP="00B47FC7"/>
    <w:p w:rsidR="00B47FC7" w:rsidRDefault="00B47FC7" w:rsidP="00B47FC7"/>
    <w:p w:rsidR="00B47FC7" w:rsidRDefault="001D57E5" w:rsidP="00B47FC7">
      <w:r>
        <w:rPr>
          <w:noProof/>
        </w:rPr>
        <mc:AlternateContent>
          <mc:Choice Requires="wps">
            <w:drawing>
              <wp:anchor distT="0" distB="0" distL="114300" distR="114300" simplePos="0" relativeHeight="251662336" behindDoc="0" locked="0" layoutInCell="1" allowOverlap="1">
                <wp:simplePos x="0" y="0"/>
                <wp:positionH relativeFrom="column">
                  <wp:posOffset>161925</wp:posOffset>
                </wp:positionH>
                <wp:positionV relativeFrom="paragraph">
                  <wp:posOffset>100330</wp:posOffset>
                </wp:positionV>
                <wp:extent cx="5486400" cy="530225"/>
                <wp:effectExtent l="9525" t="5080" r="9525" b="7620"/>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530225"/>
                        </a:xfrm>
                        <a:prstGeom prst="flowChartAlternateProcess">
                          <a:avLst/>
                        </a:prstGeom>
                        <a:solidFill>
                          <a:srgbClr val="FFFFFF"/>
                        </a:solidFill>
                        <a:ln w="9525">
                          <a:solidFill>
                            <a:srgbClr val="000000"/>
                          </a:solidFill>
                          <a:miter lim="800000"/>
                          <a:headEnd/>
                          <a:tailEnd/>
                        </a:ln>
                      </wps:spPr>
                      <wps:txbx>
                        <w:txbxContent>
                          <w:p w:rsidR="009D6A73" w:rsidRDefault="009D6A73" w:rsidP="00B47FC7">
                            <w:pPr>
                              <w:pStyle w:val="Style40"/>
                              <w:widowControl/>
                              <w:spacing w:line="240" w:lineRule="exact"/>
                              <w:ind w:left="547"/>
                              <w:jc w:val="both"/>
                            </w:pPr>
                          </w:p>
                          <w:p w:rsidR="009D6A73" w:rsidRDefault="009D6A73" w:rsidP="00B47FC7">
                            <w:pPr>
                              <w:pStyle w:val="Style40"/>
                              <w:widowControl/>
                              <w:spacing w:line="240" w:lineRule="exact"/>
                              <w:ind w:left="547"/>
                              <w:jc w:val="center"/>
                              <w:rPr>
                                <w:rStyle w:val="FontStyle50"/>
                                <w:rFonts w:ascii="Calibri" w:hAnsi="Calibri" w:cs="Calibri"/>
                              </w:rPr>
                            </w:pPr>
                            <w:r>
                              <w:rPr>
                                <w:rStyle w:val="FontStyle50"/>
                                <w:rFonts w:ascii="Calibri" w:hAnsi="Calibri" w:cs="Calibri"/>
                              </w:rPr>
                              <w:t>Регистрация заявления</w:t>
                            </w:r>
                          </w:p>
                          <w:p w:rsidR="009D6A73" w:rsidRDefault="009D6A73" w:rsidP="00B47FC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8" type="#_x0000_t176" style="position:absolute;margin-left:12.75pt;margin-top:7.9pt;width:6in;height:4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">
                <v:textbox>
                  <w:txbxContent>
                    <w:p w:rsidR="009D6A73" w:rsidRDefault="009D6A73" w:rsidP="00B47FC7">
                      <w:pPr>
                        <w:pStyle w:val="Style40"/>
                        <w:widowControl/>
                        <w:spacing w:line="240" w:lineRule="exact"/>
                        <w:ind w:left="547"/>
                        <w:jc w:val="both"/>
                      </w:pPr>
                    </w:p>
                    <w:p w:rsidR="009D6A73" w:rsidRDefault="009D6A73" w:rsidP="00B47FC7">
                      <w:pPr>
                        <w:pStyle w:val="Style40"/>
                        <w:widowControl/>
                        <w:spacing w:line="240" w:lineRule="exact"/>
                        <w:ind w:left="547"/>
                        <w:jc w:val="center"/>
                        <w:rPr>
                          <w:rStyle w:val="FontStyle50"/>
                          <w:rFonts w:ascii="Calibri" w:hAnsi="Calibri" w:cs="Calibri"/>
                        </w:rPr>
                      </w:pPr>
                      <w:r>
                        <w:rPr>
                          <w:rStyle w:val="FontStyle50"/>
                          <w:rFonts w:ascii="Calibri" w:hAnsi="Calibri" w:cs="Calibri"/>
                        </w:rPr>
                        <w:t>Регистрация заявления</w:t>
                      </w:r>
                    </w:p>
                    <w:p w:rsidR="009D6A73" w:rsidRDefault="009D6A73" w:rsidP="00B47FC7">
                      <w:pPr>
                        <w:jc w:val="cente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161925</wp:posOffset>
                </wp:positionH>
                <wp:positionV relativeFrom="paragraph">
                  <wp:posOffset>864235</wp:posOffset>
                </wp:positionV>
                <wp:extent cx="5372100" cy="753110"/>
                <wp:effectExtent l="9525" t="6985" r="9525" b="11430"/>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753110"/>
                        </a:xfrm>
                        <a:prstGeom prst="flowChartAlternateProcess">
                          <a:avLst/>
                        </a:prstGeom>
                        <a:solidFill>
                          <a:srgbClr val="FFFFFF"/>
                        </a:solidFill>
                        <a:ln w="9525">
                          <a:solidFill>
                            <a:srgbClr val="000000"/>
                          </a:solidFill>
                          <a:miter lim="800000"/>
                          <a:headEnd/>
                          <a:tailEnd/>
                        </a:ln>
                      </wps:spPr>
                      <wps:txbx>
                        <w:txbxContent>
                          <w:p w:rsidR="009D6A73" w:rsidRDefault="009D6A73" w:rsidP="00B47FC7">
                            <w:pPr>
                              <w:pStyle w:val="Style22"/>
                              <w:widowControl/>
                              <w:spacing w:before="226" w:line="274" w:lineRule="exact"/>
                              <w:ind w:left="1229" w:right="1051"/>
                              <w:rPr>
                                <w:sz w:val="28"/>
                                <w:szCs w:val="28"/>
                              </w:rPr>
                            </w:pPr>
                            <w:r>
                              <w:rPr>
                                <w:rStyle w:val="FontStyle50"/>
                                <w:rFonts w:ascii="Calibri" w:hAnsi="Calibri" w:cs="Calibri"/>
                              </w:rPr>
                              <w:t>Подготовка документов   для рассмотрения на районной межведомственной  комиссии по жилищным вопросам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9" type="#_x0000_t176" style="position:absolute;margin-left:12.75pt;margin-top:68.05pt;width:423pt;height:5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">
                <v:textbox>
                  <w:txbxContent>
                    <w:p w:rsidR="009D6A73" w:rsidRDefault="009D6A73" w:rsidP="00B47FC7">
                      <w:pPr>
                        <w:pStyle w:val="Style22"/>
                        <w:widowControl/>
                        <w:spacing w:before="226" w:line="274" w:lineRule="exact"/>
                        <w:ind w:left="1229" w:right="1051"/>
                        <w:rPr>
                          <w:sz w:val="28"/>
                          <w:szCs w:val="28"/>
                        </w:rPr>
                      </w:pPr>
                      <w:r>
                        <w:rPr>
                          <w:rStyle w:val="FontStyle50"/>
                          <w:rFonts w:ascii="Calibri" w:hAnsi="Calibri" w:cs="Calibri"/>
                        </w:rPr>
                        <w:t>Подготовка документов   для рассмотрения на районной межведомственной  комиссии по жилищным вопросам</w:t>
                      </w:r>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2939415</wp:posOffset>
                </wp:positionH>
                <wp:positionV relativeFrom="paragraph">
                  <wp:posOffset>1599565</wp:posOffset>
                </wp:positionV>
                <wp:extent cx="0" cy="161290"/>
                <wp:effectExtent l="53340" t="8890" r="60960" b="2032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231.45pt;margin-top:125.95pt;width:0;height:1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rQSNA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">
                <v:stroke endarrow="block"/>
              </v:shape>
            </w:pict>
          </mc:Fallback>
        </mc:AlternateContent>
      </w:r>
    </w:p>
    <w:p w:rsidR="00B47FC7" w:rsidRDefault="00B47FC7" w:rsidP="00B47FC7"/>
    <w:p w:rsidR="00B47FC7" w:rsidRDefault="00B47FC7" w:rsidP="00B47FC7">
      <w:pPr>
        <w:jc w:val="center"/>
      </w:pPr>
    </w:p>
    <w:p w:rsidR="00B47FC7" w:rsidRDefault="001D57E5" w:rsidP="00B47FC7">
      <w:r>
        <w:rPr>
          <w:noProof/>
        </w:rPr>
        <mc:AlternateContent>
          <mc:Choice Requires="wps">
            <w:drawing>
              <wp:anchor distT="0" distB="0" distL="114300" distR="114300" simplePos="0" relativeHeight="251670528" behindDoc="0" locked="0" layoutInCell="1" allowOverlap="1">
                <wp:simplePos x="0" y="0"/>
                <wp:positionH relativeFrom="column">
                  <wp:posOffset>2882265</wp:posOffset>
                </wp:positionH>
                <wp:positionV relativeFrom="paragraph">
                  <wp:posOffset>118745</wp:posOffset>
                </wp:positionV>
                <wp:extent cx="0" cy="250825"/>
                <wp:effectExtent l="53340" t="13970" r="60960" b="20955"/>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226.95pt;margin-top:9.35pt;width:0;height:1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">
                <v:stroke endarrow="block"/>
              </v:shape>
            </w:pict>
          </mc:Fallback>
        </mc:AlternateContent>
      </w:r>
    </w:p>
    <w:p w:rsidR="00B47FC7" w:rsidRDefault="00B47FC7" w:rsidP="00B47FC7"/>
    <w:p w:rsidR="00B47FC7" w:rsidRDefault="00B47FC7" w:rsidP="00B47FC7">
      <w:pPr>
        <w:jc w:val="center"/>
      </w:pPr>
    </w:p>
    <w:p w:rsidR="00B47FC7" w:rsidRDefault="00B47FC7" w:rsidP="00B47FC7"/>
    <w:p w:rsidR="00B47FC7" w:rsidRDefault="00B47FC7" w:rsidP="00B47FC7"/>
    <w:p w:rsidR="00B47FC7" w:rsidRDefault="00B47FC7" w:rsidP="00B47FC7"/>
    <w:p w:rsidR="00B47FC7" w:rsidRDefault="001D57E5" w:rsidP="00B47FC7">
      <w:r>
        <w:rPr>
          <w:noProof/>
        </w:rPr>
        <mc:AlternateContent>
          <mc:Choice Requires="wps">
            <w:drawing>
              <wp:anchor distT="0" distB="0" distL="114300" distR="114300" simplePos="0" relativeHeight="251664384" behindDoc="0" locked="0" layoutInCell="1" allowOverlap="1">
                <wp:simplePos x="0" y="0"/>
                <wp:positionH relativeFrom="column">
                  <wp:posOffset>228600</wp:posOffset>
                </wp:positionH>
                <wp:positionV relativeFrom="paragraph">
                  <wp:posOffset>133985</wp:posOffset>
                </wp:positionV>
                <wp:extent cx="5372100" cy="609600"/>
                <wp:effectExtent l="9525" t="10160" r="9525" b="889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609600"/>
                        </a:xfrm>
                        <a:prstGeom prst="flowChartAlternateProcess">
                          <a:avLst/>
                        </a:prstGeom>
                        <a:solidFill>
                          <a:srgbClr val="FFFFFF"/>
                        </a:solidFill>
                        <a:ln w="9525">
                          <a:solidFill>
                            <a:srgbClr val="000000"/>
                          </a:solidFill>
                          <a:miter lim="800000"/>
                          <a:headEnd/>
                          <a:tailEnd/>
                        </a:ln>
                      </wps:spPr>
                      <wps:txbx>
                        <w:txbxContent>
                          <w:p w:rsidR="009D6A73" w:rsidRDefault="009D6A73" w:rsidP="00B47FC7">
                            <w:pPr>
                              <w:jc w:val="center"/>
                            </w:pPr>
                            <w:r>
                              <w:rPr>
                                <w:rStyle w:val="FontStyle50"/>
                              </w:rPr>
                              <w:t>Рассмотрение документов  на районной межведомственной  комиссии по жилищным вопросам и  принятие решения: - о переводе или об отказе в переводе жилого помещения в нежилое и нежилого помещения в жилое помещение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0" type="#_x0000_t176" style="position:absolute;margin-left:18pt;margin-top:10.55pt;width:423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">
                <v:textbox>
                  <w:txbxContent>
                    <w:p w:rsidR="009D6A73" w:rsidRDefault="009D6A73" w:rsidP="00B47FC7">
                      <w:pPr>
                        <w:jc w:val="center"/>
                      </w:pPr>
                      <w:r>
                        <w:rPr>
                          <w:rStyle w:val="FontStyle50"/>
                        </w:rPr>
                        <w:t>Рассмотрение документов  на районной межведомственной  комиссии по жилищным вопросам и  принятие решения: - о переводе или об отказе в переводе жилого помещения в нежилое и нежилого помещения в жилое помещение</w:t>
                      </w:r>
                    </w:p>
                  </w:txbxContent>
                </v:textbox>
              </v:shape>
            </w:pict>
          </mc:Fallback>
        </mc:AlternateContent>
      </w:r>
    </w:p>
    <w:p w:rsidR="00B47FC7" w:rsidRDefault="00B47FC7" w:rsidP="00B47FC7">
      <w:pPr>
        <w:tabs>
          <w:tab w:val="left" w:pos="4200"/>
        </w:tabs>
      </w:pPr>
      <w:r>
        <w:tab/>
      </w:r>
    </w:p>
    <w:p w:rsidR="00B47FC7" w:rsidRDefault="00B47FC7" w:rsidP="00B47FC7"/>
    <w:p w:rsidR="00B47FC7" w:rsidRDefault="001D57E5" w:rsidP="00B47FC7">
      <w:pPr>
        <w:tabs>
          <w:tab w:val="left" w:pos="2130"/>
        </w:tabs>
      </w:pPr>
      <w:r>
        <w:rPr>
          <w:noProof/>
        </w:rPr>
        <mc:AlternateContent>
          <mc:Choice Requires="wps">
            <w:drawing>
              <wp:anchor distT="0" distB="0" distL="114300" distR="114300" simplePos="0" relativeHeight="251673600" behindDoc="0" locked="0" layoutInCell="1" allowOverlap="1">
                <wp:simplePos x="0" y="0"/>
                <wp:positionH relativeFrom="column">
                  <wp:posOffset>4343400</wp:posOffset>
                </wp:positionH>
                <wp:positionV relativeFrom="paragraph">
                  <wp:posOffset>92075</wp:posOffset>
                </wp:positionV>
                <wp:extent cx="0" cy="161925"/>
                <wp:effectExtent l="57150" t="6350" r="57150" b="22225"/>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342pt;margin-top:7.25pt;width:0;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">
                <v:stroke endarrow="block"/>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1600200</wp:posOffset>
                </wp:positionH>
                <wp:positionV relativeFrom="paragraph">
                  <wp:posOffset>92075</wp:posOffset>
                </wp:positionV>
                <wp:extent cx="9525" cy="161925"/>
                <wp:effectExtent l="47625" t="6350" r="57150" b="22225"/>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126pt;margin-top:7.25pt;width:.7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">
                <v:stroke endarrow="block"/>
              </v:shape>
            </w:pict>
          </mc:Fallback>
        </mc:AlternateContent>
      </w:r>
      <w:r w:rsidR="00B47FC7">
        <w:tab/>
      </w:r>
    </w:p>
    <w:p w:rsidR="00B47FC7" w:rsidRDefault="00B47FC7" w:rsidP="00B47FC7">
      <w:pPr>
        <w:tabs>
          <w:tab w:val="left" w:pos="7320"/>
        </w:tabs>
      </w:pPr>
      <w:r>
        <w:tab/>
      </w:r>
    </w:p>
    <w:p w:rsidR="00B47FC7" w:rsidRDefault="001D57E5" w:rsidP="00B47FC7">
      <w:r>
        <w:rPr>
          <w:noProof/>
        </w:rPr>
        <mc:AlternateContent>
          <mc:Choice Requires="wps">
            <w:drawing>
              <wp:anchor distT="0" distB="0" distL="114300" distR="114300" simplePos="0" relativeHeight="251666432" behindDoc="0" locked="0" layoutInCell="1" allowOverlap="1">
                <wp:simplePos x="0" y="0"/>
                <wp:positionH relativeFrom="column">
                  <wp:posOffset>3081655</wp:posOffset>
                </wp:positionH>
                <wp:positionV relativeFrom="paragraph">
                  <wp:posOffset>26035</wp:posOffset>
                </wp:positionV>
                <wp:extent cx="2514600" cy="654685"/>
                <wp:effectExtent l="5080" t="6985" r="13970" b="508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654685"/>
                        </a:xfrm>
                        <a:prstGeom prst="flowChartAlternateProcess">
                          <a:avLst/>
                        </a:prstGeom>
                        <a:solidFill>
                          <a:srgbClr val="FFFFFF"/>
                        </a:solidFill>
                        <a:ln w="9525">
                          <a:solidFill>
                            <a:srgbClr val="000000"/>
                          </a:solidFill>
                          <a:miter lim="800000"/>
                          <a:headEnd/>
                          <a:tailEnd/>
                        </a:ln>
                      </wps:spPr>
                      <wps:txbx>
                        <w:txbxContent>
                          <w:p w:rsidR="009D6A73" w:rsidRPr="005E4A32" w:rsidRDefault="009D6A73" w:rsidP="00B47FC7">
                            <w:pPr>
                              <w:jc w:val="center"/>
                              <w:rPr>
                                <w:sz w:val="24"/>
                                <w:szCs w:val="24"/>
                              </w:rPr>
                            </w:pPr>
                            <w:r w:rsidRPr="00883D95">
                              <w:t>подготовка решения  и</w:t>
                            </w:r>
                            <w:r w:rsidRPr="001127F0">
                              <w:t xml:space="preserve"> постановления главы района о переводе </w:t>
                            </w:r>
                            <w:r w:rsidRPr="005E4A32">
                              <w:rPr>
                                <w:rStyle w:val="FontStyle50"/>
                                <w:rFonts w:ascii="Calibri" w:hAnsi="Calibri"/>
                              </w:rPr>
                              <w:t>или об отказе в переводе</w:t>
                            </w:r>
                            <w:r w:rsidRPr="005E4A32">
                              <w:rPr>
                                <w:rStyle w:val="FontStyle50"/>
                                <w:rFonts w:ascii="Calibri" w:hAnsi="Calibri"/>
                                <w:sz w:val="24"/>
                                <w:szCs w:val="24"/>
                              </w:rPr>
                              <w:t xml:space="preserve"> жилого помещения в нежилое и нежилого помещения в жилое помещение</w:t>
                            </w:r>
                          </w:p>
                          <w:p w:rsidR="009D6A73" w:rsidRDefault="009D6A73" w:rsidP="00B47FC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31" type="#_x0000_t176" style="position:absolute;margin-left:242.65pt;margin-top:2.05pt;width:198pt;height:5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">
                <v:textbox>
                  <w:txbxContent>
                    <w:p w:rsidR="009D6A73" w:rsidRPr="005E4A32" w:rsidRDefault="009D6A73" w:rsidP="00B47FC7">
                      <w:pPr>
                        <w:jc w:val="center"/>
                        <w:rPr>
                          <w:sz w:val="24"/>
                          <w:szCs w:val="24"/>
                        </w:rPr>
                      </w:pPr>
                      <w:r w:rsidRPr="00883D95">
                        <w:t>подготовка решения  и</w:t>
                      </w:r>
                      <w:r w:rsidRPr="001127F0">
                        <w:t xml:space="preserve"> постановления главы района о переводе </w:t>
                      </w:r>
                      <w:r w:rsidRPr="005E4A32">
                        <w:rPr>
                          <w:rStyle w:val="FontStyle50"/>
                          <w:rFonts w:ascii="Calibri" w:hAnsi="Calibri"/>
                        </w:rPr>
                        <w:t>или об отказе в переводе</w:t>
                      </w:r>
                      <w:r w:rsidRPr="005E4A32">
                        <w:rPr>
                          <w:rStyle w:val="FontStyle50"/>
                          <w:rFonts w:ascii="Calibri" w:hAnsi="Calibri"/>
                          <w:sz w:val="24"/>
                          <w:szCs w:val="24"/>
                        </w:rPr>
                        <w:t xml:space="preserve"> жилого помещения в нежилое и нежилого помещения в жилое помещение</w:t>
                      </w:r>
                    </w:p>
                    <w:p w:rsidR="009D6A73" w:rsidRDefault="009D6A73" w:rsidP="00B47FC7">
                      <w:pPr>
                        <w:jc w:val="cente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26035</wp:posOffset>
                </wp:positionV>
                <wp:extent cx="2514600" cy="542925"/>
                <wp:effectExtent l="9525" t="6985" r="9525" b="1206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542925"/>
                        </a:xfrm>
                        <a:prstGeom prst="flowChartAlternateProcess">
                          <a:avLst/>
                        </a:prstGeom>
                        <a:solidFill>
                          <a:srgbClr val="FFFFFF"/>
                        </a:solidFill>
                        <a:ln w="9525">
                          <a:solidFill>
                            <a:srgbClr val="000000"/>
                          </a:solidFill>
                          <a:miter lim="800000"/>
                          <a:headEnd/>
                          <a:tailEnd/>
                        </a:ln>
                      </wps:spPr>
                      <wps:txbx>
                        <w:txbxContent>
                          <w:p w:rsidR="009D6A73" w:rsidRPr="00666E55" w:rsidRDefault="009D6A73" w:rsidP="00B47FC7">
                            <w:pPr>
                              <w:rPr>
                                <w:sz w:val="24"/>
                                <w:szCs w:val="24"/>
                              </w:rPr>
                            </w:pPr>
                            <w:r>
                              <w:rPr>
                                <w:sz w:val="24"/>
                                <w:szCs w:val="24"/>
                              </w:rPr>
                              <w:t xml:space="preserve">мотивированный </w:t>
                            </w:r>
                            <w:r w:rsidRPr="00666E55">
                              <w:rPr>
                                <w:sz w:val="24"/>
                                <w:szCs w:val="24"/>
                              </w:rPr>
                              <w:t>отказ в переводе</w:t>
                            </w:r>
                            <w:r>
                              <w:rPr>
                                <w:sz w:val="24"/>
                                <w:szCs w:val="24"/>
                              </w:rPr>
                              <w:t xml:space="preserve"> с указанием нормативного акта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2" type="#_x0000_t176" style="position:absolute;margin-left:18pt;margin-top:2.05pt;width:198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">
                <v:textbox>
                  <w:txbxContent>
                    <w:p w:rsidR="009D6A73" w:rsidRPr="00666E55" w:rsidRDefault="009D6A73" w:rsidP="00B47FC7">
                      <w:pPr>
                        <w:rPr>
                          <w:sz w:val="24"/>
                          <w:szCs w:val="24"/>
                        </w:rPr>
                      </w:pPr>
                      <w:r>
                        <w:rPr>
                          <w:sz w:val="24"/>
                          <w:szCs w:val="24"/>
                        </w:rPr>
                        <w:t xml:space="preserve">мотивированный </w:t>
                      </w:r>
                      <w:r w:rsidRPr="00666E55">
                        <w:rPr>
                          <w:sz w:val="24"/>
                          <w:szCs w:val="24"/>
                        </w:rPr>
                        <w:t>отказ в переводе</w:t>
                      </w:r>
                      <w:r>
                        <w:rPr>
                          <w:sz w:val="24"/>
                          <w:szCs w:val="24"/>
                        </w:rPr>
                        <w:t xml:space="preserve"> с указанием нормативного акта</w:t>
                      </w:r>
                    </w:p>
                  </w:txbxContent>
                </v:textbox>
              </v:shape>
            </w:pict>
          </mc:Fallback>
        </mc:AlternateContent>
      </w:r>
    </w:p>
    <w:p w:rsidR="00B47FC7" w:rsidRDefault="00B47FC7" w:rsidP="00B47FC7"/>
    <w:p w:rsidR="00B47FC7" w:rsidRDefault="00B47FC7" w:rsidP="00B47FC7"/>
    <w:p w:rsidR="00B47FC7" w:rsidRDefault="001D57E5" w:rsidP="00B47FC7">
      <w:pPr>
        <w:jc w:val="center"/>
      </w:pPr>
      <w:r>
        <w:rPr>
          <w:noProof/>
        </w:rPr>
        <mc:AlternateContent>
          <mc:Choice Requires="wps">
            <w:drawing>
              <wp:anchor distT="0" distB="0" distL="114300" distR="114300" simplePos="0" relativeHeight="251676672" behindDoc="0" locked="0" layoutInCell="1" allowOverlap="1">
                <wp:simplePos x="0" y="0"/>
                <wp:positionH relativeFrom="column">
                  <wp:posOffset>1457325</wp:posOffset>
                </wp:positionH>
                <wp:positionV relativeFrom="paragraph">
                  <wp:posOffset>49530</wp:posOffset>
                </wp:positionV>
                <wp:extent cx="0" cy="203200"/>
                <wp:effectExtent l="57150" t="11430" r="57150" b="23495"/>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114.75pt;margin-top:3.9pt;width:0;height: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">
                <v:stroke endarrow="block"/>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4457700</wp:posOffset>
                </wp:positionH>
                <wp:positionV relativeFrom="paragraph">
                  <wp:posOffset>100330</wp:posOffset>
                </wp:positionV>
                <wp:extent cx="0" cy="203200"/>
                <wp:effectExtent l="57150" t="5080" r="57150" b="2032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351pt;margin-top:7.9pt;width:0;height: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">
                <v:stroke endarrow="block"/>
              </v:shape>
            </w:pict>
          </mc:Fallback>
        </mc:AlternateContent>
      </w:r>
    </w:p>
    <w:p w:rsidR="00B47FC7" w:rsidRDefault="001D57E5" w:rsidP="00B47FC7">
      <w:pPr>
        <w:pStyle w:val="ConsPlusTitle"/>
        <w:widowControl/>
        <w:jc w:val="center"/>
      </w:pPr>
      <w:r>
        <w:rPr>
          <w:noProof/>
        </w:rPr>
        <mc:AlternateContent>
          <mc:Choice Requires="wps">
            <w:drawing>
              <wp:anchor distT="0" distB="0" distL="114300" distR="114300" simplePos="0" relativeHeight="251667456" behindDoc="0" locked="0" layoutInCell="1" allowOverlap="1">
                <wp:simplePos x="0" y="0"/>
                <wp:positionH relativeFrom="column">
                  <wp:posOffset>228600</wp:posOffset>
                </wp:positionH>
                <wp:positionV relativeFrom="paragraph">
                  <wp:posOffset>122555</wp:posOffset>
                </wp:positionV>
                <wp:extent cx="5372100" cy="965835"/>
                <wp:effectExtent l="9525" t="8255" r="9525" b="698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965835"/>
                        </a:xfrm>
                        <a:prstGeom prst="flowChartAlternateProcess">
                          <a:avLst/>
                        </a:prstGeom>
                        <a:solidFill>
                          <a:srgbClr val="FFFFFF"/>
                        </a:solidFill>
                        <a:ln w="9525">
                          <a:solidFill>
                            <a:srgbClr val="000000"/>
                          </a:solidFill>
                          <a:miter lim="800000"/>
                          <a:headEnd/>
                          <a:tailEnd/>
                        </a:ln>
                      </wps:spPr>
                      <wps:txbx>
                        <w:txbxContent>
                          <w:p w:rsidR="009D6A73" w:rsidRPr="005E4A32" w:rsidRDefault="009D6A73" w:rsidP="00B47FC7">
                            <w:pPr>
                              <w:jc w:val="center"/>
                              <w:rPr>
                                <w:sz w:val="24"/>
                                <w:szCs w:val="24"/>
                              </w:rPr>
                            </w:pPr>
                            <w:r w:rsidRPr="005E4A32">
                              <w:rPr>
                                <w:bCs/>
                              </w:rPr>
                              <w:t xml:space="preserve">Выдача </w:t>
                            </w:r>
                            <w:r w:rsidRPr="005E4A32">
                              <w:t xml:space="preserve">уведомления и </w:t>
                            </w:r>
                            <w:r w:rsidRPr="005E4A32">
                              <w:rPr>
                                <w:sz w:val="24"/>
                                <w:szCs w:val="24"/>
                              </w:rPr>
                              <w:t xml:space="preserve"> постановления главы района  заявителю или юридически уполномоченному  представителю заявителя о переводе</w:t>
                            </w:r>
                            <w:r w:rsidRPr="005E4A32">
                              <w:rPr>
                                <w:rStyle w:val="FontStyle50"/>
                                <w:rFonts w:ascii="Calibri" w:hAnsi="Calibri"/>
                              </w:rPr>
                              <w:t xml:space="preserve"> или об </w:t>
                            </w:r>
                            <w:r w:rsidRPr="005E4A32">
                              <w:rPr>
                                <w:rStyle w:val="FontStyle50"/>
                                <w:rFonts w:ascii="Calibri" w:hAnsi="Calibri"/>
                                <w:sz w:val="24"/>
                                <w:szCs w:val="24"/>
                              </w:rPr>
                              <w:t>отказе в переводе жилого помещения в нежилое и нежилого помещения в жилое помещение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3" type="#_x0000_t176" style="position:absolute;left:0;text-align:left;margin-left:18pt;margin-top:9.65pt;width:423pt;height:7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">
                <v:textbox>
                  <w:txbxContent>
                    <w:p w:rsidR="009D6A73" w:rsidRPr="005E4A32" w:rsidRDefault="009D6A73" w:rsidP="00B47FC7">
                      <w:pPr>
                        <w:jc w:val="center"/>
                        <w:rPr>
                          <w:sz w:val="24"/>
                          <w:szCs w:val="24"/>
                        </w:rPr>
                      </w:pPr>
                      <w:r w:rsidRPr="005E4A32">
                        <w:rPr>
                          <w:bCs/>
                        </w:rPr>
                        <w:t xml:space="preserve">Выдача </w:t>
                      </w:r>
                      <w:r w:rsidRPr="005E4A32">
                        <w:t xml:space="preserve">уведомления и </w:t>
                      </w:r>
                      <w:r w:rsidRPr="005E4A32">
                        <w:rPr>
                          <w:sz w:val="24"/>
                          <w:szCs w:val="24"/>
                        </w:rPr>
                        <w:t xml:space="preserve"> постановления главы района  заявителю или юридически уполномоченному  представителю заявителя о переводе</w:t>
                      </w:r>
                      <w:r w:rsidRPr="005E4A32">
                        <w:rPr>
                          <w:rStyle w:val="FontStyle50"/>
                          <w:rFonts w:ascii="Calibri" w:hAnsi="Calibri"/>
                        </w:rPr>
                        <w:t xml:space="preserve"> или об </w:t>
                      </w:r>
                      <w:r w:rsidRPr="005E4A32">
                        <w:rPr>
                          <w:rStyle w:val="FontStyle50"/>
                          <w:rFonts w:ascii="Calibri" w:hAnsi="Calibri"/>
                          <w:sz w:val="24"/>
                          <w:szCs w:val="24"/>
                        </w:rPr>
                        <w:t>отказе в переводе жилого помещения в нежилое и нежилого помещения в жилое помещение</w:t>
                      </w:r>
                    </w:p>
                  </w:txbxContent>
                </v:textbox>
              </v:shape>
            </w:pict>
          </mc:Fallback>
        </mc:AlternateContent>
      </w:r>
    </w:p>
    <w:p w:rsidR="00B47FC7" w:rsidRDefault="00B47FC7" w:rsidP="00B47FC7">
      <w:pPr>
        <w:pStyle w:val="ConsPlusTitle"/>
        <w:widowControl/>
        <w:jc w:val="center"/>
      </w:pPr>
    </w:p>
    <w:p w:rsidR="00B47FC7" w:rsidRDefault="00B47FC7" w:rsidP="00B47FC7">
      <w:pPr>
        <w:pStyle w:val="ConsPlusTitle"/>
        <w:widowControl/>
      </w:pPr>
    </w:p>
    <w:p w:rsidR="00B47FC7" w:rsidRDefault="00B47FC7" w:rsidP="00B47FC7">
      <w:pPr>
        <w:pStyle w:val="ConsPlusTitle"/>
        <w:widowControl/>
      </w:pPr>
    </w:p>
    <w:p w:rsidR="00AF7233" w:rsidRDefault="00AF7233"/>
    <w:sectPr w:rsidR="00AF7233" w:rsidSect="00AF72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952" w:rsidRDefault="008A3952" w:rsidP="002C6845">
      <w:r>
        <w:separator/>
      </w:r>
    </w:p>
  </w:endnote>
  <w:endnote w:type="continuationSeparator" w:id="0">
    <w:p w:rsidR="008A3952" w:rsidRDefault="008A3952" w:rsidP="002C6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952" w:rsidRDefault="008A3952" w:rsidP="002C6845">
      <w:r>
        <w:separator/>
      </w:r>
    </w:p>
  </w:footnote>
  <w:footnote w:type="continuationSeparator" w:id="0">
    <w:p w:rsidR="008A3952" w:rsidRDefault="008A3952" w:rsidP="002C6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A73" w:rsidRDefault="009D6A73">
    <w:pPr>
      <w:pStyle w:val="a3"/>
    </w:pPr>
    <w:r>
      <w:tab/>
      <w:t xml:space="preserve">- </w:t>
    </w:r>
    <w:r w:rsidR="001D57E5">
      <w:fldChar w:fldCharType="begin"/>
    </w:r>
    <w:r w:rsidR="001D57E5">
      <w:instrText xml:space="preserve"> PAGE </w:instrText>
    </w:r>
    <w:r w:rsidR="001D57E5">
      <w:fldChar w:fldCharType="separate"/>
    </w:r>
    <w:r w:rsidR="001D57E5">
      <w:rPr>
        <w:noProof/>
      </w:rPr>
      <w:t>1</w:t>
    </w:r>
    <w:r w:rsidR="001D57E5">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07C9"/>
    <w:multiLevelType w:val="multilevel"/>
    <w:tmpl w:val="D0AAB1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277BCB"/>
    <w:multiLevelType w:val="hybridMultilevel"/>
    <w:tmpl w:val="8A92737E"/>
    <w:lvl w:ilvl="0" w:tplc="5DD8AAE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FC7"/>
    <w:rsid w:val="00071BC7"/>
    <w:rsid w:val="001C4A2E"/>
    <w:rsid w:val="001D57E5"/>
    <w:rsid w:val="00244A77"/>
    <w:rsid w:val="00276C77"/>
    <w:rsid w:val="002C6845"/>
    <w:rsid w:val="004752E3"/>
    <w:rsid w:val="004C5CAD"/>
    <w:rsid w:val="005429CA"/>
    <w:rsid w:val="0057068A"/>
    <w:rsid w:val="005E534A"/>
    <w:rsid w:val="006873FF"/>
    <w:rsid w:val="006D1EFE"/>
    <w:rsid w:val="007B13E8"/>
    <w:rsid w:val="00891B99"/>
    <w:rsid w:val="008A3952"/>
    <w:rsid w:val="008E15CB"/>
    <w:rsid w:val="00972577"/>
    <w:rsid w:val="009D6A73"/>
    <w:rsid w:val="00A77E5B"/>
    <w:rsid w:val="00AD313E"/>
    <w:rsid w:val="00AF7233"/>
    <w:rsid w:val="00B47FC7"/>
    <w:rsid w:val="00BB57E3"/>
    <w:rsid w:val="00C130A5"/>
    <w:rsid w:val="00C16C12"/>
    <w:rsid w:val="00E17503"/>
    <w:rsid w:val="00F2091E"/>
    <w:rsid w:val="00F46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9" type="connector" idref="#_x0000_s1042"/>
        <o:r id="V:Rule10" type="connector" idref="#_x0000_s1034"/>
        <o:r id="V:Rule11" type="connector" idref="#_x0000_s1038"/>
        <o:r id="V:Rule12" type="connector" idref="#_x0000_s1039"/>
        <o:r id="V:Rule13" type="connector" idref="#_x0000_s1035"/>
        <o:r id="V:Rule14" type="connector" idref="#_x0000_s1036"/>
        <o:r id="V:Rule15" type="connector" idref="#_x0000_s1040"/>
        <o:r id="V:Rule16" type="connector" idref="#_x0000_s103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FC7"/>
    <w:pPr>
      <w:spacing w:line="240" w:lineRule="auto"/>
      <w:jc w:val="left"/>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47FC7"/>
    <w:pPr>
      <w:tabs>
        <w:tab w:val="center" w:pos="4677"/>
        <w:tab w:val="right" w:pos="9355"/>
      </w:tabs>
    </w:pPr>
  </w:style>
  <w:style w:type="character" w:customStyle="1" w:styleId="a4">
    <w:name w:val="Верхний колонтитул Знак"/>
    <w:basedOn w:val="a0"/>
    <w:link w:val="a3"/>
    <w:uiPriority w:val="99"/>
    <w:rsid w:val="00B47FC7"/>
    <w:rPr>
      <w:rFonts w:ascii="Calibri" w:eastAsia="Times New Roman" w:hAnsi="Calibri" w:cs="Calibri"/>
      <w:lang w:eastAsia="ru-RU"/>
    </w:rPr>
  </w:style>
  <w:style w:type="character" w:styleId="a5">
    <w:name w:val="page number"/>
    <w:basedOn w:val="a0"/>
    <w:uiPriority w:val="99"/>
    <w:rsid w:val="00B47FC7"/>
  </w:style>
  <w:style w:type="paragraph" w:customStyle="1" w:styleId="ConsPlusNormal">
    <w:name w:val="ConsPlusNormal"/>
    <w:rsid w:val="00B47FC7"/>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ConsPlusTitle">
    <w:name w:val="ConsPlusTitle"/>
    <w:uiPriority w:val="99"/>
    <w:rsid w:val="00B47FC7"/>
    <w:pPr>
      <w:widowControl w:val="0"/>
      <w:autoSpaceDE w:val="0"/>
      <w:autoSpaceDN w:val="0"/>
      <w:adjustRightInd w:val="0"/>
      <w:spacing w:line="240" w:lineRule="auto"/>
      <w:jc w:val="left"/>
    </w:pPr>
    <w:rPr>
      <w:rFonts w:ascii="Calibri" w:eastAsia="Times New Roman" w:hAnsi="Calibri" w:cs="Calibri"/>
      <w:b/>
      <w:bCs/>
      <w:sz w:val="24"/>
      <w:szCs w:val="24"/>
      <w:lang w:eastAsia="ru-RU"/>
    </w:rPr>
  </w:style>
  <w:style w:type="paragraph" w:customStyle="1" w:styleId="Style6">
    <w:name w:val="Style6"/>
    <w:basedOn w:val="a"/>
    <w:uiPriority w:val="99"/>
    <w:rsid w:val="00B47FC7"/>
    <w:pPr>
      <w:widowControl w:val="0"/>
      <w:autoSpaceDE w:val="0"/>
      <w:autoSpaceDN w:val="0"/>
      <w:adjustRightInd w:val="0"/>
      <w:spacing w:line="277" w:lineRule="exact"/>
      <w:jc w:val="center"/>
    </w:pPr>
    <w:rPr>
      <w:sz w:val="24"/>
      <w:szCs w:val="24"/>
    </w:rPr>
  </w:style>
  <w:style w:type="paragraph" w:customStyle="1" w:styleId="Style22">
    <w:name w:val="Style22"/>
    <w:basedOn w:val="a"/>
    <w:uiPriority w:val="99"/>
    <w:rsid w:val="00B47FC7"/>
    <w:pPr>
      <w:widowControl w:val="0"/>
      <w:autoSpaceDE w:val="0"/>
      <w:autoSpaceDN w:val="0"/>
      <w:adjustRightInd w:val="0"/>
      <w:spacing w:line="276" w:lineRule="exact"/>
      <w:jc w:val="center"/>
    </w:pPr>
    <w:rPr>
      <w:sz w:val="24"/>
      <w:szCs w:val="24"/>
    </w:rPr>
  </w:style>
  <w:style w:type="character" w:customStyle="1" w:styleId="FontStyle50">
    <w:name w:val="Font Style50"/>
    <w:basedOn w:val="a0"/>
    <w:uiPriority w:val="99"/>
    <w:rsid w:val="00B47FC7"/>
    <w:rPr>
      <w:rFonts w:ascii="Times New Roman" w:hAnsi="Times New Roman" w:cs="Times New Roman"/>
      <w:sz w:val="22"/>
      <w:szCs w:val="22"/>
    </w:rPr>
  </w:style>
  <w:style w:type="paragraph" w:customStyle="1" w:styleId="Style40">
    <w:name w:val="Style40"/>
    <w:basedOn w:val="a"/>
    <w:uiPriority w:val="99"/>
    <w:rsid w:val="00B47FC7"/>
    <w:pPr>
      <w:widowControl w:val="0"/>
      <w:autoSpaceDE w:val="0"/>
      <w:autoSpaceDN w:val="0"/>
      <w:adjustRightInd w:val="0"/>
    </w:pPr>
    <w:rPr>
      <w:sz w:val="24"/>
      <w:szCs w:val="24"/>
    </w:rPr>
  </w:style>
  <w:style w:type="paragraph" w:customStyle="1" w:styleId="ConsNonformat">
    <w:name w:val="ConsNonformat"/>
    <w:uiPriority w:val="99"/>
    <w:rsid w:val="00B47FC7"/>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paragraph" w:customStyle="1" w:styleId="ConsPlusNonformat">
    <w:name w:val="ConsPlusNonformat"/>
    <w:uiPriority w:val="99"/>
    <w:rsid w:val="00B47FC7"/>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paragraph" w:styleId="a6">
    <w:name w:val="footer"/>
    <w:basedOn w:val="a"/>
    <w:link w:val="a7"/>
    <w:uiPriority w:val="99"/>
    <w:rsid w:val="00B47FC7"/>
    <w:pPr>
      <w:tabs>
        <w:tab w:val="center" w:pos="4677"/>
        <w:tab w:val="right" w:pos="9355"/>
      </w:tabs>
    </w:pPr>
  </w:style>
  <w:style w:type="character" w:customStyle="1" w:styleId="a7">
    <w:name w:val="Нижний колонтитул Знак"/>
    <w:basedOn w:val="a0"/>
    <w:link w:val="a6"/>
    <w:uiPriority w:val="99"/>
    <w:rsid w:val="00B47FC7"/>
    <w:rPr>
      <w:rFonts w:ascii="Calibri" w:eastAsia="Times New Roman" w:hAnsi="Calibri" w:cs="Calibri"/>
      <w:lang w:eastAsia="ru-RU"/>
    </w:rPr>
  </w:style>
  <w:style w:type="paragraph" w:customStyle="1" w:styleId="Default">
    <w:name w:val="Default"/>
    <w:rsid w:val="00B47FC7"/>
    <w:pPr>
      <w:autoSpaceDE w:val="0"/>
      <w:autoSpaceDN w:val="0"/>
      <w:adjustRightInd w:val="0"/>
      <w:spacing w:line="240" w:lineRule="auto"/>
      <w:jc w:val="left"/>
    </w:pPr>
    <w:rPr>
      <w:rFonts w:ascii="Times New Roman" w:eastAsia="Calibri" w:hAnsi="Times New Roman" w:cs="Times New Roman"/>
      <w:color w:val="000000"/>
      <w:sz w:val="24"/>
      <w:szCs w:val="24"/>
    </w:rPr>
  </w:style>
  <w:style w:type="character" w:customStyle="1" w:styleId="a8">
    <w:name w:val="Основной текст_"/>
    <w:link w:val="9"/>
    <w:rsid w:val="00B47FC7"/>
    <w:rPr>
      <w:rFonts w:ascii="Times New Roman" w:hAnsi="Times New Roman"/>
      <w:sz w:val="25"/>
      <w:szCs w:val="25"/>
      <w:shd w:val="clear" w:color="auto" w:fill="FFFFFF"/>
    </w:rPr>
  </w:style>
  <w:style w:type="paragraph" w:customStyle="1" w:styleId="9">
    <w:name w:val="Основной текст9"/>
    <w:basedOn w:val="a"/>
    <w:link w:val="a8"/>
    <w:rsid w:val="00B47FC7"/>
    <w:pPr>
      <w:shd w:val="clear" w:color="auto" w:fill="FFFFFF"/>
      <w:spacing w:before="360" w:after="360" w:line="0" w:lineRule="atLeast"/>
    </w:pPr>
    <w:rPr>
      <w:rFonts w:ascii="Times New Roman" w:eastAsiaTheme="minorHAnsi" w:hAnsi="Times New Roman" w:cstheme="minorBidi"/>
      <w:sz w:val="25"/>
      <w:szCs w:val="25"/>
      <w:lang w:eastAsia="en-US"/>
    </w:rPr>
  </w:style>
  <w:style w:type="paragraph" w:customStyle="1" w:styleId="8">
    <w:name w:val="Основной текст8"/>
    <w:basedOn w:val="a"/>
    <w:rsid w:val="00B47FC7"/>
    <w:pPr>
      <w:shd w:val="clear" w:color="auto" w:fill="FFFFFF"/>
      <w:spacing w:before="360" w:after="360" w:line="0" w:lineRule="atLeast"/>
    </w:pPr>
    <w:rPr>
      <w:rFonts w:ascii="Times New Roman" w:hAnsi="Times New Roman" w:cs="Times New Roman"/>
      <w:sz w:val="25"/>
      <w:szCs w:val="25"/>
      <w:lang w:eastAsia="en-US"/>
    </w:rPr>
  </w:style>
  <w:style w:type="paragraph" w:customStyle="1" w:styleId="7">
    <w:name w:val="Основной текст7"/>
    <w:basedOn w:val="a"/>
    <w:rsid w:val="00B47FC7"/>
    <w:pPr>
      <w:shd w:val="clear" w:color="auto" w:fill="FFFFFF"/>
      <w:spacing w:line="0" w:lineRule="atLeast"/>
    </w:pPr>
    <w:rPr>
      <w:rFonts w:ascii="Times New Roman" w:hAnsi="Times New Roman" w:cs="Times New Roman"/>
      <w:sz w:val="25"/>
      <w:szCs w:val="25"/>
      <w:lang w:eastAsia="en-US"/>
    </w:rPr>
  </w:style>
  <w:style w:type="paragraph" w:styleId="a9">
    <w:name w:val="Normal (Web)"/>
    <w:basedOn w:val="a"/>
    <w:unhideWhenUsed/>
    <w:rsid w:val="00A77E5B"/>
    <w:pPr>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FC7"/>
    <w:pPr>
      <w:spacing w:line="240" w:lineRule="auto"/>
      <w:jc w:val="left"/>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47FC7"/>
    <w:pPr>
      <w:tabs>
        <w:tab w:val="center" w:pos="4677"/>
        <w:tab w:val="right" w:pos="9355"/>
      </w:tabs>
    </w:pPr>
  </w:style>
  <w:style w:type="character" w:customStyle="1" w:styleId="a4">
    <w:name w:val="Верхний колонтитул Знак"/>
    <w:basedOn w:val="a0"/>
    <w:link w:val="a3"/>
    <w:uiPriority w:val="99"/>
    <w:rsid w:val="00B47FC7"/>
    <w:rPr>
      <w:rFonts w:ascii="Calibri" w:eastAsia="Times New Roman" w:hAnsi="Calibri" w:cs="Calibri"/>
      <w:lang w:eastAsia="ru-RU"/>
    </w:rPr>
  </w:style>
  <w:style w:type="character" w:styleId="a5">
    <w:name w:val="page number"/>
    <w:basedOn w:val="a0"/>
    <w:uiPriority w:val="99"/>
    <w:rsid w:val="00B47FC7"/>
  </w:style>
  <w:style w:type="paragraph" w:customStyle="1" w:styleId="ConsPlusNormal">
    <w:name w:val="ConsPlusNormal"/>
    <w:rsid w:val="00B47FC7"/>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ConsPlusTitle">
    <w:name w:val="ConsPlusTitle"/>
    <w:uiPriority w:val="99"/>
    <w:rsid w:val="00B47FC7"/>
    <w:pPr>
      <w:widowControl w:val="0"/>
      <w:autoSpaceDE w:val="0"/>
      <w:autoSpaceDN w:val="0"/>
      <w:adjustRightInd w:val="0"/>
      <w:spacing w:line="240" w:lineRule="auto"/>
      <w:jc w:val="left"/>
    </w:pPr>
    <w:rPr>
      <w:rFonts w:ascii="Calibri" w:eastAsia="Times New Roman" w:hAnsi="Calibri" w:cs="Calibri"/>
      <w:b/>
      <w:bCs/>
      <w:sz w:val="24"/>
      <w:szCs w:val="24"/>
      <w:lang w:eastAsia="ru-RU"/>
    </w:rPr>
  </w:style>
  <w:style w:type="paragraph" w:customStyle="1" w:styleId="Style6">
    <w:name w:val="Style6"/>
    <w:basedOn w:val="a"/>
    <w:uiPriority w:val="99"/>
    <w:rsid w:val="00B47FC7"/>
    <w:pPr>
      <w:widowControl w:val="0"/>
      <w:autoSpaceDE w:val="0"/>
      <w:autoSpaceDN w:val="0"/>
      <w:adjustRightInd w:val="0"/>
      <w:spacing w:line="277" w:lineRule="exact"/>
      <w:jc w:val="center"/>
    </w:pPr>
    <w:rPr>
      <w:sz w:val="24"/>
      <w:szCs w:val="24"/>
    </w:rPr>
  </w:style>
  <w:style w:type="paragraph" w:customStyle="1" w:styleId="Style22">
    <w:name w:val="Style22"/>
    <w:basedOn w:val="a"/>
    <w:uiPriority w:val="99"/>
    <w:rsid w:val="00B47FC7"/>
    <w:pPr>
      <w:widowControl w:val="0"/>
      <w:autoSpaceDE w:val="0"/>
      <w:autoSpaceDN w:val="0"/>
      <w:adjustRightInd w:val="0"/>
      <w:spacing w:line="276" w:lineRule="exact"/>
      <w:jc w:val="center"/>
    </w:pPr>
    <w:rPr>
      <w:sz w:val="24"/>
      <w:szCs w:val="24"/>
    </w:rPr>
  </w:style>
  <w:style w:type="character" w:customStyle="1" w:styleId="FontStyle50">
    <w:name w:val="Font Style50"/>
    <w:basedOn w:val="a0"/>
    <w:uiPriority w:val="99"/>
    <w:rsid w:val="00B47FC7"/>
    <w:rPr>
      <w:rFonts w:ascii="Times New Roman" w:hAnsi="Times New Roman" w:cs="Times New Roman"/>
      <w:sz w:val="22"/>
      <w:szCs w:val="22"/>
    </w:rPr>
  </w:style>
  <w:style w:type="paragraph" w:customStyle="1" w:styleId="Style40">
    <w:name w:val="Style40"/>
    <w:basedOn w:val="a"/>
    <w:uiPriority w:val="99"/>
    <w:rsid w:val="00B47FC7"/>
    <w:pPr>
      <w:widowControl w:val="0"/>
      <w:autoSpaceDE w:val="0"/>
      <w:autoSpaceDN w:val="0"/>
      <w:adjustRightInd w:val="0"/>
    </w:pPr>
    <w:rPr>
      <w:sz w:val="24"/>
      <w:szCs w:val="24"/>
    </w:rPr>
  </w:style>
  <w:style w:type="paragraph" w:customStyle="1" w:styleId="ConsNonformat">
    <w:name w:val="ConsNonformat"/>
    <w:uiPriority w:val="99"/>
    <w:rsid w:val="00B47FC7"/>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paragraph" w:customStyle="1" w:styleId="ConsPlusNonformat">
    <w:name w:val="ConsPlusNonformat"/>
    <w:uiPriority w:val="99"/>
    <w:rsid w:val="00B47FC7"/>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paragraph" w:styleId="a6">
    <w:name w:val="footer"/>
    <w:basedOn w:val="a"/>
    <w:link w:val="a7"/>
    <w:uiPriority w:val="99"/>
    <w:rsid w:val="00B47FC7"/>
    <w:pPr>
      <w:tabs>
        <w:tab w:val="center" w:pos="4677"/>
        <w:tab w:val="right" w:pos="9355"/>
      </w:tabs>
    </w:pPr>
  </w:style>
  <w:style w:type="character" w:customStyle="1" w:styleId="a7">
    <w:name w:val="Нижний колонтитул Знак"/>
    <w:basedOn w:val="a0"/>
    <w:link w:val="a6"/>
    <w:uiPriority w:val="99"/>
    <w:rsid w:val="00B47FC7"/>
    <w:rPr>
      <w:rFonts w:ascii="Calibri" w:eastAsia="Times New Roman" w:hAnsi="Calibri" w:cs="Calibri"/>
      <w:lang w:eastAsia="ru-RU"/>
    </w:rPr>
  </w:style>
  <w:style w:type="paragraph" w:customStyle="1" w:styleId="Default">
    <w:name w:val="Default"/>
    <w:rsid w:val="00B47FC7"/>
    <w:pPr>
      <w:autoSpaceDE w:val="0"/>
      <w:autoSpaceDN w:val="0"/>
      <w:adjustRightInd w:val="0"/>
      <w:spacing w:line="240" w:lineRule="auto"/>
      <w:jc w:val="left"/>
    </w:pPr>
    <w:rPr>
      <w:rFonts w:ascii="Times New Roman" w:eastAsia="Calibri" w:hAnsi="Times New Roman" w:cs="Times New Roman"/>
      <w:color w:val="000000"/>
      <w:sz w:val="24"/>
      <w:szCs w:val="24"/>
    </w:rPr>
  </w:style>
  <w:style w:type="character" w:customStyle="1" w:styleId="a8">
    <w:name w:val="Основной текст_"/>
    <w:link w:val="9"/>
    <w:rsid w:val="00B47FC7"/>
    <w:rPr>
      <w:rFonts w:ascii="Times New Roman" w:hAnsi="Times New Roman"/>
      <w:sz w:val="25"/>
      <w:szCs w:val="25"/>
      <w:shd w:val="clear" w:color="auto" w:fill="FFFFFF"/>
    </w:rPr>
  </w:style>
  <w:style w:type="paragraph" w:customStyle="1" w:styleId="9">
    <w:name w:val="Основной текст9"/>
    <w:basedOn w:val="a"/>
    <w:link w:val="a8"/>
    <w:rsid w:val="00B47FC7"/>
    <w:pPr>
      <w:shd w:val="clear" w:color="auto" w:fill="FFFFFF"/>
      <w:spacing w:before="360" w:after="360" w:line="0" w:lineRule="atLeast"/>
    </w:pPr>
    <w:rPr>
      <w:rFonts w:ascii="Times New Roman" w:eastAsiaTheme="minorHAnsi" w:hAnsi="Times New Roman" w:cstheme="minorBidi"/>
      <w:sz w:val="25"/>
      <w:szCs w:val="25"/>
      <w:lang w:eastAsia="en-US"/>
    </w:rPr>
  </w:style>
  <w:style w:type="paragraph" w:customStyle="1" w:styleId="8">
    <w:name w:val="Основной текст8"/>
    <w:basedOn w:val="a"/>
    <w:rsid w:val="00B47FC7"/>
    <w:pPr>
      <w:shd w:val="clear" w:color="auto" w:fill="FFFFFF"/>
      <w:spacing w:before="360" w:after="360" w:line="0" w:lineRule="atLeast"/>
    </w:pPr>
    <w:rPr>
      <w:rFonts w:ascii="Times New Roman" w:hAnsi="Times New Roman" w:cs="Times New Roman"/>
      <w:sz w:val="25"/>
      <w:szCs w:val="25"/>
      <w:lang w:eastAsia="en-US"/>
    </w:rPr>
  </w:style>
  <w:style w:type="paragraph" w:customStyle="1" w:styleId="7">
    <w:name w:val="Основной текст7"/>
    <w:basedOn w:val="a"/>
    <w:rsid w:val="00B47FC7"/>
    <w:pPr>
      <w:shd w:val="clear" w:color="auto" w:fill="FFFFFF"/>
      <w:spacing w:line="0" w:lineRule="atLeast"/>
    </w:pPr>
    <w:rPr>
      <w:rFonts w:ascii="Times New Roman" w:hAnsi="Times New Roman" w:cs="Times New Roman"/>
      <w:sz w:val="25"/>
      <w:szCs w:val="25"/>
      <w:lang w:eastAsia="en-US"/>
    </w:rPr>
  </w:style>
  <w:style w:type="paragraph" w:styleId="a9">
    <w:name w:val="Normal (Web)"/>
    <w:basedOn w:val="a"/>
    <w:unhideWhenUsed/>
    <w:rsid w:val="00A77E5B"/>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8806A-8EF8-451F-A87F-FFEA7D8A7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9190</Words>
  <Characters>52389</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61457</CharactersWithSpaces>
  <SharedDoc>false</SharedDoc>
  <HLinks>
    <vt:vector size="6" baseType="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12k-2</cp:lastModifiedBy>
  <cp:revision>2</cp:revision>
  <cp:lastPrinted>2014-04-28T13:21:00Z</cp:lastPrinted>
  <dcterms:created xsi:type="dcterms:W3CDTF">2016-01-25T12:08:00Z</dcterms:created>
  <dcterms:modified xsi:type="dcterms:W3CDTF">2016-01-25T12:08:00Z</dcterms:modified>
</cp:coreProperties>
</file>