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7ADC" w:rsidRPr="00EE5A0D" w:rsidRDefault="00067ADC" w:rsidP="00DA2C43">
      <w:pPr>
        <w:widowControl w:val="0"/>
        <w:autoSpaceDE w:val="0"/>
        <w:spacing w:after="0" w:line="240" w:lineRule="auto"/>
        <w:ind w:right="-1" w:firstLine="851"/>
        <w:jc w:val="center"/>
        <w:rPr>
          <w:rFonts w:ascii="Times New Roman" w:hAnsi="Times New Roman" w:cs="Times New Roman"/>
          <w:sz w:val="26"/>
          <w:szCs w:val="26"/>
          <w:lang w:val="en-US"/>
        </w:rPr>
      </w:pPr>
    </w:p>
    <w:p w:rsidR="0094324B" w:rsidRPr="00EE5A0D" w:rsidRDefault="0094324B" w:rsidP="00DA2C43">
      <w:pPr>
        <w:pStyle w:val="af"/>
        <w:jc w:val="center"/>
        <w:rPr>
          <w:b/>
          <w:sz w:val="24"/>
          <w:szCs w:val="24"/>
        </w:rPr>
      </w:pPr>
      <w:r w:rsidRPr="00EE5A0D">
        <w:rPr>
          <w:b/>
        </w:rPr>
        <w:t xml:space="preserve">                                                        </w:t>
      </w:r>
      <w:r w:rsidRPr="00EE5A0D">
        <w:rPr>
          <w:b/>
          <w:sz w:val="24"/>
          <w:szCs w:val="24"/>
        </w:rPr>
        <w:t xml:space="preserve">                 Утверждена</w:t>
      </w:r>
    </w:p>
    <w:p w:rsidR="0094324B" w:rsidRPr="00EE5A0D" w:rsidRDefault="0094324B" w:rsidP="00DA2C43">
      <w:pPr>
        <w:pStyle w:val="af"/>
        <w:jc w:val="center"/>
        <w:rPr>
          <w:b/>
          <w:sz w:val="24"/>
          <w:szCs w:val="24"/>
        </w:rPr>
      </w:pPr>
      <w:r w:rsidRPr="00EE5A0D">
        <w:rPr>
          <w:b/>
          <w:sz w:val="24"/>
          <w:szCs w:val="24"/>
        </w:rPr>
        <w:t xml:space="preserve">                                                                                постановлением администрации</w:t>
      </w:r>
    </w:p>
    <w:p w:rsidR="0094324B" w:rsidRPr="00EE5A0D" w:rsidRDefault="0094324B" w:rsidP="00DA2C43">
      <w:pPr>
        <w:pStyle w:val="af"/>
        <w:jc w:val="right"/>
        <w:rPr>
          <w:b/>
          <w:sz w:val="24"/>
          <w:szCs w:val="24"/>
        </w:rPr>
      </w:pPr>
      <w:r w:rsidRPr="00EE5A0D">
        <w:rPr>
          <w:b/>
          <w:sz w:val="24"/>
          <w:szCs w:val="24"/>
        </w:rPr>
        <w:t xml:space="preserve">                                    муниципального района «</w:t>
      </w:r>
      <w:proofErr w:type="spellStart"/>
      <w:r w:rsidRPr="00EE5A0D">
        <w:rPr>
          <w:b/>
          <w:sz w:val="24"/>
          <w:szCs w:val="24"/>
        </w:rPr>
        <w:t>Чернянский</w:t>
      </w:r>
      <w:proofErr w:type="spellEnd"/>
      <w:r w:rsidRPr="00EE5A0D">
        <w:rPr>
          <w:b/>
          <w:sz w:val="24"/>
          <w:szCs w:val="24"/>
        </w:rPr>
        <w:t xml:space="preserve"> район»</w:t>
      </w:r>
    </w:p>
    <w:p w:rsidR="0094324B" w:rsidRPr="00EE5A0D" w:rsidRDefault="0094324B" w:rsidP="00DA2C43">
      <w:pPr>
        <w:pStyle w:val="af"/>
        <w:rPr>
          <w:b/>
          <w:sz w:val="24"/>
          <w:szCs w:val="24"/>
        </w:rPr>
      </w:pPr>
      <w:r w:rsidRPr="00EE5A0D">
        <w:rPr>
          <w:b/>
          <w:sz w:val="24"/>
          <w:szCs w:val="24"/>
        </w:rPr>
        <w:t xml:space="preserve">                                                                               </w:t>
      </w:r>
      <w:r w:rsidR="00EE5A0D">
        <w:rPr>
          <w:b/>
          <w:sz w:val="24"/>
          <w:szCs w:val="24"/>
        </w:rPr>
        <w:t xml:space="preserve">            </w:t>
      </w:r>
      <w:r w:rsidR="00C52747">
        <w:rPr>
          <w:b/>
          <w:sz w:val="24"/>
          <w:szCs w:val="24"/>
        </w:rPr>
        <w:t xml:space="preserve"> от ______________ 2015</w:t>
      </w:r>
      <w:r w:rsidRPr="00EE5A0D">
        <w:rPr>
          <w:b/>
          <w:sz w:val="24"/>
          <w:szCs w:val="24"/>
        </w:rPr>
        <w:t xml:space="preserve"> года  № _______</w:t>
      </w:r>
    </w:p>
    <w:p w:rsidR="00067ADC" w:rsidRPr="00EE5A0D" w:rsidRDefault="00067ADC" w:rsidP="00DA2C43">
      <w:pPr>
        <w:widowControl w:val="0"/>
        <w:autoSpaceDE w:val="0"/>
        <w:spacing w:after="0" w:line="240" w:lineRule="auto"/>
        <w:ind w:right="-1" w:firstLine="851"/>
        <w:jc w:val="center"/>
        <w:rPr>
          <w:rFonts w:ascii="Times New Roman" w:hAnsi="Times New Roman" w:cs="Times New Roman"/>
          <w:sz w:val="26"/>
          <w:szCs w:val="26"/>
        </w:rPr>
      </w:pPr>
    </w:p>
    <w:p w:rsidR="00067ADC" w:rsidRPr="00EE5A0D" w:rsidRDefault="00067ADC" w:rsidP="00DA2C43">
      <w:pPr>
        <w:widowControl w:val="0"/>
        <w:autoSpaceDE w:val="0"/>
        <w:spacing w:after="0" w:line="240" w:lineRule="auto"/>
        <w:ind w:right="-1" w:firstLine="851"/>
        <w:jc w:val="center"/>
        <w:rPr>
          <w:rFonts w:ascii="Times New Roman" w:hAnsi="Times New Roman" w:cs="Times New Roman"/>
          <w:sz w:val="26"/>
          <w:szCs w:val="26"/>
        </w:rPr>
      </w:pPr>
    </w:p>
    <w:p w:rsidR="00067ADC" w:rsidRPr="00EE5A0D" w:rsidRDefault="00067ADC" w:rsidP="00DA2C43">
      <w:pPr>
        <w:widowControl w:val="0"/>
        <w:autoSpaceDE w:val="0"/>
        <w:spacing w:after="0" w:line="240" w:lineRule="auto"/>
        <w:ind w:right="-1" w:firstLine="851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067ADC" w:rsidRPr="00EE5A0D" w:rsidRDefault="00067ADC" w:rsidP="00DA2C43">
      <w:pPr>
        <w:widowControl w:val="0"/>
        <w:autoSpaceDE w:val="0"/>
        <w:spacing w:after="0" w:line="240" w:lineRule="auto"/>
        <w:ind w:right="-1" w:firstLine="851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067ADC" w:rsidRPr="00EE5A0D" w:rsidRDefault="00067ADC" w:rsidP="00DA2C43">
      <w:pPr>
        <w:widowControl w:val="0"/>
        <w:autoSpaceDE w:val="0"/>
        <w:spacing w:after="0" w:line="240" w:lineRule="auto"/>
        <w:ind w:right="-1" w:firstLine="851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067ADC" w:rsidRPr="00EE5A0D" w:rsidRDefault="00067ADC" w:rsidP="00DA2C43">
      <w:pPr>
        <w:widowControl w:val="0"/>
        <w:autoSpaceDE w:val="0"/>
        <w:spacing w:after="0" w:line="240" w:lineRule="auto"/>
        <w:ind w:right="-1" w:firstLine="851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067ADC" w:rsidRPr="00EE5A0D" w:rsidRDefault="00067ADC" w:rsidP="00DA2C43">
      <w:pPr>
        <w:widowControl w:val="0"/>
        <w:autoSpaceDE w:val="0"/>
        <w:spacing w:after="0" w:line="240" w:lineRule="auto"/>
        <w:ind w:right="-1" w:firstLine="851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067ADC" w:rsidRPr="00EE5A0D" w:rsidRDefault="00067ADC" w:rsidP="00DA2C43">
      <w:pPr>
        <w:widowControl w:val="0"/>
        <w:autoSpaceDE w:val="0"/>
        <w:spacing w:after="0" w:line="240" w:lineRule="auto"/>
        <w:ind w:right="-1" w:firstLine="851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067ADC" w:rsidRPr="00EE5A0D" w:rsidRDefault="00067ADC" w:rsidP="00DA2C43">
      <w:pPr>
        <w:widowControl w:val="0"/>
        <w:autoSpaceDE w:val="0"/>
        <w:spacing w:after="0" w:line="240" w:lineRule="auto"/>
        <w:ind w:right="-1" w:firstLine="851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067ADC" w:rsidRPr="00EE5A0D" w:rsidRDefault="0019578F" w:rsidP="00DA2C43">
      <w:pPr>
        <w:widowControl w:val="0"/>
        <w:autoSpaceDE w:val="0"/>
        <w:spacing w:after="0" w:line="240" w:lineRule="auto"/>
        <w:ind w:right="-1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EE5A0D">
        <w:rPr>
          <w:rFonts w:ascii="Times New Roman" w:hAnsi="Times New Roman" w:cs="Times New Roman"/>
          <w:b/>
          <w:bCs/>
          <w:sz w:val="26"/>
          <w:szCs w:val="26"/>
        </w:rPr>
        <w:t xml:space="preserve">МУНИЦИПАЛЬНАЯ </w:t>
      </w:r>
      <w:r w:rsidR="00067ADC" w:rsidRPr="00EE5A0D">
        <w:rPr>
          <w:rFonts w:ascii="Times New Roman" w:hAnsi="Times New Roman" w:cs="Times New Roman"/>
          <w:b/>
          <w:bCs/>
          <w:sz w:val="26"/>
          <w:szCs w:val="26"/>
        </w:rPr>
        <w:t xml:space="preserve">ПРОГРАММА </w:t>
      </w:r>
    </w:p>
    <w:p w:rsidR="000B5F4A" w:rsidRPr="00EE5A0D" w:rsidRDefault="000B5F4A" w:rsidP="00DA2C43">
      <w:pPr>
        <w:widowControl w:val="0"/>
        <w:autoSpaceDE w:val="0"/>
        <w:spacing w:after="0" w:line="240" w:lineRule="auto"/>
        <w:ind w:right="-1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EE5A0D">
        <w:rPr>
          <w:rFonts w:ascii="Times New Roman" w:hAnsi="Times New Roman" w:cs="Times New Roman"/>
          <w:b/>
          <w:bCs/>
          <w:sz w:val="26"/>
          <w:szCs w:val="26"/>
        </w:rPr>
        <w:t xml:space="preserve">«РАЗВИТИЕ ОБРАЗОВАНИЯ </w:t>
      </w:r>
    </w:p>
    <w:p w:rsidR="00067ADC" w:rsidRPr="00EE5A0D" w:rsidRDefault="000B5F4A" w:rsidP="00DA2C43">
      <w:pPr>
        <w:widowControl w:val="0"/>
        <w:autoSpaceDE w:val="0"/>
        <w:spacing w:after="0" w:line="240" w:lineRule="auto"/>
        <w:ind w:right="-1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EE5A0D">
        <w:rPr>
          <w:rFonts w:ascii="Times New Roman" w:hAnsi="Times New Roman" w:cs="Times New Roman"/>
          <w:b/>
          <w:bCs/>
          <w:sz w:val="26"/>
          <w:szCs w:val="26"/>
        </w:rPr>
        <w:t xml:space="preserve">ЧЕРНЯНСКОГО РАЙОНА </w:t>
      </w:r>
      <w:r w:rsidR="00677B3C" w:rsidRPr="00EE5A0D">
        <w:rPr>
          <w:rFonts w:ascii="Times New Roman" w:hAnsi="Times New Roman" w:cs="Times New Roman"/>
          <w:b/>
          <w:bCs/>
          <w:sz w:val="26"/>
          <w:szCs w:val="26"/>
        </w:rPr>
        <w:t>БЕЛГОРОДСОЙ ОБЛАСТИ</w:t>
      </w:r>
      <w:r w:rsidRPr="00EE5A0D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:rsidR="00067ADC" w:rsidRPr="00EE5A0D" w:rsidRDefault="000B5F4A" w:rsidP="00DA2C43">
      <w:pPr>
        <w:widowControl w:val="0"/>
        <w:autoSpaceDE w:val="0"/>
        <w:spacing w:after="0" w:line="240" w:lineRule="auto"/>
        <w:ind w:right="-1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EE5A0D">
        <w:rPr>
          <w:rFonts w:ascii="Times New Roman" w:hAnsi="Times New Roman" w:cs="Times New Roman"/>
          <w:b/>
          <w:bCs/>
          <w:sz w:val="26"/>
          <w:szCs w:val="26"/>
        </w:rPr>
        <w:t>НА 2015-2020 ГОДЫ»</w:t>
      </w:r>
    </w:p>
    <w:p w:rsidR="00067ADC" w:rsidRPr="00EE5A0D" w:rsidRDefault="00067ADC" w:rsidP="00DA2C43">
      <w:pPr>
        <w:widowControl w:val="0"/>
        <w:autoSpaceDE w:val="0"/>
        <w:spacing w:after="0" w:line="240" w:lineRule="auto"/>
        <w:ind w:right="-1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067ADC" w:rsidRPr="00EE5A0D" w:rsidRDefault="00067ADC" w:rsidP="00DA2C43">
      <w:pPr>
        <w:widowControl w:val="0"/>
        <w:autoSpaceDE w:val="0"/>
        <w:spacing w:after="0" w:line="240" w:lineRule="auto"/>
        <w:ind w:right="-1" w:firstLine="851"/>
        <w:jc w:val="center"/>
        <w:rPr>
          <w:rFonts w:ascii="Times New Roman" w:hAnsi="Times New Roman" w:cs="Times New Roman"/>
          <w:sz w:val="26"/>
          <w:szCs w:val="26"/>
        </w:rPr>
      </w:pPr>
    </w:p>
    <w:p w:rsidR="00067ADC" w:rsidRPr="00EE5A0D" w:rsidRDefault="00067ADC" w:rsidP="00DA2C43">
      <w:pPr>
        <w:widowControl w:val="0"/>
        <w:autoSpaceDE w:val="0"/>
        <w:spacing w:after="0" w:line="240" w:lineRule="auto"/>
        <w:ind w:right="-1" w:firstLine="851"/>
        <w:jc w:val="center"/>
        <w:rPr>
          <w:rFonts w:ascii="Times New Roman" w:hAnsi="Times New Roman" w:cs="Times New Roman"/>
          <w:sz w:val="26"/>
          <w:szCs w:val="26"/>
        </w:rPr>
      </w:pPr>
    </w:p>
    <w:p w:rsidR="00067ADC" w:rsidRPr="00EE5A0D" w:rsidRDefault="00067ADC" w:rsidP="00DA2C43">
      <w:pPr>
        <w:widowControl w:val="0"/>
        <w:autoSpaceDE w:val="0"/>
        <w:spacing w:after="0" w:line="240" w:lineRule="auto"/>
        <w:ind w:right="-1" w:firstLine="851"/>
        <w:jc w:val="center"/>
        <w:rPr>
          <w:rFonts w:ascii="Times New Roman" w:hAnsi="Times New Roman" w:cs="Times New Roman"/>
          <w:sz w:val="26"/>
          <w:szCs w:val="26"/>
        </w:rPr>
      </w:pPr>
    </w:p>
    <w:p w:rsidR="0094324B" w:rsidRPr="00EE5A0D" w:rsidRDefault="0094324B" w:rsidP="00DA2C43">
      <w:pPr>
        <w:pStyle w:val="af"/>
        <w:jc w:val="left"/>
        <w:rPr>
          <w:b/>
          <w:sz w:val="24"/>
          <w:szCs w:val="24"/>
        </w:rPr>
      </w:pPr>
      <w:r w:rsidRPr="00EE5A0D">
        <w:rPr>
          <w:b/>
          <w:sz w:val="24"/>
          <w:szCs w:val="24"/>
        </w:rPr>
        <w:t>Ответственный исполнитель: управление образования администрации</w:t>
      </w:r>
      <w:r w:rsidR="00677B3C" w:rsidRPr="00EE5A0D">
        <w:rPr>
          <w:b/>
          <w:sz w:val="24"/>
          <w:szCs w:val="24"/>
        </w:rPr>
        <w:t xml:space="preserve"> </w:t>
      </w:r>
      <w:r w:rsidRPr="00EE5A0D">
        <w:rPr>
          <w:b/>
          <w:sz w:val="24"/>
          <w:szCs w:val="24"/>
        </w:rPr>
        <w:t>муниципального района «</w:t>
      </w:r>
      <w:proofErr w:type="spellStart"/>
      <w:r w:rsidRPr="00EE5A0D">
        <w:rPr>
          <w:b/>
          <w:sz w:val="24"/>
          <w:szCs w:val="24"/>
        </w:rPr>
        <w:t>Чернянский</w:t>
      </w:r>
      <w:proofErr w:type="spellEnd"/>
      <w:r w:rsidRPr="00EE5A0D">
        <w:rPr>
          <w:b/>
          <w:sz w:val="24"/>
          <w:szCs w:val="24"/>
        </w:rPr>
        <w:t xml:space="preserve"> район»</w:t>
      </w:r>
      <w:r w:rsidR="00601A6C" w:rsidRPr="00EE5A0D">
        <w:rPr>
          <w:b/>
          <w:sz w:val="24"/>
          <w:szCs w:val="24"/>
        </w:rPr>
        <w:t xml:space="preserve"> </w:t>
      </w:r>
    </w:p>
    <w:p w:rsidR="00677B3C" w:rsidRPr="00EE5A0D" w:rsidRDefault="00677B3C" w:rsidP="00DA2C43">
      <w:pPr>
        <w:pStyle w:val="af"/>
        <w:jc w:val="left"/>
        <w:rPr>
          <w:b/>
          <w:sz w:val="24"/>
          <w:szCs w:val="24"/>
        </w:rPr>
      </w:pPr>
    </w:p>
    <w:p w:rsidR="00677B3C" w:rsidRPr="00EE5A0D" w:rsidRDefault="00677B3C" w:rsidP="00DA2C43">
      <w:pPr>
        <w:pStyle w:val="af"/>
        <w:jc w:val="left"/>
        <w:rPr>
          <w:b/>
          <w:sz w:val="24"/>
          <w:szCs w:val="24"/>
        </w:rPr>
      </w:pPr>
      <w:r w:rsidRPr="00EE5A0D">
        <w:rPr>
          <w:b/>
          <w:sz w:val="24"/>
          <w:szCs w:val="24"/>
        </w:rPr>
        <w:t xml:space="preserve">Руководитель: </w:t>
      </w:r>
      <w:r w:rsidR="00601A6C" w:rsidRPr="00EE5A0D">
        <w:rPr>
          <w:b/>
          <w:sz w:val="24"/>
          <w:szCs w:val="24"/>
        </w:rPr>
        <w:t xml:space="preserve">начальник управления образования администрации района  </w:t>
      </w:r>
      <w:proofErr w:type="spellStart"/>
      <w:r w:rsidR="00E45AA2">
        <w:rPr>
          <w:b/>
          <w:sz w:val="24"/>
          <w:szCs w:val="24"/>
        </w:rPr>
        <w:t>Дереча</w:t>
      </w:r>
      <w:proofErr w:type="spellEnd"/>
      <w:r w:rsidR="00601A6C" w:rsidRPr="00EE5A0D">
        <w:rPr>
          <w:b/>
          <w:sz w:val="24"/>
          <w:szCs w:val="24"/>
        </w:rPr>
        <w:t xml:space="preserve"> Н.</w:t>
      </w:r>
      <w:r w:rsidR="00E45AA2">
        <w:rPr>
          <w:b/>
          <w:sz w:val="24"/>
          <w:szCs w:val="24"/>
        </w:rPr>
        <w:t>Е</w:t>
      </w:r>
      <w:r w:rsidR="00601A6C" w:rsidRPr="00EE5A0D">
        <w:rPr>
          <w:b/>
          <w:sz w:val="24"/>
          <w:szCs w:val="24"/>
        </w:rPr>
        <w:t>.</w:t>
      </w:r>
    </w:p>
    <w:p w:rsidR="0094324B" w:rsidRPr="00EE5A0D" w:rsidRDefault="0094324B" w:rsidP="00DA2C43">
      <w:pPr>
        <w:pStyle w:val="af"/>
        <w:jc w:val="center"/>
        <w:rPr>
          <w:sz w:val="24"/>
          <w:szCs w:val="24"/>
        </w:rPr>
      </w:pPr>
    </w:p>
    <w:p w:rsidR="0094324B" w:rsidRPr="00EE5A0D" w:rsidRDefault="0094324B" w:rsidP="00DA2C43">
      <w:pPr>
        <w:pStyle w:val="af"/>
        <w:jc w:val="center"/>
        <w:rPr>
          <w:sz w:val="24"/>
          <w:szCs w:val="24"/>
        </w:rPr>
      </w:pPr>
    </w:p>
    <w:p w:rsidR="0094324B" w:rsidRPr="00EE5A0D" w:rsidRDefault="0094324B" w:rsidP="00DA2C43">
      <w:pPr>
        <w:pStyle w:val="af"/>
        <w:jc w:val="center"/>
        <w:rPr>
          <w:sz w:val="24"/>
          <w:szCs w:val="24"/>
        </w:rPr>
      </w:pPr>
    </w:p>
    <w:p w:rsidR="0094324B" w:rsidRPr="00EE5A0D" w:rsidRDefault="0094324B" w:rsidP="00DA2C43">
      <w:pPr>
        <w:pStyle w:val="af"/>
        <w:rPr>
          <w:sz w:val="24"/>
          <w:szCs w:val="24"/>
        </w:rPr>
      </w:pPr>
    </w:p>
    <w:p w:rsidR="0094324B" w:rsidRPr="00EE5A0D" w:rsidRDefault="0094324B" w:rsidP="00DA2C43">
      <w:pPr>
        <w:pStyle w:val="af"/>
        <w:rPr>
          <w:sz w:val="24"/>
          <w:szCs w:val="24"/>
        </w:rPr>
      </w:pPr>
    </w:p>
    <w:p w:rsidR="0094324B" w:rsidRPr="00EE5A0D" w:rsidRDefault="0094324B" w:rsidP="00DA2C43">
      <w:pPr>
        <w:pStyle w:val="af"/>
        <w:rPr>
          <w:sz w:val="24"/>
          <w:szCs w:val="24"/>
        </w:rPr>
      </w:pPr>
    </w:p>
    <w:p w:rsidR="0094324B" w:rsidRPr="00EE5A0D" w:rsidRDefault="0094324B" w:rsidP="00DA2C43">
      <w:pPr>
        <w:pStyle w:val="af"/>
        <w:rPr>
          <w:sz w:val="24"/>
          <w:szCs w:val="24"/>
        </w:rPr>
      </w:pPr>
    </w:p>
    <w:p w:rsidR="0094324B" w:rsidRPr="00EE5A0D" w:rsidRDefault="0094324B" w:rsidP="00DA2C43">
      <w:pPr>
        <w:pStyle w:val="af"/>
        <w:rPr>
          <w:b/>
          <w:sz w:val="24"/>
          <w:szCs w:val="24"/>
        </w:rPr>
      </w:pPr>
    </w:p>
    <w:p w:rsidR="0094324B" w:rsidRPr="00EE5A0D" w:rsidRDefault="00601A6C" w:rsidP="00DA2C43">
      <w:pPr>
        <w:pStyle w:val="af"/>
        <w:rPr>
          <w:b/>
          <w:sz w:val="24"/>
          <w:szCs w:val="24"/>
        </w:rPr>
      </w:pPr>
      <w:proofErr w:type="gramStart"/>
      <w:r w:rsidRPr="00EE5A0D">
        <w:rPr>
          <w:b/>
          <w:sz w:val="24"/>
          <w:szCs w:val="24"/>
        </w:rPr>
        <w:t>Ответственный</w:t>
      </w:r>
      <w:proofErr w:type="gramEnd"/>
      <w:r w:rsidRPr="00EE5A0D">
        <w:rPr>
          <w:b/>
          <w:sz w:val="24"/>
          <w:szCs w:val="24"/>
        </w:rPr>
        <w:t xml:space="preserve"> за разработку:</w:t>
      </w:r>
    </w:p>
    <w:p w:rsidR="0094324B" w:rsidRPr="00EE5A0D" w:rsidRDefault="0094324B" w:rsidP="00DA2C43">
      <w:pPr>
        <w:pStyle w:val="af"/>
        <w:rPr>
          <w:sz w:val="24"/>
          <w:szCs w:val="24"/>
        </w:rPr>
      </w:pPr>
    </w:p>
    <w:p w:rsidR="0094324B" w:rsidRPr="00EE5A0D" w:rsidRDefault="0094324B" w:rsidP="00DA2C43">
      <w:pPr>
        <w:pStyle w:val="af"/>
        <w:rPr>
          <w:sz w:val="24"/>
          <w:szCs w:val="24"/>
        </w:rPr>
      </w:pPr>
    </w:p>
    <w:p w:rsidR="0094324B" w:rsidRPr="00EE5A0D" w:rsidRDefault="00601A6C" w:rsidP="00DA2C43">
      <w:pPr>
        <w:pStyle w:val="af"/>
        <w:rPr>
          <w:b/>
          <w:sz w:val="24"/>
          <w:szCs w:val="24"/>
        </w:rPr>
      </w:pPr>
      <w:r w:rsidRPr="00EE5A0D">
        <w:rPr>
          <w:b/>
          <w:sz w:val="24"/>
          <w:szCs w:val="24"/>
        </w:rPr>
        <w:t>Заместитель н</w:t>
      </w:r>
      <w:r w:rsidR="0094324B" w:rsidRPr="00EE5A0D">
        <w:rPr>
          <w:b/>
          <w:sz w:val="24"/>
          <w:szCs w:val="24"/>
        </w:rPr>
        <w:t>ачальник управления образования</w:t>
      </w:r>
    </w:p>
    <w:p w:rsidR="0094324B" w:rsidRPr="00EE5A0D" w:rsidRDefault="0094324B" w:rsidP="00DA2C43">
      <w:pPr>
        <w:pStyle w:val="af"/>
        <w:rPr>
          <w:b/>
          <w:sz w:val="24"/>
          <w:szCs w:val="24"/>
        </w:rPr>
      </w:pPr>
      <w:r w:rsidRPr="00EE5A0D">
        <w:rPr>
          <w:b/>
          <w:sz w:val="24"/>
          <w:szCs w:val="24"/>
        </w:rPr>
        <w:t xml:space="preserve">администрации муниципального района </w:t>
      </w:r>
    </w:p>
    <w:p w:rsidR="0094324B" w:rsidRPr="00EE5A0D" w:rsidRDefault="0094324B" w:rsidP="00DA2C43">
      <w:pPr>
        <w:pStyle w:val="af"/>
        <w:rPr>
          <w:b/>
          <w:sz w:val="24"/>
          <w:szCs w:val="24"/>
        </w:rPr>
      </w:pPr>
      <w:r w:rsidRPr="00EE5A0D">
        <w:rPr>
          <w:b/>
          <w:sz w:val="24"/>
          <w:szCs w:val="24"/>
        </w:rPr>
        <w:t>«</w:t>
      </w:r>
      <w:proofErr w:type="spellStart"/>
      <w:r w:rsidRPr="00EE5A0D">
        <w:rPr>
          <w:b/>
          <w:sz w:val="24"/>
          <w:szCs w:val="24"/>
        </w:rPr>
        <w:t>Чернянский</w:t>
      </w:r>
      <w:proofErr w:type="spellEnd"/>
      <w:r w:rsidRPr="00EE5A0D">
        <w:rPr>
          <w:b/>
          <w:sz w:val="24"/>
          <w:szCs w:val="24"/>
        </w:rPr>
        <w:t xml:space="preserve"> район»</w:t>
      </w:r>
      <w:r w:rsidRPr="00EE5A0D">
        <w:rPr>
          <w:sz w:val="24"/>
          <w:szCs w:val="24"/>
        </w:rPr>
        <w:t xml:space="preserve">                                                                                            </w:t>
      </w:r>
      <w:r w:rsidR="00611429" w:rsidRPr="00EE5A0D">
        <w:rPr>
          <w:sz w:val="24"/>
          <w:szCs w:val="24"/>
        </w:rPr>
        <w:t xml:space="preserve">  </w:t>
      </w:r>
      <w:r w:rsidR="00601A6C" w:rsidRPr="00EE5A0D">
        <w:rPr>
          <w:b/>
          <w:sz w:val="24"/>
          <w:szCs w:val="24"/>
        </w:rPr>
        <w:t>Латышева Г.А.</w:t>
      </w:r>
    </w:p>
    <w:p w:rsidR="0094324B" w:rsidRPr="00EE5A0D" w:rsidRDefault="0094324B" w:rsidP="00DA2C43">
      <w:pPr>
        <w:pStyle w:val="af"/>
        <w:rPr>
          <w:b/>
          <w:sz w:val="24"/>
          <w:szCs w:val="24"/>
        </w:rPr>
      </w:pPr>
    </w:p>
    <w:p w:rsidR="0094324B" w:rsidRPr="00EE5A0D" w:rsidRDefault="0094324B" w:rsidP="00DA2C43">
      <w:pPr>
        <w:pStyle w:val="af"/>
        <w:rPr>
          <w:b/>
          <w:sz w:val="24"/>
          <w:szCs w:val="24"/>
        </w:rPr>
      </w:pPr>
    </w:p>
    <w:p w:rsidR="0094324B" w:rsidRPr="00EE5A0D" w:rsidRDefault="0094324B" w:rsidP="00DA2C43">
      <w:pPr>
        <w:pStyle w:val="af"/>
        <w:jc w:val="left"/>
        <w:rPr>
          <w:b/>
          <w:sz w:val="24"/>
          <w:szCs w:val="24"/>
        </w:rPr>
      </w:pPr>
    </w:p>
    <w:p w:rsidR="0094324B" w:rsidRPr="00EE5A0D" w:rsidRDefault="0094324B" w:rsidP="00DA2C43">
      <w:pPr>
        <w:pStyle w:val="af"/>
        <w:jc w:val="left"/>
        <w:rPr>
          <w:sz w:val="24"/>
          <w:szCs w:val="24"/>
        </w:rPr>
      </w:pPr>
      <w:r w:rsidRPr="00EE5A0D">
        <w:rPr>
          <w:sz w:val="24"/>
          <w:szCs w:val="24"/>
        </w:rPr>
        <w:t xml:space="preserve">Телефон:                                                                                                         </w:t>
      </w:r>
      <w:r w:rsidR="00497F3A">
        <w:rPr>
          <w:sz w:val="24"/>
          <w:szCs w:val="24"/>
        </w:rPr>
        <w:t xml:space="preserve"> </w:t>
      </w:r>
      <w:r w:rsidRPr="00EE5A0D">
        <w:rPr>
          <w:sz w:val="24"/>
          <w:szCs w:val="24"/>
        </w:rPr>
        <w:t xml:space="preserve">     </w:t>
      </w:r>
      <w:r w:rsidR="00FD3B13">
        <w:rPr>
          <w:sz w:val="24"/>
          <w:szCs w:val="24"/>
        </w:rPr>
        <w:t xml:space="preserve">  </w:t>
      </w:r>
      <w:r w:rsidR="00497F3A">
        <w:rPr>
          <w:sz w:val="24"/>
          <w:szCs w:val="24"/>
        </w:rPr>
        <w:t xml:space="preserve"> </w:t>
      </w:r>
      <w:r w:rsidR="00FD3B13">
        <w:rPr>
          <w:sz w:val="24"/>
          <w:szCs w:val="24"/>
        </w:rPr>
        <w:t>8-</w:t>
      </w:r>
      <w:r w:rsidRPr="00EE5A0D">
        <w:rPr>
          <w:sz w:val="24"/>
          <w:szCs w:val="24"/>
        </w:rPr>
        <w:t>47</w:t>
      </w:r>
      <w:r w:rsidR="00FD3B13">
        <w:rPr>
          <w:sz w:val="24"/>
          <w:szCs w:val="24"/>
        </w:rPr>
        <w:t>-</w:t>
      </w:r>
      <w:r w:rsidRPr="00EE5A0D">
        <w:rPr>
          <w:sz w:val="24"/>
          <w:szCs w:val="24"/>
        </w:rPr>
        <w:t>232</w:t>
      </w:r>
      <w:r w:rsidR="00FD3B13">
        <w:rPr>
          <w:sz w:val="24"/>
          <w:szCs w:val="24"/>
        </w:rPr>
        <w:t>-5-53-58</w:t>
      </w:r>
      <w:r w:rsidRPr="00EE5A0D">
        <w:rPr>
          <w:sz w:val="24"/>
          <w:szCs w:val="24"/>
        </w:rPr>
        <w:t xml:space="preserve"> </w:t>
      </w:r>
    </w:p>
    <w:p w:rsidR="0094324B" w:rsidRPr="00EE5A0D" w:rsidRDefault="0094324B" w:rsidP="00DA2C43">
      <w:pPr>
        <w:pStyle w:val="af"/>
        <w:rPr>
          <w:sz w:val="24"/>
          <w:szCs w:val="24"/>
        </w:rPr>
      </w:pPr>
    </w:p>
    <w:p w:rsidR="00067ADC" w:rsidRPr="00EE5A0D" w:rsidRDefault="0094324B" w:rsidP="00DA2C43">
      <w:pPr>
        <w:pStyle w:val="af"/>
        <w:jc w:val="left"/>
        <w:rPr>
          <w:sz w:val="24"/>
          <w:szCs w:val="24"/>
        </w:rPr>
      </w:pPr>
      <w:r w:rsidRPr="00EE5A0D">
        <w:rPr>
          <w:sz w:val="24"/>
          <w:szCs w:val="24"/>
        </w:rPr>
        <w:t>Адрес электронной почты</w:t>
      </w:r>
      <w:r w:rsidRPr="007F0631">
        <w:rPr>
          <w:sz w:val="26"/>
          <w:szCs w:val="26"/>
        </w:rPr>
        <w:t xml:space="preserve">:                                     </w:t>
      </w:r>
      <w:r w:rsidR="00FD3B13" w:rsidRPr="007F0631">
        <w:rPr>
          <w:sz w:val="26"/>
          <w:szCs w:val="26"/>
        </w:rPr>
        <w:t xml:space="preserve">           </w:t>
      </w:r>
      <w:r w:rsidR="007F0631">
        <w:rPr>
          <w:sz w:val="26"/>
          <w:szCs w:val="26"/>
        </w:rPr>
        <w:t xml:space="preserve">                           </w:t>
      </w:r>
      <w:r w:rsidR="00FD3B13" w:rsidRPr="007F0631">
        <w:rPr>
          <w:sz w:val="26"/>
          <w:szCs w:val="26"/>
        </w:rPr>
        <w:t xml:space="preserve"> </w:t>
      </w:r>
      <w:r w:rsidR="00FD3B13" w:rsidRPr="007F0631">
        <w:rPr>
          <w:sz w:val="26"/>
          <w:szCs w:val="26"/>
          <w:lang w:val="en-US"/>
        </w:rPr>
        <w:t>adm</w:t>
      </w:r>
      <w:r w:rsidR="00FD3B13" w:rsidRPr="007F0631">
        <w:rPr>
          <w:sz w:val="26"/>
          <w:szCs w:val="26"/>
        </w:rPr>
        <w:t>_</w:t>
      </w:r>
      <w:r w:rsidR="00FD3B13" w:rsidRPr="007F0631">
        <w:rPr>
          <w:sz w:val="26"/>
          <w:szCs w:val="26"/>
          <w:lang w:val="en-US"/>
        </w:rPr>
        <w:t>oobr</w:t>
      </w:r>
      <w:r w:rsidR="00FD3B13" w:rsidRPr="007F0631">
        <w:rPr>
          <w:sz w:val="26"/>
          <w:szCs w:val="26"/>
        </w:rPr>
        <w:t>@</w:t>
      </w:r>
      <w:r w:rsidR="00FD3B13" w:rsidRPr="007F0631">
        <w:rPr>
          <w:sz w:val="26"/>
          <w:szCs w:val="26"/>
          <w:lang w:val="en-US"/>
        </w:rPr>
        <w:t>mail</w:t>
      </w:r>
      <w:r w:rsidR="00FD3B13" w:rsidRPr="007F0631">
        <w:rPr>
          <w:sz w:val="26"/>
          <w:szCs w:val="26"/>
        </w:rPr>
        <w:t>.</w:t>
      </w:r>
      <w:r w:rsidR="00FD3B13" w:rsidRPr="007F0631">
        <w:rPr>
          <w:sz w:val="26"/>
          <w:szCs w:val="26"/>
          <w:lang w:val="en-US"/>
        </w:rPr>
        <w:t>ru</w:t>
      </w:r>
      <w:r w:rsidRPr="007F0631">
        <w:rPr>
          <w:sz w:val="26"/>
          <w:szCs w:val="26"/>
        </w:rPr>
        <w:t xml:space="preserve">  </w:t>
      </w:r>
      <w:r w:rsidRPr="00EE5A0D">
        <w:rPr>
          <w:sz w:val="24"/>
          <w:szCs w:val="24"/>
        </w:rPr>
        <w:t xml:space="preserve">                                 </w:t>
      </w:r>
    </w:p>
    <w:p w:rsidR="0094324B" w:rsidRPr="00EE5A0D" w:rsidRDefault="0094324B" w:rsidP="00DA2C43">
      <w:pPr>
        <w:pStyle w:val="af"/>
        <w:jc w:val="left"/>
        <w:rPr>
          <w:sz w:val="24"/>
          <w:szCs w:val="24"/>
        </w:rPr>
      </w:pPr>
    </w:p>
    <w:p w:rsidR="00067ADC" w:rsidRPr="00EE5A0D" w:rsidRDefault="00067ADC" w:rsidP="00DA2C43">
      <w:pPr>
        <w:widowControl w:val="0"/>
        <w:autoSpaceDE w:val="0"/>
        <w:spacing w:after="0" w:line="240" w:lineRule="auto"/>
        <w:ind w:right="-1" w:firstLine="851"/>
        <w:jc w:val="center"/>
        <w:rPr>
          <w:rFonts w:ascii="Times New Roman" w:hAnsi="Times New Roman" w:cs="Times New Roman"/>
          <w:sz w:val="26"/>
          <w:szCs w:val="26"/>
        </w:rPr>
      </w:pPr>
    </w:p>
    <w:p w:rsidR="00067ADC" w:rsidRPr="00EE5A0D" w:rsidRDefault="00067ADC" w:rsidP="00DA2C43">
      <w:pPr>
        <w:widowControl w:val="0"/>
        <w:autoSpaceDE w:val="0"/>
        <w:spacing w:after="0" w:line="240" w:lineRule="auto"/>
        <w:ind w:right="-1" w:firstLine="851"/>
        <w:jc w:val="center"/>
        <w:rPr>
          <w:rFonts w:ascii="Times New Roman" w:hAnsi="Times New Roman" w:cs="Times New Roman"/>
          <w:sz w:val="26"/>
          <w:szCs w:val="26"/>
        </w:rPr>
      </w:pPr>
    </w:p>
    <w:p w:rsidR="00611429" w:rsidRPr="00EE5A0D" w:rsidRDefault="00611429" w:rsidP="00DA2C43">
      <w:pPr>
        <w:widowControl w:val="0"/>
        <w:autoSpaceDE w:val="0"/>
        <w:spacing w:after="0" w:line="240" w:lineRule="auto"/>
        <w:ind w:right="-1" w:firstLine="851"/>
        <w:jc w:val="center"/>
        <w:rPr>
          <w:rFonts w:ascii="Times New Roman" w:hAnsi="Times New Roman" w:cs="Times New Roman"/>
          <w:sz w:val="26"/>
          <w:szCs w:val="26"/>
        </w:rPr>
      </w:pPr>
    </w:p>
    <w:p w:rsidR="00611429" w:rsidRDefault="00611429" w:rsidP="00DA2C43">
      <w:pPr>
        <w:widowControl w:val="0"/>
        <w:autoSpaceDE w:val="0"/>
        <w:spacing w:after="0" w:line="240" w:lineRule="auto"/>
        <w:ind w:right="-1" w:firstLine="851"/>
        <w:jc w:val="center"/>
        <w:rPr>
          <w:rFonts w:ascii="Times New Roman" w:hAnsi="Times New Roman" w:cs="Times New Roman"/>
          <w:sz w:val="26"/>
          <w:szCs w:val="26"/>
        </w:rPr>
      </w:pPr>
    </w:p>
    <w:p w:rsidR="00DA2C43" w:rsidRPr="00EE5A0D" w:rsidRDefault="00DA2C43" w:rsidP="00DA2C43">
      <w:pPr>
        <w:widowControl w:val="0"/>
        <w:autoSpaceDE w:val="0"/>
        <w:spacing w:after="0" w:line="240" w:lineRule="auto"/>
        <w:ind w:right="-1" w:firstLine="851"/>
        <w:jc w:val="center"/>
        <w:rPr>
          <w:rFonts w:ascii="Times New Roman" w:hAnsi="Times New Roman" w:cs="Times New Roman"/>
          <w:sz w:val="26"/>
          <w:szCs w:val="26"/>
        </w:rPr>
      </w:pPr>
    </w:p>
    <w:p w:rsidR="009E6121" w:rsidRPr="00EE5A0D" w:rsidRDefault="009E6121" w:rsidP="00DA2C43">
      <w:pPr>
        <w:widowControl w:val="0"/>
        <w:autoSpaceDE w:val="0"/>
        <w:spacing w:after="0" w:line="240" w:lineRule="auto"/>
        <w:ind w:right="-1" w:firstLine="851"/>
        <w:jc w:val="center"/>
        <w:rPr>
          <w:rFonts w:ascii="Times New Roman" w:hAnsi="Times New Roman" w:cs="Times New Roman"/>
          <w:sz w:val="26"/>
          <w:szCs w:val="26"/>
        </w:rPr>
      </w:pPr>
    </w:p>
    <w:p w:rsidR="00067ADC" w:rsidRPr="00EE5A0D" w:rsidRDefault="00067ADC" w:rsidP="00DA2C43">
      <w:pPr>
        <w:pStyle w:val="a4"/>
        <w:widowControl w:val="0"/>
        <w:autoSpaceDE w:val="0"/>
        <w:spacing w:after="0" w:line="240" w:lineRule="auto"/>
        <w:ind w:left="0" w:right="-1" w:firstLine="851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EE5A0D">
        <w:rPr>
          <w:rFonts w:ascii="Times New Roman" w:hAnsi="Times New Roman" w:cs="Times New Roman"/>
          <w:b/>
          <w:bCs/>
          <w:sz w:val="26"/>
          <w:szCs w:val="26"/>
        </w:rPr>
        <w:lastRenderedPageBreak/>
        <w:t xml:space="preserve">ПАСПОРТ </w:t>
      </w:r>
      <w:r w:rsidR="0019578F" w:rsidRPr="00EE5A0D">
        <w:rPr>
          <w:rFonts w:ascii="Times New Roman" w:hAnsi="Times New Roman" w:cs="Times New Roman"/>
          <w:b/>
          <w:bCs/>
          <w:sz w:val="26"/>
          <w:szCs w:val="26"/>
        </w:rPr>
        <w:t xml:space="preserve"> МУНИЦИПАЛЬНОЙ </w:t>
      </w:r>
      <w:r w:rsidRPr="00EE5A0D">
        <w:rPr>
          <w:rFonts w:ascii="Times New Roman" w:hAnsi="Times New Roman" w:cs="Times New Roman"/>
          <w:b/>
          <w:bCs/>
          <w:sz w:val="26"/>
          <w:szCs w:val="26"/>
        </w:rPr>
        <w:t>ПРОГРАММЫ</w:t>
      </w:r>
    </w:p>
    <w:p w:rsidR="00067ADC" w:rsidRPr="00EE5A0D" w:rsidRDefault="00067ADC" w:rsidP="00DA2C43">
      <w:pPr>
        <w:widowControl w:val="0"/>
        <w:autoSpaceDE w:val="0"/>
        <w:spacing w:after="0" w:line="240" w:lineRule="auto"/>
        <w:ind w:right="-1" w:firstLine="851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EE5A0D">
        <w:rPr>
          <w:rFonts w:ascii="Times New Roman" w:hAnsi="Times New Roman" w:cs="Times New Roman"/>
          <w:b/>
          <w:bCs/>
          <w:sz w:val="26"/>
          <w:szCs w:val="26"/>
        </w:rPr>
        <w:t xml:space="preserve">«Развитие образования </w:t>
      </w:r>
      <w:proofErr w:type="spellStart"/>
      <w:r w:rsidRPr="00EE5A0D">
        <w:rPr>
          <w:rFonts w:ascii="Times New Roman" w:hAnsi="Times New Roman" w:cs="Times New Roman"/>
          <w:b/>
          <w:bCs/>
          <w:sz w:val="26"/>
          <w:szCs w:val="26"/>
        </w:rPr>
        <w:t>Чернянского</w:t>
      </w:r>
      <w:proofErr w:type="spellEnd"/>
      <w:r w:rsidRPr="00EE5A0D">
        <w:rPr>
          <w:rFonts w:ascii="Times New Roman" w:hAnsi="Times New Roman" w:cs="Times New Roman"/>
          <w:b/>
          <w:bCs/>
          <w:sz w:val="26"/>
          <w:szCs w:val="26"/>
        </w:rPr>
        <w:t xml:space="preserve"> района </w:t>
      </w:r>
    </w:p>
    <w:p w:rsidR="00067ADC" w:rsidRPr="00EE5A0D" w:rsidRDefault="000310A4" w:rsidP="00DA2C43">
      <w:pPr>
        <w:widowControl w:val="0"/>
        <w:autoSpaceDE w:val="0"/>
        <w:spacing w:after="0" w:line="240" w:lineRule="auto"/>
        <w:ind w:right="-1" w:firstLine="851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EE5A0D">
        <w:rPr>
          <w:rFonts w:ascii="Times New Roman" w:hAnsi="Times New Roman" w:cs="Times New Roman"/>
          <w:b/>
          <w:bCs/>
          <w:sz w:val="26"/>
          <w:szCs w:val="26"/>
        </w:rPr>
        <w:t xml:space="preserve">Белгородской области </w:t>
      </w:r>
      <w:r w:rsidR="00067ADC" w:rsidRPr="00EE5A0D">
        <w:rPr>
          <w:rFonts w:ascii="Times New Roman" w:hAnsi="Times New Roman" w:cs="Times New Roman"/>
          <w:b/>
          <w:bCs/>
          <w:sz w:val="26"/>
          <w:szCs w:val="26"/>
        </w:rPr>
        <w:t>на 201</w:t>
      </w:r>
      <w:r w:rsidR="0019578F" w:rsidRPr="00EE5A0D">
        <w:rPr>
          <w:rFonts w:ascii="Times New Roman" w:hAnsi="Times New Roman" w:cs="Times New Roman"/>
          <w:b/>
          <w:bCs/>
          <w:sz w:val="26"/>
          <w:szCs w:val="26"/>
        </w:rPr>
        <w:t>5</w:t>
      </w:r>
      <w:r w:rsidR="00067ADC" w:rsidRPr="00EE5A0D">
        <w:rPr>
          <w:rFonts w:ascii="Times New Roman" w:hAnsi="Times New Roman" w:cs="Times New Roman"/>
          <w:b/>
          <w:bCs/>
          <w:sz w:val="26"/>
          <w:szCs w:val="26"/>
        </w:rPr>
        <w:t xml:space="preserve"> – 202</w:t>
      </w:r>
      <w:r w:rsidR="00087F97" w:rsidRPr="00EE5A0D">
        <w:rPr>
          <w:rFonts w:ascii="Times New Roman" w:hAnsi="Times New Roman" w:cs="Times New Roman"/>
          <w:b/>
          <w:bCs/>
          <w:sz w:val="26"/>
          <w:szCs w:val="26"/>
        </w:rPr>
        <w:t>0</w:t>
      </w:r>
      <w:r w:rsidR="00067ADC" w:rsidRPr="00EE5A0D">
        <w:rPr>
          <w:rFonts w:ascii="Times New Roman" w:hAnsi="Times New Roman" w:cs="Times New Roman"/>
          <w:b/>
          <w:bCs/>
          <w:sz w:val="26"/>
          <w:szCs w:val="26"/>
        </w:rPr>
        <w:t xml:space="preserve"> годы»</w:t>
      </w:r>
    </w:p>
    <w:p w:rsidR="00067ADC" w:rsidRPr="00EE5A0D" w:rsidRDefault="00067ADC" w:rsidP="00DA2C43">
      <w:pPr>
        <w:autoSpaceDE w:val="0"/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0284" w:type="dxa"/>
        <w:tblInd w:w="-111" w:type="dxa"/>
        <w:tblLayout w:type="fixed"/>
        <w:tblLook w:val="0000"/>
      </w:tblPr>
      <w:tblGrid>
        <w:gridCol w:w="786"/>
        <w:gridCol w:w="2552"/>
        <w:gridCol w:w="6946"/>
      </w:tblGrid>
      <w:tr w:rsidR="00BE71AD" w:rsidRPr="00EE5A0D" w:rsidTr="005B5658"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71AD" w:rsidRPr="00EE5A0D" w:rsidRDefault="00BE71AD" w:rsidP="00DA2C43">
            <w:pPr>
              <w:autoSpaceDE w:val="0"/>
              <w:snapToGrid w:val="0"/>
              <w:spacing w:after="0" w:line="240" w:lineRule="auto"/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  <w:r w:rsidRPr="00EE5A0D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</w:p>
        </w:tc>
        <w:tc>
          <w:tcPr>
            <w:tcW w:w="9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71AD" w:rsidRPr="00EE5A0D" w:rsidRDefault="00BE71AD" w:rsidP="00DA2C43">
            <w:pPr>
              <w:autoSpaceDE w:val="0"/>
              <w:snapToGrid w:val="0"/>
              <w:spacing w:after="0" w:line="240" w:lineRule="auto"/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  <w:r w:rsidRPr="00EE5A0D">
              <w:rPr>
                <w:rFonts w:ascii="Times New Roman" w:hAnsi="Times New Roman" w:cs="Times New Roman"/>
                <w:sz w:val="26"/>
                <w:szCs w:val="26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муниципальной п</w:t>
            </w:r>
            <w:r w:rsidRPr="00EE5A0D">
              <w:rPr>
                <w:rFonts w:ascii="Times New Roman" w:hAnsi="Times New Roman" w:cs="Times New Roman"/>
                <w:sz w:val="26"/>
                <w:szCs w:val="26"/>
              </w:rPr>
              <w:t>рограммы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:rsidR="00BE71AD" w:rsidRPr="00EE5A0D" w:rsidRDefault="00BE71AD" w:rsidP="00DA2C43">
            <w:pPr>
              <w:widowControl w:val="0"/>
              <w:autoSpaceDE w:val="0"/>
              <w:snapToGrid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E5A0D">
              <w:rPr>
                <w:rFonts w:ascii="Times New Roman" w:hAnsi="Times New Roman" w:cs="Times New Roman"/>
                <w:sz w:val="26"/>
                <w:szCs w:val="26"/>
              </w:rPr>
              <w:t xml:space="preserve">«Развитие образования </w:t>
            </w:r>
            <w:proofErr w:type="spellStart"/>
            <w:r w:rsidRPr="00EE5A0D">
              <w:rPr>
                <w:rFonts w:ascii="Times New Roman" w:hAnsi="Times New Roman" w:cs="Times New Roman"/>
                <w:sz w:val="26"/>
                <w:szCs w:val="26"/>
              </w:rPr>
              <w:t>Чернянского</w:t>
            </w:r>
            <w:proofErr w:type="spellEnd"/>
            <w:r w:rsidRPr="00EE5A0D">
              <w:rPr>
                <w:rFonts w:ascii="Times New Roman" w:hAnsi="Times New Roman" w:cs="Times New Roman"/>
                <w:sz w:val="26"/>
                <w:szCs w:val="26"/>
              </w:rPr>
              <w:t xml:space="preserve"> района Белгородской области на  2015 – 2020 годы» (далее -  </w:t>
            </w:r>
            <w:r w:rsidR="00705C77">
              <w:rPr>
                <w:rFonts w:ascii="Times New Roman" w:hAnsi="Times New Roman" w:cs="Times New Roman"/>
                <w:sz w:val="26"/>
                <w:szCs w:val="26"/>
              </w:rPr>
              <w:t>муниципальная п</w:t>
            </w:r>
            <w:r w:rsidRPr="00EE5A0D">
              <w:rPr>
                <w:rFonts w:ascii="Times New Roman" w:hAnsi="Times New Roman" w:cs="Times New Roman"/>
                <w:sz w:val="26"/>
                <w:szCs w:val="26"/>
              </w:rPr>
              <w:t>рограмма)</w:t>
            </w:r>
          </w:p>
        </w:tc>
      </w:tr>
      <w:tr w:rsidR="00BD553A" w:rsidRPr="00EE5A0D" w:rsidTr="00BD553A"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553A" w:rsidRPr="00EE5A0D" w:rsidRDefault="00BD553A" w:rsidP="00DA2C43">
            <w:pPr>
              <w:autoSpaceDE w:val="0"/>
              <w:snapToGrid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5A0D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553A" w:rsidRPr="00EE5A0D" w:rsidRDefault="00BD553A" w:rsidP="00DA2C43">
            <w:pPr>
              <w:autoSpaceDE w:val="0"/>
              <w:snapToGrid w:val="0"/>
              <w:spacing w:after="0" w:line="240" w:lineRule="auto"/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  <w:r w:rsidRPr="00EE5A0D">
              <w:rPr>
                <w:rFonts w:ascii="Times New Roman" w:hAnsi="Times New Roman" w:cs="Times New Roman"/>
                <w:sz w:val="26"/>
                <w:szCs w:val="26"/>
              </w:rPr>
              <w:t xml:space="preserve">Ответственный исполнитель </w:t>
            </w:r>
            <w:r w:rsidR="00BE71AD">
              <w:rPr>
                <w:rFonts w:ascii="Times New Roman" w:hAnsi="Times New Roman" w:cs="Times New Roman"/>
                <w:sz w:val="26"/>
                <w:szCs w:val="26"/>
              </w:rPr>
              <w:t>муниципальной п</w:t>
            </w:r>
            <w:r w:rsidR="00BE71AD" w:rsidRPr="00EE5A0D">
              <w:rPr>
                <w:rFonts w:ascii="Times New Roman" w:hAnsi="Times New Roman" w:cs="Times New Roman"/>
                <w:sz w:val="26"/>
                <w:szCs w:val="26"/>
              </w:rPr>
              <w:t>рограммы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53A" w:rsidRPr="00EE5A0D" w:rsidRDefault="00BD553A" w:rsidP="00DA2C43">
            <w:pPr>
              <w:snapToGrid w:val="0"/>
              <w:spacing w:after="0" w:line="240" w:lineRule="auto"/>
              <w:ind w:left="34" w:right="-1"/>
              <w:rPr>
                <w:rFonts w:ascii="Times New Roman" w:hAnsi="Times New Roman" w:cs="Times New Roman"/>
                <w:sz w:val="26"/>
                <w:szCs w:val="26"/>
              </w:rPr>
            </w:pPr>
            <w:r w:rsidRPr="00EE5A0D">
              <w:rPr>
                <w:rFonts w:ascii="Times New Roman" w:hAnsi="Times New Roman" w:cs="Times New Roman"/>
                <w:sz w:val="26"/>
                <w:szCs w:val="26"/>
              </w:rPr>
              <w:t xml:space="preserve">Управление образования администрации </w:t>
            </w:r>
            <w:proofErr w:type="spellStart"/>
            <w:r w:rsidRPr="00EE5A0D">
              <w:rPr>
                <w:rFonts w:ascii="Times New Roman" w:hAnsi="Times New Roman" w:cs="Times New Roman"/>
                <w:sz w:val="26"/>
                <w:szCs w:val="26"/>
              </w:rPr>
              <w:t>Чернянского</w:t>
            </w:r>
            <w:proofErr w:type="spellEnd"/>
            <w:r w:rsidRPr="00EE5A0D">
              <w:rPr>
                <w:rFonts w:ascii="Times New Roman" w:hAnsi="Times New Roman" w:cs="Times New Roman"/>
                <w:sz w:val="26"/>
                <w:szCs w:val="26"/>
              </w:rPr>
              <w:t xml:space="preserve"> района</w:t>
            </w:r>
            <w:r w:rsidR="0074035C" w:rsidRPr="0074035C">
              <w:rPr>
                <w:rStyle w:val="1"/>
                <w:rFonts w:ascii="Times New Roman" w:eastAsia="Calibri" w:hAnsi="Times New Roman" w:cs="Times New Roman"/>
                <w:sz w:val="26"/>
                <w:szCs w:val="26"/>
              </w:rPr>
              <w:t xml:space="preserve"> Белгородской</w:t>
            </w:r>
            <w:r w:rsidR="0074035C" w:rsidRPr="0074035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4035C" w:rsidRPr="0074035C">
              <w:rPr>
                <w:rStyle w:val="1"/>
                <w:rFonts w:ascii="Times New Roman" w:eastAsia="Calibri" w:hAnsi="Times New Roman" w:cs="Times New Roman"/>
                <w:sz w:val="26"/>
                <w:szCs w:val="26"/>
              </w:rPr>
              <w:t>области</w:t>
            </w:r>
          </w:p>
        </w:tc>
      </w:tr>
      <w:tr w:rsidR="00BD553A" w:rsidRPr="00EE5A0D" w:rsidTr="00BD553A"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553A" w:rsidRPr="00EE5A0D" w:rsidRDefault="00BD553A" w:rsidP="00DA2C43">
            <w:pPr>
              <w:autoSpaceDE w:val="0"/>
              <w:snapToGrid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5A0D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553A" w:rsidRPr="00EE5A0D" w:rsidRDefault="00BD553A" w:rsidP="00DA2C43">
            <w:pPr>
              <w:autoSpaceDE w:val="0"/>
              <w:snapToGrid w:val="0"/>
              <w:spacing w:after="0" w:line="240" w:lineRule="auto"/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  <w:r w:rsidRPr="00EE5A0D">
              <w:rPr>
                <w:rFonts w:ascii="Times New Roman" w:hAnsi="Times New Roman" w:cs="Times New Roman"/>
                <w:sz w:val="26"/>
                <w:szCs w:val="26"/>
              </w:rPr>
              <w:t xml:space="preserve">Соисполнители </w:t>
            </w:r>
            <w:r w:rsidR="00BE71AD">
              <w:rPr>
                <w:rFonts w:ascii="Times New Roman" w:hAnsi="Times New Roman" w:cs="Times New Roman"/>
                <w:sz w:val="26"/>
                <w:szCs w:val="26"/>
              </w:rPr>
              <w:t>муниципальной п</w:t>
            </w:r>
            <w:r w:rsidR="00BE71AD" w:rsidRPr="00EE5A0D">
              <w:rPr>
                <w:rFonts w:ascii="Times New Roman" w:hAnsi="Times New Roman" w:cs="Times New Roman"/>
                <w:sz w:val="26"/>
                <w:szCs w:val="26"/>
              </w:rPr>
              <w:t>рограммы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35C" w:rsidRPr="0074035C" w:rsidRDefault="00BD553A" w:rsidP="00DA2C43">
            <w:pPr>
              <w:pStyle w:val="4"/>
              <w:shd w:val="clear" w:color="auto" w:fill="auto"/>
              <w:spacing w:line="240" w:lineRule="auto"/>
              <w:ind w:left="34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EE5A0D">
              <w:rPr>
                <w:rFonts w:ascii="Times New Roman" w:hAnsi="Times New Roman" w:cs="Times New Roman"/>
                <w:sz w:val="26"/>
                <w:szCs w:val="26"/>
              </w:rPr>
              <w:t xml:space="preserve">Управление образования администрации </w:t>
            </w:r>
            <w:proofErr w:type="spellStart"/>
            <w:r w:rsidRPr="00EE5A0D">
              <w:rPr>
                <w:rFonts w:ascii="Times New Roman" w:hAnsi="Times New Roman" w:cs="Times New Roman"/>
                <w:sz w:val="26"/>
                <w:szCs w:val="26"/>
              </w:rPr>
              <w:t>Чернянского</w:t>
            </w:r>
            <w:proofErr w:type="spellEnd"/>
            <w:r w:rsidRPr="00EE5A0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4035C">
              <w:rPr>
                <w:rFonts w:ascii="Times New Roman" w:hAnsi="Times New Roman" w:cs="Times New Roman"/>
                <w:sz w:val="26"/>
                <w:szCs w:val="26"/>
              </w:rPr>
              <w:t>района</w:t>
            </w:r>
            <w:r w:rsidR="0074035C" w:rsidRPr="0074035C">
              <w:rPr>
                <w:sz w:val="26"/>
                <w:szCs w:val="26"/>
              </w:rPr>
              <w:t xml:space="preserve"> </w:t>
            </w:r>
            <w:r w:rsidR="0074035C" w:rsidRPr="0074035C">
              <w:rPr>
                <w:rStyle w:val="1"/>
                <w:rFonts w:ascii="Times New Roman" w:hAnsi="Times New Roman" w:cs="Times New Roman"/>
                <w:sz w:val="26"/>
                <w:szCs w:val="26"/>
              </w:rPr>
              <w:t>Белгородской</w:t>
            </w:r>
            <w:r w:rsidR="0074035C" w:rsidRPr="0074035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4035C" w:rsidRPr="0074035C">
              <w:rPr>
                <w:rStyle w:val="1"/>
                <w:rFonts w:ascii="Times New Roman" w:hAnsi="Times New Roman" w:cs="Times New Roman"/>
                <w:sz w:val="26"/>
                <w:szCs w:val="26"/>
              </w:rPr>
              <w:t>области</w:t>
            </w:r>
          </w:p>
          <w:p w:rsidR="00BD553A" w:rsidRPr="00EE5A0D" w:rsidRDefault="00BD553A" w:rsidP="00DA2C43">
            <w:pPr>
              <w:spacing w:after="0" w:line="240" w:lineRule="auto"/>
              <w:ind w:left="34" w:right="-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D553A" w:rsidRPr="00EE5A0D" w:rsidTr="00BD553A"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553A" w:rsidRPr="00EE5A0D" w:rsidRDefault="00BD553A" w:rsidP="00DA2C43">
            <w:pPr>
              <w:autoSpaceDE w:val="0"/>
              <w:snapToGrid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5A0D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553A" w:rsidRPr="00EE5A0D" w:rsidRDefault="00BD553A" w:rsidP="00DA2C43">
            <w:pPr>
              <w:autoSpaceDE w:val="0"/>
              <w:snapToGrid w:val="0"/>
              <w:spacing w:after="0" w:line="240" w:lineRule="auto"/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  <w:r w:rsidRPr="00EE5A0D">
              <w:rPr>
                <w:rFonts w:ascii="Times New Roman" w:hAnsi="Times New Roman" w:cs="Times New Roman"/>
                <w:sz w:val="26"/>
                <w:szCs w:val="26"/>
              </w:rPr>
              <w:t xml:space="preserve">Участники </w:t>
            </w:r>
            <w:r w:rsidR="00BE71AD">
              <w:rPr>
                <w:rFonts w:ascii="Times New Roman" w:hAnsi="Times New Roman" w:cs="Times New Roman"/>
                <w:sz w:val="26"/>
                <w:szCs w:val="26"/>
              </w:rPr>
              <w:t>муниципальной п</w:t>
            </w:r>
            <w:r w:rsidR="00BE71AD" w:rsidRPr="00EE5A0D">
              <w:rPr>
                <w:rFonts w:ascii="Times New Roman" w:hAnsi="Times New Roman" w:cs="Times New Roman"/>
                <w:sz w:val="26"/>
                <w:szCs w:val="26"/>
              </w:rPr>
              <w:t>рограммы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53A" w:rsidRDefault="00BD553A" w:rsidP="00DA2C43">
            <w:pPr>
              <w:autoSpaceDE w:val="0"/>
              <w:snapToGrid w:val="0"/>
              <w:spacing w:after="0" w:line="240" w:lineRule="auto"/>
              <w:ind w:left="34" w:right="-1"/>
              <w:jc w:val="both"/>
              <w:rPr>
                <w:rStyle w:val="1"/>
                <w:rFonts w:ascii="Times New Roman" w:eastAsia="Calibri" w:hAnsi="Times New Roman" w:cs="Times New Roman"/>
                <w:sz w:val="26"/>
                <w:szCs w:val="26"/>
              </w:rPr>
            </w:pPr>
            <w:r w:rsidRPr="00EE5A0D">
              <w:rPr>
                <w:rFonts w:ascii="Times New Roman" w:hAnsi="Times New Roman" w:cs="Times New Roman"/>
                <w:sz w:val="26"/>
                <w:szCs w:val="26"/>
              </w:rPr>
              <w:t xml:space="preserve">Управление образования администрации </w:t>
            </w:r>
            <w:proofErr w:type="spellStart"/>
            <w:r w:rsidRPr="00EE5A0D">
              <w:rPr>
                <w:rFonts w:ascii="Times New Roman" w:hAnsi="Times New Roman" w:cs="Times New Roman"/>
                <w:sz w:val="26"/>
                <w:szCs w:val="26"/>
              </w:rPr>
              <w:t>Чернянского</w:t>
            </w:r>
            <w:proofErr w:type="spellEnd"/>
            <w:r w:rsidRPr="00EE5A0D">
              <w:rPr>
                <w:rFonts w:ascii="Times New Roman" w:hAnsi="Times New Roman" w:cs="Times New Roman"/>
                <w:sz w:val="26"/>
                <w:szCs w:val="26"/>
              </w:rPr>
              <w:t xml:space="preserve"> района</w:t>
            </w:r>
            <w:r w:rsidR="0074035C" w:rsidRPr="0074035C">
              <w:rPr>
                <w:rStyle w:val="1"/>
                <w:rFonts w:ascii="Times New Roman" w:eastAsia="Calibri" w:hAnsi="Times New Roman" w:cs="Times New Roman"/>
                <w:sz w:val="26"/>
                <w:szCs w:val="26"/>
              </w:rPr>
              <w:t xml:space="preserve"> Белгородской</w:t>
            </w:r>
            <w:r w:rsidR="0074035C" w:rsidRPr="0074035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4035C" w:rsidRPr="0074035C">
              <w:rPr>
                <w:rStyle w:val="1"/>
                <w:rFonts w:ascii="Times New Roman" w:eastAsia="Calibri" w:hAnsi="Times New Roman" w:cs="Times New Roman"/>
                <w:sz w:val="26"/>
                <w:szCs w:val="26"/>
              </w:rPr>
              <w:t>области</w:t>
            </w:r>
          </w:p>
          <w:p w:rsidR="008F5B1B" w:rsidRDefault="008F5B1B" w:rsidP="00DA2C43">
            <w:pPr>
              <w:autoSpaceDE w:val="0"/>
              <w:snapToGrid w:val="0"/>
              <w:spacing w:after="0" w:line="240" w:lineRule="auto"/>
              <w:ind w:left="34" w:right="-1"/>
              <w:jc w:val="both"/>
              <w:rPr>
                <w:rStyle w:val="1"/>
                <w:rFonts w:ascii="Times New Roman" w:eastAsia="Calibri" w:hAnsi="Times New Roman" w:cs="Times New Roman"/>
                <w:sz w:val="26"/>
                <w:szCs w:val="26"/>
              </w:rPr>
            </w:pPr>
            <w:r w:rsidRPr="00EE5A0D">
              <w:rPr>
                <w:rFonts w:ascii="Times New Roman" w:hAnsi="Times New Roman" w:cs="Times New Roman"/>
                <w:sz w:val="26"/>
                <w:szCs w:val="26"/>
              </w:rPr>
              <w:t xml:space="preserve">Управление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культуры</w:t>
            </w:r>
            <w:r w:rsidRPr="00EE5A0D">
              <w:rPr>
                <w:rFonts w:ascii="Times New Roman" w:hAnsi="Times New Roman" w:cs="Times New Roman"/>
                <w:sz w:val="26"/>
                <w:szCs w:val="26"/>
              </w:rPr>
              <w:t xml:space="preserve"> администрации </w:t>
            </w:r>
            <w:proofErr w:type="spellStart"/>
            <w:r w:rsidRPr="00EE5A0D">
              <w:rPr>
                <w:rFonts w:ascii="Times New Roman" w:hAnsi="Times New Roman" w:cs="Times New Roman"/>
                <w:sz w:val="26"/>
                <w:szCs w:val="26"/>
              </w:rPr>
              <w:t>Чернянского</w:t>
            </w:r>
            <w:proofErr w:type="spellEnd"/>
            <w:r w:rsidRPr="00EE5A0D">
              <w:rPr>
                <w:rFonts w:ascii="Times New Roman" w:hAnsi="Times New Roman" w:cs="Times New Roman"/>
                <w:sz w:val="26"/>
                <w:szCs w:val="26"/>
              </w:rPr>
              <w:t xml:space="preserve"> района</w:t>
            </w:r>
            <w:r w:rsidRPr="0074035C">
              <w:rPr>
                <w:rStyle w:val="1"/>
                <w:rFonts w:ascii="Times New Roman" w:eastAsia="Calibri" w:hAnsi="Times New Roman" w:cs="Times New Roman"/>
                <w:sz w:val="26"/>
                <w:szCs w:val="26"/>
              </w:rPr>
              <w:t xml:space="preserve"> Белгородской</w:t>
            </w:r>
            <w:r w:rsidRPr="0074035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4035C">
              <w:rPr>
                <w:rStyle w:val="1"/>
                <w:rFonts w:ascii="Times New Roman" w:eastAsia="Calibri" w:hAnsi="Times New Roman" w:cs="Times New Roman"/>
                <w:sz w:val="26"/>
                <w:szCs w:val="26"/>
              </w:rPr>
              <w:t>области</w:t>
            </w:r>
          </w:p>
          <w:p w:rsidR="008F5B1B" w:rsidRPr="008F5B1B" w:rsidRDefault="008F5B1B" w:rsidP="00DA2C43">
            <w:pPr>
              <w:autoSpaceDE w:val="0"/>
              <w:snapToGrid w:val="0"/>
              <w:spacing w:after="0" w:line="240" w:lineRule="auto"/>
              <w:ind w:left="34" w:right="-1"/>
              <w:jc w:val="both"/>
              <w:rPr>
                <w:rFonts w:ascii="Times New Roman" w:hAnsi="Times New Roman" w:cs="Times New Roman"/>
                <w:color w:val="000000"/>
                <w:spacing w:val="5"/>
                <w:sz w:val="26"/>
                <w:szCs w:val="26"/>
                <w:shd w:val="clear" w:color="auto" w:fill="FFFFFF"/>
                <w:lang w:eastAsia="ru-RU" w:bidi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Отдел по делам молодёжи</w:t>
            </w:r>
            <w:r w:rsidRPr="00EE5A0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E5A0D">
              <w:rPr>
                <w:rFonts w:ascii="Times New Roman" w:hAnsi="Times New Roman" w:cs="Times New Roman"/>
                <w:sz w:val="26"/>
                <w:szCs w:val="26"/>
              </w:rPr>
              <w:t>Чернянского</w:t>
            </w:r>
            <w:proofErr w:type="spellEnd"/>
            <w:r w:rsidRPr="00EE5A0D">
              <w:rPr>
                <w:rFonts w:ascii="Times New Roman" w:hAnsi="Times New Roman" w:cs="Times New Roman"/>
                <w:sz w:val="26"/>
                <w:szCs w:val="26"/>
              </w:rPr>
              <w:t xml:space="preserve"> района</w:t>
            </w:r>
            <w:r w:rsidRPr="0074035C">
              <w:rPr>
                <w:rStyle w:val="1"/>
                <w:rFonts w:ascii="Times New Roman" w:eastAsia="Calibri" w:hAnsi="Times New Roman" w:cs="Times New Roman"/>
                <w:sz w:val="26"/>
                <w:szCs w:val="26"/>
              </w:rPr>
              <w:t xml:space="preserve"> Белгородской</w:t>
            </w:r>
            <w:r w:rsidRPr="0074035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4035C">
              <w:rPr>
                <w:rStyle w:val="1"/>
                <w:rFonts w:ascii="Times New Roman" w:eastAsia="Calibri" w:hAnsi="Times New Roman" w:cs="Times New Roman"/>
                <w:sz w:val="26"/>
                <w:szCs w:val="26"/>
              </w:rPr>
              <w:t>области</w:t>
            </w:r>
          </w:p>
        </w:tc>
      </w:tr>
      <w:tr w:rsidR="00BD553A" w:rsidRPr="00EE5A0D" w:rsidTr="00BD553A"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553A" w:rsidRPr="00EE5A0D" w:rsidRDefault="00BD553A" w:rsidP="00DA2C43">
            <w:pPr>
              <w:autoSpaceDE w:val="0"/>
              <w:snapToGrid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5A0D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553A" w:rsidRPr="00EE5A0D" w:rsidRDefault="00BD553A" w:rsidP="00DA2C43">
            <w:pPr>
              <w:autoSpaceDE w:val="0"/>
              <w:snapToGrid w:val="0"/>
              <w:spacing w:after="0" w:line="240" w:lineRule="auto"/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  <w:r w:rsidRPr="00EE5A0D">
              <w:rPr>
                <w:rFonts w:ascii="Times New Roman" w:hAnsi="Times New Roman" w:cs="Times New Roman"/>
                <w:sz w:val="26"/>
                <w:szCs w:val="26"/>
              </w:rPr>
              <w:t xml:space="preserve">Подпрограммы </w:t>
            </w:r>
            <w:r w:rsidR="00BE71AD">
              <w:rPr>
                <w:rFonts w:ascii="Times New Roman" w:hAnsi="Times New Roman" w:cs="Times New Roman"/>
                <w:sz w:val="26"/>
                <w:szCs w:val="26"/>
              </w:rPr>
              <w:t>муниципальной п</w:t>
            </w:r>
            <w:r w:rsidR="00BE71AD" w:rsidRPr="00EE5A0D">
              <w:rPr>
                <w:rFonts w:ascii="Times New Roman" w:hAnsi="Times New Roman" w:cs="Times New Roman"/>
                <w:sz w:val="26"/>
                <w:szCs w:val="26"/>
              </w:rPr>
              <w:t>рограммы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53A" w:rsidRPr="00EE5A0D" w:rsidRDefault="00BD553A" w:rsidP="00DA2C43">
            <w:pPr>
              <w:tabs>
                <w:tab w:val="left" w:pos="276"/>
              </w:tabs>
              <w:snapToGrid w:val="0"/>
              <w:spacing w:after="0" w:line="240" w:lineRule="auto"/>
              <w:ind w:left="34" w:right="-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E5A0D">
              <w:rPr>
                <w:rFonts w:ascii="Times New Roman" w:hAnsi="Times New Roman" w:cs="Times New Roman"/>
                <w:sz w:val="26"/>
                <w:szCs w:val="26"/>
              </w:rPr>
              <w:t>1. Подпрограмма «Развитие дошкольного образования»</w:t>
            </w:r>
          </w:p>
          <w:p w:rsidR="00BD553A" w:rsidRPr="00EE5A0D" w:rsidRDefault="00BD553A" w:rsidP="00DA2C43">
            <w:pPr>
              <w:tabs>
                <w:tab w:val="left" w:pos="276"/>
              </w:tabs>
              <w:spacing w:after="0" w:line="240" w:lineRule="auto"/>
              <w:ind w:left="34" w:right="-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E5A0D">
              <w:rPr>
                <w:rFonts w:ascii="Times New Roman" w:hAnsi="Times New Roman" w:cs="Times New Roman"/>
                <w:sz w:val="26"/>
                <w:szCs w:val="26"/>
              </w:rPr>
              <w:t>2. Подпрограмма «Развитие общего образования»</w:t>
            </w:r>
          </w:p>
          <w:p w:rsidR="00BD553A" w:rsidRPr="00EE5A0D" w:rsidRDefault="00BD553A" w:rsidP="00DA2C43">
            <w:pPr>
              <w:tabs>
                <w:tab w:val="left" w:pos="276"/>
              </w:tabs>
              <w:spacing w:after="0" w:line="240" w:lineRule="auto"/>
              <w:ind w:left="34" w:right="-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E5A0D">
              <w:rPr>
                <w:rFonts w:ascii="Times New Roman" w:hAnsi="Times New Roman" w:cs="Times New Roman"/>
                <w:sz w:val="26"/>
                <w:szCs w:val="26"/>
              </w:rPr>
              <w:t>3. Подпрограмма «Развитие дополнительного образования детей»</w:t>
            </w:r>
          </w:p>
          <w:p w:rsidR="00D3078F" w:rsidRDefault="00BD553A" w:rsidP="00DA2C43">
            <w:pPr>
              <w:tabs>
                <w:tab w:val="left" w:pos="276"/>
              </w:tabs>
              <w:spacing w:after="0" w:line="240" w:lineRule="auto"/>
              <w:ind w:left="34" w:right="-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E5A0D">
              <w:rPr>
                <w:rFonts w:ascii="Times New Roman" w:hAnsi="Times New Roman" w:cs="Times New Roman"/>
                <w:sz w:val="26"/>
                <w:szCs w:val="26"/>
              </w:rPr>
              <w:t xml:space="preserve">4. Подпрограмма </w:t>
            </w:r>
            <w:r w:rsidR="00D3078F" w:rsidRPr="00EE5A0D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D3078F">
              <w:rPr>
                <w:rFonts w:ascii="Times New Roman" w:hAnsi="Times New Roman" w:cs="Times New Roman"/>
                <w:sz w:val="26"/>
                <w:szCs w:val="26"/>
              </w:rPr>
              <w:t>Оздоровление и отдых детей и подростков</w:t>
            </w:r>
            <w:r w:rsidR="00D3078F" w:rsidRPr="00EE5A0D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:rsidR="00BD553A" w:rsidRDefault="00BD553A" w:rsidP="00DA2C43">
            <w:pPr>
              <w:tabs>
                <w:tab w:val="left" w:pos="276"/>
              </w:tabs>
              <w:spacing w:after="0" w:line="240" w:lineRule="auto"/>
              <w:ind w:left="34" w:right="-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E5A0D">
              <w:rPr>
                <w:rFonts w:ascii="Times New Roman" w:hAnsi="Times New Roman" w:cs="Times New Roman"/>
                <w:sz w:val="26"/>
                <w:szCs w:val="26"/>
              </w:rPr>
              <w:t xml:space="preserve">5. Подпрограмма </w:t>
            </w:r>
            <w:r w:rsidR="00D3078F">
              <w:rPr>
                <w:rFonts w:ascii="Times New Roman" w:hAnsi="Times New Roman" w:cs="Times New Roman"/>
                <w:sz w:val="26"/>
                <w:szCs w:val="26"/>
              </w:rPr>
              <w:t>«Развитие кадрового потенциала в сфере образования»</w:t>
            </w:r>
          </w:p>
          <w:p w:rsidR="00D3078F" w:rsidRPr="00EE5A0D" w:rsidRDefault="00D3078F" w:rsidP="00DA2C43">
            <w:pPr>
              <w:tabs>
                <w:tab w:val="left" w:pos="276"/>
              </w:tabs>
              <w:spacing w:after="0" w:line="240" w:lineRule="auto"/>
              <w:ind w:left="34" w:right="-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6. </w:t>
            </w:r>
            <w:r w:rsidRPr="00EE5A0D">
              <w:rPr>
                <w:rFonts w:ascii="Times New Roman" w:hAnsi="Times New Roman" w:cs="Times New Roman"/>
                <w:sz w:val="26"/>
                <w:szCs w:val="26"/>
              </w:rPr>
              <w:t>Подпрограмма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«Обеспечение реализации муниципальной программы»</w:t>
            </w:r>
          </w:p>
        </w:tc>
      </w:tr>
      <w:tr w:rsidR="00BD553A" w:rsidRPr="00EE5A0D" w:rsidTr="00BD553A"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553A" w:rsidRPr="00EE5A0D" w:rsidRDefault="00BD553A" w:rsidP="00DA2C43">
            <w:pPr>
              <w:autoSpaceDE w:val="0"/>
              <w:snapToGrid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5A0D"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553A" w:rsidRPr="00EE5A0D" w:rsidRDefault="00BD553A" w:rsidP="00DA2C43">
            <w:pPr>
              <w:autoSpaceDE w:val="0"/>
              <w:snapToGrid w:val="0"/>
              <w:spacing w:after="0" w:line="240" w:lineRule="auto"/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  <w:r w:rsidRPr="00EE5A0D">
              <w:rPr>
                <w:rFonts w:ascii="Times New Roman" w:hAnsi="Times New Roman" w:cs="Times New Roman"/>
                <w:sz w:val="26"/>
                <w:szCs w:val="26"/>
              </w:rPr>
              <w:t xml:space="preserve">Цель </w:t>
            </w:r>
            <w:r w:rsidR="00BE71AD">
              <w:rPr>
                <w:rFonts w:ascii="Times New Roman" w:hAnsi="Times New Roman" w:cs="Times New Roman"/>
                <w:sz w:val="26"/>
                <w:szCs w:val="26"/>
              </w:rPr>
              <w:t>(цели) муниципальной п</w:t>
            </w:r>
            <w:r w:rsidR="00BE71AD" w:rsidRPr="00EE5A0D">
              <w:rPr>
                <w:rFonts w:ascii="Times New Roman" w:hAnsi="Times New Roman" w:cs="Times New Roman"/>
                <w:sz w:val="26"/>
                <w:szCs w:val="26"/>
              </w:rPr>
              <w:t>рограммы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53A" w:rsidRPr="000659F1" w:rsidRDefault="000659F1" w:rsidP="00DA2C43">
            <w:pPr>
              <w:autoSpaceDE w:val="0"/>
              <w:snapToGrid w:val="0"/>
              <w:spacing w:after="0" w:line="240" w:lineRule="auto"/>
              <w:ind w:left="34" w:right="-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347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Повышение доступности, качества и эффективности муниципальной системы образования, соответствующей требованиям инновационного развития экономики и современным потребностям граждан </w:t>
            </w:r>
            <w:proofErr w:type="spellStart"/>
            <w:r w:rsidRPr="00C347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Чернянского</w:t>
            </w:r>
            <w:proofErr w:type="spellEnd"/>
            <w:r w:rsidRPr="00C347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района Белгородской области</w:t>
            </w:r>
          </w:p>
        </w:tc>
      </w:tr>
      <w:tr w:rsidR="00BD553A" w:rsidRPr="00EE5A0D" w:rsidTr="00BD553A"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553A" w:rsidRPr="00EE5A0D" w:rsidRDefault="00BD553A" w:rsidP="00DA2C43">
            <w:pPr>
              <w:autoSpaceDE w:val="0"/>
              <w:snapToGrid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5A0D"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553A" w:rsidRPr="00EE5A0D" w:rsidRDefault="00BD553A" w:rsidP="00DA2C43">
            <w:pPr>
              <w:autoSpaceDE w:val="0"/>
              <w:snapToGrid w:val="0"/>
              <w:spacing w:after="0" w:line="240" w:lineRule="auto"/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  <w:r w:rsidRPr="00EE5A0D">
              <w:rPr>
                <w:rFonts w:ascii="Times New Roman" w:hAnsi="Times New Roman" w:cs="Times New Roman"/>
                <w:sz w:val="26"/>
                <w:szCs w:val="26"/>
              </w:rPr>
              <w:t xml:space="preserve">Задачи </w:t>
            </w:r>
            <w:r w:rsidR="00BE71AD">
              <w:rPr>
                <w:rFonts w:ascii="Times New Roman" w:hAnsi="Times New Roman" w:cs="Times New Roman"/>
                <w:sz w:val="26"/>
                <w:szCs w:val="26"/>
              </w:rPr>
              <w:t>муниципальной п</w:t>
            </w:r>
            <w:r w:rsidR="00BE71AD" w:rsidRPr="00EE5A0D">
              <w:rPr>
                <w:rFonts w:ascii="Times New Roman" w:hAnsi="Times New Roman" w:cs="Times New Roman"/>
                <w:sz w:val="26"/>
                <w:szCs w:val="26"/>
              </w:rPr>
              <w:t>рограммы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5B20" w:rsidRPr="00EE5A0D" w:rsidRDefault="00675B20" w:rsidP="00DA2C43">
            <w:pPr>
              <w:numPr>
                <w:ilvl w:val="0"/>
                <w:numId w:val="8"/>
              </w:numPr>
              <w:tabs>
                <w:tab w:val="left" w:pos="993"/>
              </w:tabs>
              <w:spacing w:after="0" w:line="240" w:lineRule="auto"/>
              <w:ind w:left="34" w:right="-1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E5A0D">
              <w:rPr>
                <w:rFonts w:ascii="Times New Roman" w:hAnsi="Times New Roman" w:cs="Times New Roman"/>
                <w:sz w:val="26"/>
                <w:szCs w:val="26"/>
              </w:rPr>
              <w:t xml:space="preserve">обеспечение доступности качественного дошкольного образования в </w:t>
            </w:r>
            <w:proofErr w:type="spellStart"/>
            <w:r w:rsidRPr="00EE5A0D">
              <w:rPr>
                <w:rFonts w:ascii="Times New Roman" w:hAnsi="Times New Roman" w:cs="Times New Roman"/>
                <w:sz w:val="26"/>
                <w:szCs w:val="26"/>
              </w:rPr>
              <w:t>Чернянском</w:t>
            </w:r>
            <w:proofErr w:type="spellEnd"/>
            <w:r w:rsidRPr="00EE5A0D">
              <w:rPr>
                <w:rFonts w:ascii="Times New Roman" w:hAnsi="Times New Roman" w:cs="Times New Roman"/>
                <w:sz w:val="26"/>
                <w:szCs w:val="26"/>
              </w:rPr>
              <w:t xml:space="preserve"> районе;</w:t>
            </w:r>
          </w:p>
          <w:p w:rsidR="00675B20" w:rsidRPr="00EE5A0D" w:rsidRDefault="00675B20" w:rsidP="00DA2C43">
            <w:pPr>
              <w:numPr>
                <w:ilvl w:val="0"/>
                <w:numId w:val="8"/>
              </w:numPr>
              <w:tabs>
                <w:tab w:val="left" w:pos="993"/>
              </w:tabs>
              <w:spacing w:after="0" w:line="240" w:lineRule="auto"/>
              <w:ind w:left="34" w:right="-1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E5A0D">
              <w:rPr>
                <w:rFonts w:ascii="Times New Roman" w:hAnsi="Times New Roman" w:cs="Times New Roman"/>
                <w:sz w:val="26"/>
                <w:szCs w:val="26"/>
              </w:rPr>
              <w:t>повышение доступности качественного общего образования, соответствующего современным требованиям общества;</w:t>
            </w:r>
          </w:p>
          <w:p w:rsidR="00675B20" w:rsidRPr="00EE5A0D" w:rsidRDefault="00675B20" w:rsidP="00DA2C43">
            <w:pPr>
              <w:numPr>
                <w:ilvl w:val="0"/>
                <w:numId w:val="8"/>
              </w:numPr>
              <w:tabs>
                <w:tab w:val="left" w:pos="993"/>
              </w:tabs>
              <w:spacing w:after="0" w:line="240" w:lineRule="auto"/>
              <w:ind w:left="34" w:right="-1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E5A0D">
              <w:rPr>
                <w:rFonts w:ascii="Times New Roman" w:hAnsi="Times New Roman" w:cs="Times New Roman"/>
                <w:sz w:val="26"/>
                <w:szCs w:val="26"/>
              </w:rPr>
              <w:t>развитие муниципальной системы воспитания и дополнительного образования;</w:t>
            </w:r>
          </w:p>
          <w:p w:rsidR="00675B20" w:rsidRPr="00A913F2" w:rsidRDefault="008947A0" w:rsidP="00DA2C43">
            <w:pPr>
              <w:numPr>
                <w:ilvl w:val="0"/>
                <w:numId w:val="8"/>
              </w:numPr>
              <w:tabs>
                <w:tab w:val="left" w:pos="993"/>
              </w:tabs>
              <w:spacing w:after="0" w:line="240" w:lineRule="auto"/>
              <w:ind w:left="34" w:right="-1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12016">
              <w:rPr>
                <w:rFonts w:ascii="Times New Roman" w:eastAsia="Times New Roman" w:hAnsi="Times New Roman" w:cs="Times New Roman"/>
                <w:sz w:val="26"/>
                <w:szCs w:val="26"/>
              </w:rPr>
              <w:t>создание условий для полноценного и безопасного отдыха и оздоровления учащихся  общеобразовательных организаций</w:t>
            </w:r>
            <w:r w:rsidR="00675B20" w:rsidRPr="00A913F2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675B20" w:rsidRDefault="00995D35" w:rsidP="00DA2C43">
            <w:pPr>
              <w:pStyle w:val="ConsPlusNormal"/>
              <w:widowControl/>
              <w:numPr>
                <w:ilvl w:val="0"/>
                <w:numId w:val="8"/>
              </w:numPr>
              <w:tabs>
                <w:tab w:val="left" w:pos="993"/>
              </w:tabs>
              <w:ind w:left="34" w:right="-1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C12016">
              <w:rPr>
                <w:rFonts w:ascii="Times New Roman" w:hAnsi="Times New Roman" w:cs="Times New Roman"/>
                <w:sz w:val="26"/>
                <w:szCs w:val="26"/>
              </w:rPr>
              <w:t>беспечение соответствия квалификации педагогических и руководящих работников образовательных организаций меняющимся условиям профессиональной деятельности и социальной среды</w:t>
            </w:r>
            <w:r w:rsidR="00675B20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BD553A" w:rsidRPr="00101721" w:rsidRDefault="00675B20" w:rsidP="00D778FE">
            <w:pPr>
              <w:pStyle w:val="ConsPlusNormal"/>
              <w:widowControl/>
              <w:numPr>
                <w:ilvl w:val="0"/>
                <w:numId w:val="8"/>
              </w:numPr>
              <w:tabs>
                <w:tab w:val="left" w:pos="993"/>
              </w:tabs>
              <w:ind w:left="34" w:right="-1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обеспечение реализации подпрограмм и основных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мероприятий муниципальной программы в соответствии с установленными сроками и этапами.</w:t>
            </w:r>
          </w:p>
        </w:tc>
      </w:tr>
      <w:tr w:rsidR="00BD553A" w:rsidRPr="00EE5A0D" w:rsidTr="00BD553A"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553A" w:rsidRPr="00EE5A0D" w:rsidRDefault="00BD553A" w:rsidP="00DA2C43">
            <w:pPr>
              <w:autoSpaceDE w:val="0"/>
              <w:snapToGrid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5A0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7.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553A" w:rsidRPr="00EE5A0D" w:rsidRDefault="00BD553A" w:rsidP="00DA2C43">
            <w:pPr>
              <w:autoSpaceDE w:val="0"/>
              <w:snapToGrid w:val="0"/>
              <w:spacing w:after="0" w:line="240" w:lineRule="auto"/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  <w:r w:rsidRPr="00EE5A0D">
              <w:rPr>
                <w:rFonts w:ascii="Times New Roman" w:hAnsi="Times New Roman" w:cs="Times New Roman"/>
                <w:sz w:val="26"/>
                <w:szCs w:val="26"/>
              </w:rPr>
              <w:t xml:space="preserve">Сроки реализации </w:t>
            </w:r>
            <w:r w:rsidR="00BE71AD">
              <w:rPr>
                <w:rFonts w:ascii="Times New Roman" w:hAnsi="Times New Roman" w:cs="Times New Roman"/>
                <w:sz w:val="26"/>
                <w:szCs w:val="26"/>
              </w:rPr>
              <w:t>муниципальной п</w:t>
            </w:r>
            <w:r w:rsidR="00BE71AD" w:rsidRPr="00EE5A0D">
              <w:rPr>
                <w:rFonts w:ascii="Times New Roman" w:hAnsi="Times New Roman" w:cs="Times New Roman"/>
                <w:sz w:val="26"/>
                <w:szCs w:val="26"/>
              </w:rPr>
              <w:t>рограммы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53A" w:rsidRPr="00EE5A0D" w:rsidRDefault="00BD553A" w:rsidP="00DA2C43">
            <w:pPr>
              <w:autoSpaceDE w:val="0"/>
              <w:snapToGrid w:val="0"/>
              <w:spacing w:after="0" w:line="240" w:lineRule="auto"/>
              <w:ind w:left="34" w:right="-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E5A0D">
              <w:rPr>
                <w:rFonts w:ascii="Times New Roman" w:hAnsi="Times New Roman" w:cs="Times New Roman"/>
                <w:sz w:val="26"/>
                <w:szCs w:val="26"/>
              </w:rPr>
              <w:t>2015</w:t>
            </w:r>
            <w:r w:rsidR="00497F3A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EE5A0D">
              <w:rPr>
                <w:rFonts w:ascii="Times New Roman" w:hAnsi="Times New Roman" w:cs="Times New Roman"/>
                <w:sz w:val="26"/>
                <w:szCs w:val="26"/>
              </w:rPr>
              <w:t xml:space="preserve">2020 годы, этапы реализации </w:t>
            </w:r>
            <w:r w:rsidR="00101721">
              <w:rPr>
                <w:rFonts w:ascii="Times New Roman" w:hAnsi="Times New Roman" w:cs="Times New Roman"/>
                <w:sz w:val="26"/>
                <w:szCs w:val="26"/>
              </w:rPr>
              <w:t>муниципальной п</w:t>
            </w:r>
            <w:r w:rsidRPr="00EE5A0D">
              <w:rPr>
                <w:rFonts w:ascii="Times New Roman" w:hAnsi="Times New Roman" w:cs="Times New Roman"/>
                <w:sz w:val="26"/>
                <w:szCs w:val="26"/>
              </w:rPr>
              <w:t>рограммы не выделяются</w:t>
            </w:r>
          </w:p>
        </w:tc>
      </w:tr>
      <w:tr w:rsidR="00BD553A" w:rsidRPr="00EE5A0D" w:rsidTr="00BD553A"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553A" w:rsidRPr="00EE5A0D" w:rsidRDefault="00BD553A" w:rsidP="00DA2C43">
            <w:pPr>
              <w:autoSpaceDE w:val="0"/>
              <w:snapToGrid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5A0D">
              <w:rPr>
                <w:rFonts w:ascii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553A" w:rsidRPr="00EE5A0D" w:rsidRDefault="00BD553A" w:rsidP="00DA2C43">
            <w:pPr>
              <w:autoSpaceDE w:val="0"/>
              <w:snapToGrid w:val="0"/>
              <w:spacing w:after="0" w:line="240" w:lineRule="auto"/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  <w:r w:rsidRPr="00EE5A0D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BE71AD">
              <w:rPr>
                <w:rFonts w:ascii="Times New Roman" w:hAnsi="Times New Roman" w:cs="Times New Roman"/>
                <w:sz w:val="26"/>
                <w:szCs w:val="26"/>
              </w:rPr>
              <w:t>бщий о</w:t>
            </w:r>
            <w:r w:rsidRPr="00EE5A0D">
              <w:rPr>
                <w:rFonts w:ascii="Times New Roman" w:hAnsi="Times New Roman" w:cs="Times New Roman"/>
                <w:sz w:val="26"/>
                <w:szCs w:val="26"/>
              </w:rPr>
              <w:t xml:space="preserve">бъем бюджетных ассигнований </w:t>
            </w:r>
            <w:r w:rsidR="00BE71AD">
              <w:rPr>
                <w:rFonts w:ascii="Times New Roman" w:hAnsi="Times New Roman" w:cs="Times New Roman"/>
                <w:sz w:val="26"/>
                <w:szCs w:val="26"/>
              </w:rPr>
              <w:t>муниципальной п</w:t>
            </w:r>
            <w:r w:rsidR="00BE71AD" w:rsidRPr="00EE5A0D">
              <w:rPr>
                <w:rFonts w:ascii="Times New Roman" w:hAnsi="Times New Roman" w:cs="Times New Roman"/>
                <w:sz w:val="26"/>
                <w:szCs w:val="26"/>
              </w:rPr>
              <w:t>рограммы</w:t>
            </w:r>
            <w:r w:rsidR="0050032A">
              <w:rPr>
                <w:rFonts w:ascii="Times New Roman" w:hAnsi="Times New Roman" w:cs="Times New Roman"/>
                <w:sz w:val="26"/>
                <w:szCs w:val="26"/>
              </w:rPr>
              <w:t xml:space="preserve">, в том числе </w:t>
            </w:r>
            <w:r w:rsidRPr="00EE5A0D">
              <w:rPr>
                <w:rFonts w:ascii="Times New Roman" w:hAnsi="Times New Roman" w:cs="Times New Roman"/>
                <w:sz w:val="26"/>
                <w:szCs w:val="26"/>
              </w:rPr>
              <w:t xml:space="preserve">за счет средств </w:t>
            </w:r>
            <w:r w:rsidR="00B67362" w:rsidRPr="00EE5A0D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="00BE71AD">
              <w:rPr>
                <w:rFonts w:ascii="Times New Roman" w:hAnsi="Times New Roman" w:cs="Times New Roman"/>
                <w:sz w:val="26"/>
                <w:szCs w:val="26"/>
              </w:rPr>
              <w:t xml:space="preserve">естного </w:t>
            </w:r>
            <w:r w:rsidRPr="00EE5A0D">
              <w:rPr>
                <w:rFonts w:ascii="Times New Roman" w:hAnsi="Times New Roman" w:cs="Times New Roman"/>
                <w:sz w:val="26"/>
                <w:szCs w:val="26"/>
              </w:rPr>
              <w:t>бюджета  (с расшифровкой плановых объемов бюджетных ассигнований по годам ее реализации), а также прогнозный объем средств, привлекаемых из других источников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53A" w:rsidRPr="00EE5A0D" w:rsidRDefault="00BD553A" w:rsidP="00DA2C43">
            <w:pPr>
              <w:snapToGrid w:val="0"/>
              <w:spacing w:after="0" w:line="240" w:lineRule="auto"/>
              <w:ind w:left="34" w:right="-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E5A0D">
              <w:rPr>
                <w:rFonts w:ascii="Times New Roman" w:hAnsi="Times New Roman" w:cs="Times New Roman"/>
                <w:sz w:val="26"/>
                <w:szCs w:val="26"/>
              </w:rPr>
              <w:t>Планируемый общий объем финансирования  муниципальной программы в 2015-2020 годах за счет всех источников финансирования</w:t>
            </w:r>
            <w:r w:rsidRPr="00EE5A0D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r w:rsidRPr="00EE5A0D">
              <w:rPr>
                <w:rFonts w:ascii="Times New Roman" w:hAnsi="Times New Roman" w:cs="Times New Roman"/>
                <w:sz w:val="26"/>
                <w:szCs w:val="26"/>
              </w:rPr>
              <w:t xml:space="preserve">составит –  </w:t>
            </w:r>
            <w:r w:rsidR="009F1BFA">
              <w:rPr>
                <w:rFonts w:ascii="Times New Roman" w:hAnsi="Times New Roman" w:cs="Times New Roman"/>
                <w:sz w:val="26"/>
                <w:szCs w:val="26"/>
              </w:rPr>
              <w:t>3550674</w:t>
            </w:r>
            <w:r w:rsidRPr="00EE5A0D">
              <w:rPr>
                <w:rFonts w:ascii="Times New Roman" w:hAnsi="Times New Roman" w:cs="Times New Roman"/>
                <w:sz w:val="26"/>
                <w:szCs w:val="26"/>
              </w:rPr>
              <w:t xml:space="preserve"> тыс. руб.</w:t>
            </w:r>
          </w:p>
          <w:p w:rsidR="00BD553A" w:rsidRPr="00D16A90" w:rsidRDefault="00BD553A" w:rsidP="00DA2C43">
            <w:pPr>
              <w:spacing w:after="0" w:line="240" w:lineRule="auto"/>
              <w:ind w:left="34" w:right="-1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E5A0D">
              <w:rPr>
                <w:rFonts w:ascii="Times New Roman" w:hAnsi="Times New Roman" w:cs="Times New Roman"/>
                <w:sz w:val="26"/>
                <w:szCs w:val="26"/>
              </w:rPr>
              <w:t xml:space="preserve">Объём финансирования за счет </w:t>
            </w:r>
            <w:r w:rsidR="00B67362" w:rsidRPr="00EE5A0D">
              <w:rPr>
                <w:rFonts w:ascii="Times New Roman" w:hAnsi="Times New Roman" w:cs="Times New Roman"/>
                <w:sz w:val="26"/>
                <w:szCs w:val="26"/>
              </w:rPr>
              <w:t>муниципального</w:t>
            </w:r>
            <w:r w:rsidRPr="00EE5A0D">
              <w:rPr>
                <w:rFonts w:ascii="Times New Roman" w:hAnsi="Times New Roman" w:cs="Times New Roman"/>
                <w:sz w:val="26"/>
                <w:szCs w:val="26"/>
              </w:rPr>
              <w:t xml:space="preserve"> бюджета составит </w:t>
            </w:r>
            <w:r w:rsidRPr="00D16A9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  <w:r w:rsidR="00A70359" w:rsidRPr="00D16A9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 </w:t>
            </w:r>
            <w:r w:rsidR="009F1BF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244469</w:t>
            </w:r>
            <w:r w:rsidRPr="00D16A9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тыс. руб., в том числе по годам:</w:t>
            </w:r>
          </w:p>
          <w:p w:rsidR="00BD553A" w:rsidRPr="00D16A90" w:rsidRDefault="00BD553A" w:rsidP="00DA2C43">
            <w:pPr>
              <w:spacing w:after="0" w:line="240" w:lineRule="auto"/>
              <w:ind w:left="34" w:right="-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16A9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2015 год – </w:t>
            </w:r>
            <w:r w:rsidR="009F1BF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197280</w:t>
            </w:r>
            <w:r w:rsidRPr="00D16A9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тыс. рублей;</w:t>
            </w:r>
          </w:p>
          <w:p w:rsidR="00BD553A" w:rsidRPr="00D16A90" w:rsidRDefault="00BD553A" w:rsidP="00DA2C43">
            <w:pPr>
              <w:spacing w:after="0" w:line="240" w:lineRule="auto"/>
              <w:ind w:left="34" w:right="-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16A9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2016 год – </w:t>
            </w:r>
            <w:r w:rsidR="003E65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206945</w:t>
            </w:r>
            <w:r w:rsidRPr="00D16A9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тыс. рублей;</w:t>
            </w:r>
          </w:p>
          <w:p w:rsidR="00BD553A" w:rsidRPr="00D16A90" w:rsidRDefault="00BD553A" w:rsidP="00DA2C43">
            <w:pPr>
              <w:spacing w:after="0" w:line="240" w:lineRule="auto"/>
              <w:ind w:left="34" w:right="-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16A9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2017 год – </w:t>
            </w:r>
            <w:r w:rsidR="003E65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210061</w:t>
            </w:r>
            <w:r w:rsidRPr="00D16A9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тыс. рублей;</w:t>
            </w:r>
          </w:p>
          <w:p w:rsidR="00BD553A" w:rsidRPr="00D16A90" w:rsidRDefault="00BD553A" w:rsidP="00DA2C43">
            <w:pPr>
              <w:spacing w:after="0" w:line="240" w:lineRule="auto"/>
              <w:ind w:left="34" w:right="-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16A9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2018 год – </w:t>
            </w:r>
            <w:r w:rsidR="003E65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210061</w:t>
            </w:r>
            <w:r w:rsidRPr="00D16A9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тыс. рублей;</w:t>
            </w:r>
          </w:p>
          <w:p w:rsidR="00BD553A" w:rsidRPr="00D16A90" w:rsidRDefault="00D16A90" w:rsidP="00DA2C43">
            <w:pPr>
              <w:spacing w:after="0" w:line="240" w:lineRule="auto"/>
              <w:ind w:left="34" w:right="-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16A9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2019 год – </w:t>
            </w:r>
            <w:r w:rsidR="003E65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210061</w:t>
            </w:r>
            <w:r w:rsidR="00BD553A" w:rsidRPr="00D16A9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тыс. рублей;</w:t>
            </w:r>
          </w:p>
          <w:p w:rsidR="00BD553A" w:rsidRPr="00D16A90" w:rsidRDefault="00D16A90" w:rsidP="00DA2C43">
            <w:pPr>
              <w:spacing w:after="0" w:line="240" w:lineRule="auto"/>
              <w:ind w:left="34" w:right="-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16A9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2020 год – </w:t>
            </w:r>
            <w:r w:rsidR="003E65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210061</w:t>
            </w:r>
            <w:r w:rsidRPr="00D16A9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="00BD553A" w:rsidRPr="00D16A9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тыс. рублей.</w:t>
            </w:r>
          </w:p>
          <w:p w:rsidR="00BD553A" w:rsidRPr="00EE5A0D" w:rsidRDefault="00BD553A" w:rsidP="00DA2C43">
            <w:pPr>
              <w:spacing w:after="0" w:line="240" w:lineRule="auto"/>
              <w:ind w:left="34" w:right="-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E5A0D">
              <w:rPr>
                <w:rFonts w:ascii="Times New Roman" w:hAnsi="Times New Roman" w:cs="Times New Roman"/>
                <w:sz w:val="26"/>
                <w:szCs w:val="26"/>
              </w:rPr>
              <w:t xml:space="preserve">Планируемый объём финансирования за счет средств областного бюджета составит </w:t>
            </w:r>
            <w:r w:rsidR="009F1BF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2192561 </w:t>
            </w:r>
            <w:r w:rsidRPr="00EE5A0D">
              <w:rPr>
                <w:rFonts w:ascii="Times New Roman" w:hAnsi="Times New Roman" w:cs="Times New Roman"/>
                <w:sz w:val="26"/>
                <w:szCs w:val="26"/>
              </w:rPr>
              <w:t>тыс. руб.</w:t>
            </w:r>
          </w:p>
          <w:p w:rsidR="00BD553A" w:rsidRPr="00EE5A0D" w:rsidRDefault="00BD553A" w:rsidP="003E659A">
            <w:pPr>
              <w:spacing w:after="0" w:line="240" w:lineRule="auto"/>
              <w:ind w:left="34" w:right="-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E5A0D">
              <w:rPr>
                <w:rFonts w:ascii="Times New Roman" w:hAnsi="Times New Roman" w:cs="Times New Roman"/>
                <w:sz w:val="26"/>
                <w:szCs w:val="26"/>
              </w:rPr>
              <w:t xml:space="preserve">Планируемый объём финансирования за счет иных источников составит </w:t>
            </w:r>
            <w:r w:rsidR="003E65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113544</w:t>
            </w:r>
            <w:r w:rsidRPr="00D877DC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r w:rsidRPr="00EE5A0D">
              <w:rPr>
                <w:rFonts w:ascii="Times New Roman" w:hAnsi="Times New Roman" w:cs="Times New Roman"/>
                <w:sz w:val="26"/>
                <w:szCs w:val="26"/>
              </w:rPr>
              <w:t>тыс.</w:t>
            </w:r>
            <w:r w:rsidR="0069096E" w:rsidRPr="00EE5A0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E5A0D">
              <w:rPr>
                <w:rFonts w:ascii="Times New Roman" w:hAnsi="Times New Roman" w:cs="Times New Roman"/>
                <w:sz w:val="26"/>
                <w:szCs w:val="26"/>
              </w:rPr>
              <w:t>руб.</w:t>
            </w:r>
          </w:p>
        </w:tc>
      </w:tr>
      <w:tr w:rsidR="00BD553A" w:rsidRPr="00EE5A0D" w:rsidTr="00BD553A"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553A" w:rsidRPr="00EE5A0D" w:rsidRDefault="00BD553A" w:rsidP="00DA2C43">
            <w:pPr>
              <w:autoSpaceDE w:val="0"/>
              <w:snapToGrid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5A0D">
              <w:rPr>
                <w:rFonts w:ascii="Times New Roman" w:hAnsi="Times New Roman" w:cs="Times New Roman"/>
                <w:sz w:val="26"/>
                <w:szCs w:val="26"/>
              </w:rPr>
              <w:t>9.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553A" w:rsidRPr="00EE5A0D" w:rsidRDefault="00BD553A" w:rsidP="00DA2C43">
            <w:pPr>
              <w:autoSpaceDE w:val="0"/>
              <w:snapToGrid w:val="0"/>
              <w:spacing w:after="0" w:line="240" w:lineRule="auto"/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  <w:r w:rsidRPr="00EE5A0D">
              <w:rPr>
                <w:rFonts w:ascii="Times New Roman" w:hAnsi="Times New Roman" w:cs="Times New Roman"/>
                <w:sz w:val="26"/>
                <w:szCs w:val="26"/>
              </w:rPr>
              <w:t>Показатели конечн</w:t>
            </w:r>
            <w:r w:rsidR="00BE71AD">
              <w:rPr>
                <w:rFonts w:ascii="Times New Roman" w:hAnsi="Times New Roman" w:cs="Times New Roman"/>
                <w:sz w:val="26"/>
                <w:szCs w:val="26"/>
              </w:rPr>
              <w:t xml:space="preserve">ого </w:t>
            </w:r>
            <w:r w:rsidRPr="00EE5A0D">
              <w:rPr>
                <w:rFonts w:ascii="Times New Roman" w:hAnsi="Times New Roman" w:cs="Times New Roman"/>
                <w:sz w:val="26"/>
                <w:szCs w:val="26"/>
              </w:rPr>
              <w:t>результат</w:t>
            </w:r>
            <w:r w:rsidR="00BE71AD">
              <w:rPr>
                <w:rFonts w:ascii="Times New Roman" w:hAnsi="Times New Roman" w:cs="Times New Roman"/>
                <w:sz w:val="26"/>
                <w:szCs w:val="26"/>
              </w:rPr>
              <w:t>а реализации</w:t>
            </w:r>
            <w:r w:rsidRPr="00EE5A0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E71AD">
              <w:rPr>
                <w:rFonts w:ascii="Times New Roman" w:hAnsi="Times New Roman" w:cs="Times New Roman"/>
                <w:sz w:val="26"/>
                <w:szCs w:val="26"/>
              </w:rPr>
              <w:t>муниципальной п</w:t>
            </w:r>
            <w:r w:rsidR="00BE71AD" w:rsidRPr="00EE5A0D">
              <w:rPr>
                <w:rFonts w:ascii="Times New Roman" w:hAnsi="Times New Roman" w:cs="Times New Roman"/>
                <w:sz w:val="26"/>
                <w:szCs w:val="26"/>
              </w:rPr>
              <w:t>рограммы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5B20" w:rsidRPr="00EE5A0D" w:rsidRDefault="00675B20" w:rsidP="00DA2C43">
            <w:pPr>
              <w:snapToGrid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E5A0D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  <w:r w:rsidR="002C450E" w:rsidRPr="00EE5A0D">
              <w:rPr>
                <w:rFonts w:ascii="Times New Roman" w:hAnsi="Times New Roman" w:cs="Times New Roman"/>
                <w:sz w:val="26"/>
                <w:szCs w:val="26"/>
              </w:rPr>
              <w:t xml:space="preserve"> Доля детей, зарегистрированных на получение услуг дошкольного образования и не обеспеченных данными услугами, в общей численности детей дошкольного возраста – 0 % в 2020 году.</w:t>
            </w:r>
          </w:p>
          <w:p w:rsidR="00675B20" w:rsidRPr="00EE5A0D" w:rsidRDefault="00675B20" w:rsidP="00DA2C43">
            <w:pPr>
              <w:spacing w:after="0" w:line="240" w:lineRule="auto"/>
              <w:ind w:left="34" w:right="-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E5A0D">
              <w:rPr>
                <w:rFonts w:ascii="Times New Roman" w:hAnsi="Times New Roman" w:cs="Times New Roman"/>
                <w:sz w:val="26"/>
                <w:szCs w:val="26"/>
              </w:rPr>
              <w:t>2.Удельный вес воспитанников дошкольных образовательных организаций, обучающихся по программам, соответствующим федеральным государственным образовательным стандартам дошкольного образования, в общей численности воспитанников дошкольных образовательных организаций к 2020 год</w:t>
            </w:r>
            <w:r w:rsidR="008343F3">
              <w:rPr>
                <w:rFonts w:ascii="Times New Roman" w:hAnsi="Times New Roman" w:cs="Times New Roman"/>
                <w:sz w:val="26"/>
                <w:szCs w:val="26"/>
              </w:rPr>
              <w:t>у -</w:t>
            </w:r>
            <w:r w:rsidRPr="00EE5A0D">
              <w:rPr>
                <w:rFonts w:ascii="Times New Roman" w:hAnsi="Times New Roman" w:cs="Times New Roman"/>
                <w:sz w:val="26"/>
                <w:szCs w:val="26"/>
              </w:rPr>
              <w:t xml:space="preserve"> 100 %.</w:t>
            </w:r>
          </w:p>
          <w:p w:rsidR="00675B20" w:rsidRPr="00EE5A0D" w:rsidRDefault="00675B20" w:rsidP="00DA2C43">
            <w:pPr>
              <w:widowControl w:val="0"/>
              <w:autoSpaceDE w:val="0"/>
              <w:spacing w:after="0" w:line="240" w:lineRule="auto"/>
              <w:ind w:left="34" w:right="-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E5A0D">
              <w:rPr>
                <w:rFonts w:ascii="Times New Roman" w:hAnsi="Times New Roman" w:cs="Times New Roman"/>
                <w:sz w:val="26"/>
                <w:szCs w:val="26"/>
              </w:rPr>
              <w:t>3.Доля обучающихся в современных условиях, соответствующих требованиям федеральных государственных образовательных стандартов к 2020 году -  100 %.</w:t>
            </w:r>
          </w:p>
          <w:p w:rsidR="00675B20" w:rsidRPr="00EE5A0D" w:rsidRDefault="00675B20" w:rsidP="00DA2C43">
            <w:pPr>
              <w:widowControl w:val="0"/>
              <w:autoSpaceDE w:val="0"/>
              <w:spacing w:after="0" w:line="240" w:lineRule="auto"/>
              <w:ind w:left="34" w:right="-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E5A0D">
              <w:rPr>
                <w:rFonts w:ascii="Times New Roman" w:hAnsi="Times New Roman" w:cs="Times New Roman"/>
                <w:sz w:val="26"/>
                <w:szCs w:val="26"/>
              </w:rPr>
              <w:t xml:space="preserve">4.Доля обучающихся по программам общего образования, участвующих в олимпиадах и конкурсах различного уровня, в общей </w:t>
            </w:r>
            <w:proofErr w:type="gramStart"/>
            <w:r w:rsidRPr="00EE5A0D">
              <w:rPr>
                <w:rFonts w:ascii="Times New Roman" w:hAnsi="Times New Roman" w:cs="Times New Roman"/>
                <w:sz w:val="26"/>
                <w:szCs w:val="26"/>
              </w:rPr>
              <w:t>численности</w:t>
            </w:r>
            <w:proofErr w:type="gramEnd"/>
            <w:r w:rsidRPr="00EE5A0D">
              <w:rPr>
                <w:rFonts w:ascii="Times New Roman" w:hAnsi="Times New Roman" w:cs="Times New Roman"/>
                <w:sz w:val="26"/>
                <w:szCs w:val="26"/>
              </w:rPr>
              <w:t xml:space="preserve"> обучающихся по программам общего образования  к 2020 году - 80 %.</w:t>
            </w:r>
          </w:p>
          <w:p w:rsidR="00675B20" w:rsidRPr="00EE5A0D" w:rsidRDefault="00675B20" w:rsidP="00DA2C43">
            <w:pPr>
              <w:snapToGrid w:val="0"/>
              <w:spacing w:after="0" w:line="240" w:lineRule="auto"/>
              <w:ind w:left="34" w:right="-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E5A0D">
              <w:rPr>
                <w:rFonts w:ascii="Times New Roman" w:hAnsi="Times New Roman" w:cs="Times New Roman"/>
                <w:sz w:val="26"/>
                <w:szCs w:val="26"/>
              </w:rPr>
              <w:t>5.Доля детей, охваченных дополнительными образовательными программами, в общей численности  детей и молодежи в возрасте от 5  до 18 лет к 2020 году  - 91%.</w:t>
            </w:r>
          </w:p>
          <w:p w:rsidR="00675B20" w:rsidRPr="00EE5A0D" w:rsidRDefault="00675B20" w:rsidP="00DA2C43">
            <w:pPr>
              <w:spacing w:after="0" w:line="240" w:lineRule="auto"/>
              <w:ind w:left="34" w:right="-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E5A0D">
              <w:rPr>
                <w:rFonts w:ascii="Times New Roman" w:hAnsi="Times New Roman" w:cs="Times New Roman"/>
                <w:sz w:val="26"/>
                <w:szCs w:val="26"/>
              </w:rPr>
              <w:t xml:space="preserve"> 6.Удельный вес численности обучающихся по дополнительным общеобразовательным программам, участвующих в олимпиадах и конкурсах различного уровня, в общей </w:t>
            </w:r>
            <w:proofErr w:type="gramStart"/>
            <w:r w:rsidRPr="00EE5A0D">
              <w:rPr>
                <w:rFonts w:ascii="Times New Roman" w:hAnsi="Times New Roman" w:cs="Times New Roman"/>
                <w:sz w:val="26"/>
                <w:szCs w:val="26"/>
              </w:rPr>
              <w:t>численности</w:t>
            </w:r>
            <w:proofErr w:type="gramEnd"/>
            <w:r w:rsidRPr="00EE5A0D">
              <w:rPr>
                <w:rFonts w:ascii="Times New Roman" w:hAnsi="Times New Roman" w:cs="Times New Roman"/>
                <w:sz w:val="26"/>
                <w:szCs w:val="26"/>
              </w:rPr>
              <w:t xml:space="preserve"> обучающихся по </w:t>
            </w:r>
            <w:r w:rsidRPr="00EE5A0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дополнительным образовательным программам к  2020 году  -  62 %.</w:t>
            </w:r>
          </w:p>
          <w:p w:rsidR="00222B77" w:rsidRPr="008343F3" w:rsidRDefault="00675B20" w:rsidP="00DA2C43">
            <w:pPr>
              <w:spacing w:after="0" w:line="240" w:lineRule="auto"/>
              <w:ind w:left="34" w:right="-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343F3">
              <w:rPr>
                <w:rFonts w:ascii="Times New Roman" w:hAnsi="Times New Roman" w:cs="Times New Roman"/>
                <w:sz w:val="26"/>
                <w:szCs w:val="26"/>
              </w:rPr>
              <w:t>7.</w:t>
            </w:r>
            <w:r w:rsidR="00741F43" w:rsidRPr="008343F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8343F3" w:rsidRPr="008343F3">
              <w:rPr>
                <w:rFonts w:ascii="Times New Roman" w:hAnsi="Times New Roman" w:cs="Times New Roman"/>
                <w:sz w:val="26"/>
                <w:szCs w:val="26"/>
              </w:rPr>
              <w:t xml:space="preserve">Доля детей, охваченных организованным отдыхом и оздоровлением в учреждениях, подведомственных управлению образования </w:t>
            </w:r>
            <w:r w:rsidR="008343F3">
              <w:rPr>
                <w:rFonts w:ascii="Times New Roman" w:hAnsi="Times New Roman" w:cs="Times New Roman"/>
                <w:sz w:val="26"/>
                <w:szCs w:val="26"/>
              </w:rPr>
              <w:t>к 2020 году</w:t>
            </w:r>
            <w:r w:rsidR="008343F3" w:rsidRPr="008343F3">
              <w:rPr>
                <w:rFonts w:ascii="Times New Roman" w:hAnsi="Times New Roman" w:cs="Times New Roman"/>
                <w:sz w:val="26"/>
                <w:szCs w:val="26"/>
              </w:rPr>
              <w:t xml:space="preserve"> - 97 %</w:t>
            </w:r>
          </w:p>
          <w:p w:rsidR="001D5F64" w:rsidRPr="00863B5D" w:rsidRDefault="00222B77" w:rsidP="00DA2C43">
            <w:pPr>
              <w:pStyle w:val="af2"/>
              <w:shd w:val="clear" w:color="auto" w:fill="FFFFFF"/>
              <w:tabs>
                <w:tab w:val="left" w:pos="993"/>
              </w:tabs>
              <w:snapToGrid w:val="0"/>
              <w:spacing w:before="0"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8. </w:t>
            </w:r>
            <w:r w:rsidR="00863B5D" w:rsidRPr="00863B5D">
              <w:rPr>
                <w:rFonts w:ascii="Times New Roman" w:eastAsia="DejaVu Sans" w:hAnsi="Times New Roman" w:cs="Times New Roman"/>
                <w:sz w:val="26"/>
                <w:szCs w:val="26"/>
              </w:rPr>
              <w:t xml:space="preserve">Доля педагогических и руководящих  работников образовательных организаций, прошедших повышение квалификации для работы в соответствии с федеральными государственными образовательными стандартами общего образования </w:t>
            </w:r>
            <w:r w:rsidR="00863B5D" w:rsidRPr="00863B5D">
              <w:rPr>
                <w:rFonts w:ascii="Times New Roman" w:eastAsia="Times New Roman" w:hAnsi="Times New Roman" w:cs="Times New Roman"/>
                <w:sz w:val="26"/>
                <w:szCs w:val="26"/>
              </w:rPr>
              <w:t>- 100% в 2020 году</w:t>
            </w:r>
            <w:r w:rsidR="00863B5D" w:rsidRPr="009A7B10">
              <w:rPr>
                <w:rFonts w:ascii="Times New Roman" w:eastAsia="Times New Roman" w:hAnsi="Times New Roman" w:cs="Times New Roman"/>
              </w:rPr>
              <w:t>;</w:t>
            </w:r>
          </w:p>
          <w:p w:rsidR="001D5F64" w:rsidRDefault="001D5F64" w:rsidP="00DA2C43">
            <w:pPr>
              <w:tabs>
                <w:tab w:val="left" w:pos="1843"/>
              </w:tabs>
              <w:autoSpaceDE w:val="0"/>
              <w:spacing w:after="0" w:line="240" w:lineRule="auto"/>
              <w:ind w:left="34" w:right="-1"/>
              <w:jc w:val="both"/>
              <w:rPr>
                <w:rFonts w:ascii="Times New Roman" w:eastAsia="DejaVu Sans" w:hAnsi="Times New Roman" w:cs="Times New Roman"/>
                <w:sz w:val="26"/>
                <w:szCs w:val="26"/>
              </w:rPr>
            </w:pPr>
            <w:r>
              <w:rPr>
                <w:rFonts w:ascii="Times New Roman" w:eastAsia="DejaVu Sans" w:hAnsi="Times New Roman" w:cs="Times New Roman"/>
                <w:sz w:val="26"/>
                <w:szCs w:val="26"/>
              </w:rPr>
              <w:t xml:space="preserve">9. </w:t>
            </w:r>
            <w:r w:rsidRPr="00E23DFF">
              <w:rPr>
                <w:rFonts w:ascii="Times New Roman" w:eastAsia="DejaVu Sans" w:hAnsi="Times New Roman" w:cs="Times New Roman"/>
                <w:sz w:val="26"/>
                <w:szCs w:val="26"/>
              </w:rPr>
              <w:t>Доля педагогических и руководящих  работников образовательных организаций, вовлеченных в инновационную деятельность</w:t>
            </w:r>
            <w:r>
              <w:rPr>
                <w:rFonts w:ascii="Times New Roman" w:eastAsia="DejaVu Sans" w:hAnsi="Times New Roman" w:cs="Times New Roman"/>
                <w:sz w:val="26"/>
                <w:szCs w:val="26"/>
              </w:rPr>
              <w:t xml:space="preserve"> - 65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% в 2020 году</w:t>
            </w:r>
            <w:r w:rsidRPr="00E23DFF">
              <w:rPr>
                <w:rFonts w:ascii="Times New Roman" w:eastAsia="DejaVu Sans" w:hAnsi="Times New Roman" w:cs="Times New Roman"/>
                <w:sz w:val="26"/>
                <w:szCs w:val="26"/>
              </w:rPr>
              <w:t>.</w:t>
            </w:r>
          </w:p>
          <w:p w:rsidR="00BD553A" w:rsidRPr="00A64D6E" w:rsidRDefault="00222B77" w:rsidP="00D778FE">
            <w:pPr>
              <w:tabs>
                <w:tab w:val="left" w:pos="1843"/>
              </w:tabs>
              <w:autoSpaceDE w:val="0"/>
              <w:spacing w:after="0" w:line="240" w:lineRule="auto"/>
              <w:ind w:left="34" w:right="-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="00675B20" w:rsidRPr="00EE5A0D">
              <w:rPr>
                <w:rFonts w:ascii="Times New Roman" w:hAnsi="Times New Roman" w:cs="Times New Roman"/>
                <w:sz w:val="26"/>
                <w:szCs w:val="26"/>
              </w:rPr>
              <w:t xml:space="preserve">.Уровень ежегодного достижения показателей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муниципальной </w:t>
            </w:r>
            <w:r w:rsidR="00675B20" w:rsidRPr="00EE5A0D">
              <w:rPr>
                <w:rFonts w:ascii="Times New Roman" w:hAnsi="Times New Roman" w:cs="Times New Roman"/>
                <w:sz w:val="26"/>
                <w:szCs w:val="26"/>
              </w:rPr>
              <w:t>программы</w:t>
            </w:r>
            <w:r w:rsidR="00D778FE">
              <w:rPr>
                <w:rFonts w:ascii="Times New Roman" w:hAnsi="Times New Roman" w:cs="Times New Roman"/>
                <w:sz w:val="26"/>
                <w:szCs w:val="26"/>
              </w:rPr>
              <w:t xml:space="preserve"> и ее подпрограмм- </w:t>
            </w:r>
            <w:r w:rsidR="00675B20" w:rsidRPr="00EE5A0D">
              <w:rPr>
                <w:rFonts w:ascii="Times New Roman" w:hAnsi="Times New Roman" w:cs="Times New Roman"/>
                <w:sz w:val="26"/>
                <w:szCs w:val="26"/>
              </w:rPr>
              <w:t>95 %</w:t>
            </w:r>
            <w:r w:rsidR="00D778FE">
              <w:rPr>
                <w:rFonts w:ascii="Times New Roman" w:hAnsi="Times New Roman" w:cs="Times New Roman"/>
                <w:sz w:val="26"/>
                <w:szCs w:val="26"/>
              </w:rPr>
              <w:t xml:space="preserve"> в 2020 году.</w:t>
            </w:r>
          </w:p>
        </w:tc>
      </w:tr>
    </w:tbl>
    <w:p w:rsidR="00067ADC" w:rsidRPr="00EE5A0D" w:rsidRDefault="00067ADC" w:rsidP="00DA2C43">
      <w:pPr>
        <w:widowControl w:val="0"/>
        <w:tabs>
          <w:tab w:val="left" w:pos="284"/>
          <w:tab w:val="left" w:pos="993"/>
        </w:tabs>
        <w:autoSpaceDE w:val="0"/>
        <w:spacing w:after="0" w:line="240" w:lineRule="auto"/>
        <w:ind w:right="-1"/>
        <w:rPr>
          <w:rFonts w:ascii="Times New Roman" w:hAnsi="Times New Roman" w:cs="Times New Roman"/>
          <w:sz w:val="26"/>
          <w:szCs w:val="26"/>
        </w:rPr>
      </w:pPr>
    </w:p>
    <w:p w:rsidR="00CD1C34" w:rsidRPr="00EE5A0D" w:rsidRDefault="00EC2F76" w:rsidP="00DA2C43">
      <w:pPr>
        <w:pStyle w:val="a4"/>
        <w:widowControl w:val="0"/>
        <w:tabs>
          <w:tab w:val="left" w:pos="284"/>
          <w:tab w:val="left" w:pos="993"/>
        </w:tabs>
        <w:autoSpaceDE w:val="0"/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E5A0D">
        <w:rPr>
          <w:rFonts w:ascii="Times New Roman" w:hAnsi="Times New Roman" w:cs="Times New Roman"/>
          <w:b/>
          <w:sz w:val="26"/>
          <w:szCs w:val="26"/>
        </w:rPr>
        <w:t>1.</w:t>
      </w:r>
      <w:r w:rsidR="00BF0DFE" w:rsidRPr="00EE5A0D">
        <w:rPr>
          <w:rFonts w:ascii="Times New Roman" w:hAnsi="Times New Roman" w:cs="Times New Roman"/>
          <w:b/>
          <w:sz w:val="26"/>
          <w:szCs w:val="26"/>
        </w:rPr>
        <w:t xml:space="preserve">Общая характеристика сферы реализации </w:t>
      </w:r>
      <w:r w:rsidR="00BE5E82">
        <w:rPr>
          <w:rFonts w:ascii="Times New Roman" w:hAnsi="Times New Roman" w:cs="Times New Roman"/>
          <w:b/>
          <w:sz w:val="26"/>
          <w:szCs w:val="26"/>
        </w:rPr>
        <w:t>муниципальной п</w:t>
      </w:r>
      <w:r w:rsidR="00BE5E82" w:rsidRPr="00EE5A0D">
        <w:rPr>
          <w:rFonts w:ascii="Times New Roman" w:hAnsi="Times New Roman" w:cs="Times New Roman"/>
          <w:b/>
          <w:sz w:val="26"/>
          <w:szCs w:val="26"/>
        </w:rPr>
        <w:t>рограммы</w:t>
      </w:r>
      <w:r w:rsidR="00BF0DFE" w:rsidRPr="00EE5A0D">
        <w:rPr>
          <w:rFonts w:ascii="Times New Roman" w:hAnsi="Times New Roman" w:cs="Times New Roman"/>
          <w:b/>
          <w:sz w:val="26"/>
          <w:szCs w:val="26"/>
        </w:rPr>
        <w:t xml:space="preserve">, </w:t>
      </w:r>
    </w:p>
    <w:p w:rsidR="00CD1C34" w:rsidRPr="00EE5A0D" w:rsidRDefault="00BF0DFE" w:rsidP="00DA2C43">
      <w:pPr>
        <w:pStyle w:val="a4"/>
        <w:widowControl w:val="0"/>
        <w:tabs>
          <w:tab w:val="left" w:pos="284"/>
          <w:tab w:val="left" w:pos="993"/>
        </w:tabs>
        <w:autoSpaceDE w:val="0"/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E5A0D">
        <w:rPr>
          <w:rFonts w:ascii="Times New Roman" w:hAnsi="Times New Roman" w:cs="Times New Roman"/>
          <w:b/>
          <w:sz w:val="26"/>
          <w:szCs w:val="26"/>
        </w:rPr>
        <w:t xml:space="preserve">в том числе формулировки основных проблем в указанной сфере </w:t>
      </w:r>
    </w:p>
    <w:p w:rsidR="00067ADC" w:rsidRPr="00EE5A0D" w:rsidRDefault="00BF0DFE" w:rsidP="00DA2C43">
      <w:pPr>
        <w:pStyle w:val="a4"/>
        <w:widowControl w:val="0"/>
        <w:tabs>
          <w:tab w:val="left" w:pos="284"/>
          <w:tab w:val="left" w:pos="993"/>
        </w:tabs>
        <w:autoSpaceDE w:val="0"/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E5A0D">
        <w:rPr>
          <w:rFonts w:ascii="Times New Roman" w:hAnsi="Times New Roman" w:cs="Times New Roman"/>
          <w:b/>
          <w:sz w:val="26"/>
          <w:szCs w:val="26"/>
        </w:rPr>
        <w:t>и прогноз ее развития</w:t>
      </w:r>
    </w:p>
    <w:p w:rsidR="00067ADC" w:rsidRPr="00EE5A0D" w:rsidRDefault="00067ADC" w:rsidP="00DA2C43">
      <w:pPr>
        <w:pStyle w:val="a4"/>
        <w:widowControl w:val="0"/>
        <w:tabs>
          <w:tab w:val="left" w:pos="284"/>
          <w:tab w:val="left" w:pos="993"/>
        </w:tabs>
        <w:autoSpaceDE w:val="0"/>
        <w:spacing w:after="0" w:line="240" w:lineRule="auto"/>
        <w:ind w:left="0" w:right="-1" w:firstLine="709"/>
        <w:rPr>
          <w:rFonts w:ascii="Times New Roman" w:hAnsi="Times New Roman" w:cs="Times New Roman"/>
          <w:sz w:val="26"/>
          <w:szCs w:val="26"/>
        </w:rPr>
      </w:pPr>
    </w:p>
    <w:p w:rsidR="00067ADC" w:rsidRPr="00EE5A0D" w:rsidRDefault="00067ADC" w:rsidP="00DA2C43">
      <w:pPr>
        <w:pStyle w:val="2"/>
        <w:tabs>
          <w:tab w:val="left" w:pos="993"/>
        </w:tabs>
        <w:ind w:right="-1"/>
        <w:rPr>
          <w:rFonts w:ascii="Times New Roman" w:hAnsi="Times New Roman"/>
          <w:color w:val="auto"/>
          <w:sz w:val="26"/>
          <w:szCs w:val="26"/>
        </w:rPr>
      </w:pPr>
      <w:proofErr w:type="gramStart"/>
      <w:r w:rsidRPr="00EE5A0D">
        <w:rPr>
          <w:rFonts w:ascii="Times New Roman" w:hAnsi="Times New Roman"/>
          <w:color w:val="auto"/>
          <w:sz w:val="26"/>
          <w:szCs w:val="26"/>
        </w:rPr>
        <w:t>Стратегией развития дошкольного, общего и дополнительного образования  Белгородской области на 2013-2020 годы, утвержденной постановлением Правительства области от</w:t>
      </w:r>
      <w:r w:rsidR="003B6FE3" w:rsidRPr="00EE5A0D">
        <w:rPr>
          <w:rFonts w:ascii="Times New Roman" w:hAnsi="Times New Roman"/>
          <w:color w:val="auto"/>
          <w:sz w:val="26"/>
          <w:szCs w:val="26"/>
        </w:rPr>
        <w:t xml:space="preserve"> </w:t>
      </w:r>
      <w:r w:rsidRPr="00EE5A0D">
        <w:rPr>
          <w:rFonts w:ascii="Times New Roman" w:hAnsi="Times New Roman"/>
          <w:color w:val="auto"/>
          <w:sz w:val="26"/>
          <w:szCs w:val="26"/>
        </w:rPr>
        <w:t xml:space="preserve">28.10.2013 года №431-пп определено, что главной целью стратегии развития образования является определение приоритетов развития дошкольного, общего и дополнительного образования на период до 2020 года, укрепление и развитие воспитательного потенциала в </w:t>
      </w:r>
      <w:proofErr w:type="spellStart"/>
      <w:r w:rsidRPr="00EE5A0D">
        <w:rPr>
          <w:rFonts w:ascii="Times New Roman" w:hAnsi="Times New Roman"/>
          <w:color w:val="auto"/>
          <w:sz w:val="26"/>
          <w:szCs w:val="26"/>
        </w:rPr>
        <w:t>социокультурном</w:t>
      </w:r>
      <w:proofErr w:type="spellEnd"/>
      <w:r w:rsidRPr="00EE5A0D">
        <w:rPr>
          <w:rFonts w:ascii="Times New Roman" w:hAnsi="Times New Roman"/>
          <w:color w:val="auto"/>
          <w:sz w:val="26"/>
          <w:szCs w:val="26"/>
        </w:rPr>
        <w:t xml:space="preserve"> пространстве Белгородской области на основе взаимодействия общего, дошкольного  и дополнительного образования, повышение</w:t>
      </w:r>
      <w:proofErr w:type="gramEnd"/>
      <w:r w:rsidRPr="00EE5A0D">
        <w:rPr>
          <w:rFonts w:ascii="Times New Roman" w:hAnsi="Times New Roman"/>
          <w:color w:val="auto"/>
          <w:sz w:val="26"/>
          <w:szCs w:val="26"/>
        </w:rPr>
        <w:t xml:space="preserve"> доступности качественного образования, соответствующего требованиям инновационного развития экономики региона и страны в целом.</w:t>
      </w:r>
    </w:p>
    <w:p w:rsidR="00067ADC" w:rsidRPr="00EE5A0D" w:rsidRDefault="00067ADC" w:rsidP="00DA2C43">
      <w:pPr>
        <w:pStyle w:val="2"/>
        <w:tabs>
          <w:tab w:val="left" w:pos="993"/>
        </w:tabs>
        <w:ind w:right="-1"/>
        <w:rPr>
          <w:rFonts w:ascii="Times New Roman" w:hAnsi="Times New Roman"/>
          <w:color w:val="auto"/>
          <w:sz w:val="26"/>
          <w:szCs w:val="26"/>
        </w:rPr>
      </w:pPr>
      <w:r w:rsidRPr="00EE5A0D">
        <w:rPr>
          <w:rFonts w:ascii="Times New Roman" w:hAnsi="Times New Roman"/>
          <w:color w:val="auto"/>
          <w:sz w:val="26"/>
          <w:szCs w:val="26"/>
        </w:rPr>
        <w:t>Современное состояние муниципальной сферы образования свидетельствует о положительной динамике ее развития. Качество работы образовательных организаций подтверждается результатами их участия в независимых экспертизах. На протяжении ряда лет образовательные организации района демонстрируют высокие показатели.</w:t>
      </w:r>
    </w:p>
    <w:p w:rsidR="00067ADC" w:rsidRPr="00EE5A0D" w:rsidRDefault="00067ADC" w:rsidP="00DA2C4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EE5A0D">
        <w:rPr>
          <w:rFonts w:ascii="Times New Roman" w:hAnsi="Times New Roman" w:cs="Times New Roman"/>
          <w:sz w:val="26"/>
          <w:szCs w:val="26"/>
        </w:rPr>
        <w:t>По итогам  областного конкурса «Школа года – 2013»  МБОУ «СОШ с</w:t>
      </w:r>
      <w:proofErr w:type="gramStart"/>
      <w:r w:rsidRPr="00EE5A0D">
        <w:rPr>
          <w:rFonts w:ascii="Times New Roman" w:hAnsi="Times New Roman" w:cs="Times New Roman"/>
          <w:sz w:val="26"/>
          <w:szCs w:val="26"/>
        </w:rPr>
        <w:t>.О</w:t>
      </w:r>
      <w:proofErr w:type="gramEnd"/>
      <w:r w:rsidRPr="00EE5A0D">
        <w:rPr>
          <w:rFonts w:ascii="Times New Roman" w:hAnsi="Times New Roman" w:cs="Times New Roman"/>
          <w:sz w:val="26"/>
          <w:szCs w:val="26"/>
        </w:rPr>
        <w:t xml:space="preserve">льшанка» признана победителем в номинации «Сельские общеобразовательные учреждения». Педагогический коллектив МБДОУ «Детский сад «Сказка» </w:t>
      </w:r>
      <w:proofErr w:type="spellStart"/>
      <w:r w:rsidRPr="00EE5A0D">
        <w:rPr>
          <w:rFonts w:ascii="Times New Roman" w:hAnsi="Times New Roman" w:cs="Times New Roman"/>
          <w:sz w:val="26"/>
          <w:szCs w:val="26"/>
        </w:rPr>
        <w:t>с</w:t>
      </w:r>
      <w:proofErr w:type="gramStart"/>
      <w:r w:rsidRPr="00EE5A0D">
        <w:rPr>
          <w:rFonts w:ascii="Times New Roman" w:hAnsi="Times New Roman" w:cs="Times New Roman"/>
          <w:sz w:val="26"/>
          <w:szCs w:val="26"/>
        </w:rPr>
        <w:t>.Е</w:t>
      </w:r>
      <w:proofErr w:type="gramEnd"/>
      <w:r w:rsidRPr="00EE5A0D">
        <w:rPr>
          <w:rFonts w:ascii="Times New Roman" w:hAnsi="Times New Roman" w:cs="Times New Roman"/>
          <w:sz w:val="26"/>
          <w:szCs w:val="26"/>
        </w:rPr>
        <w:t>здочное</w:t>
      </w:r>
      <w:proofErr w:type="spellEnd"/>
      <w:r w:rsidRPr="00EE5A0D">
        <w:rPr>
          <w:rFonts w:ascii="Times New Roman" w:hAnsi="Times New Roman" w:cs="Times New Roman"/>
          <w:sz w:val="26"/>
          <w:szCs w:val="26"/>
        </w:rPr>
        <w:t xml:space="preserve">» признан  победителем областного конкурса «Детский сад года-2013». </w:t>
      </w:r>
    </w:p>
    <w:p w:rsidR="00067ADC" w:rsidRPr="00EE5A0D" w:rsidRDefault="00067ADC" w:rsidP="00DA2C4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EE5A0D">
        <w:rPr>
          <w:rFonts w:ascii="Times New Roman" w:hAnsi="Times New Roman" w:cs="Times New Roman"/>
          <w:sz w:val="26"/>
          <w:szCs w:val="26"/>
        </w:rPr>
        <w:t xml:space="preserve">Ежегодно по итогам регионального </w:t>
      </w:r>
      <w:proofErr w:type="spellStart"/>
      <w:r w:rsidRPr="00EE5A0D">
        <w:rPr>
          <w:rFonts w:ascii="Times New Roman" w:hAnsi="Times New Roman" w:cs="Times New Roman"/>
          <w:sz w:val="26"/>
          <w:szCs w:val="26"/>
        </w:rPr>
        <w:t>рейтингования</w:t>
      </w:r>
      <w:proofErr w:type="spellEnd"/>
      <w:r w:rsidRPr="00EE5A0D">
        <w:rPr>
          <w:rFonts w:ascii="Times New Roman" w:hAnsi="Times New Roman" w:cs="Times New Roman"/>
          <w:sz w:val="26"/>
          <w:szCs w:val="26"/>
        </w:rPr>
        <w:t xml:space="preserve"> образовательных учреждений в число лучших образовательных организаций  области включаются  учреждения </w:t>
      </w:r>
      <w:proofErr w:type="spellStart"/>
      <w:r w:rsidRPr="00EE5A0D">
        <w:rPr>
          <w:rFonts w:ascii="Times New Roman" w:hAnsi="Times New Roman" w:cs="Times New Roman"/>
          <w:sz w:val="26"/>
          <w:szCs w:val="26"/>
        </w:rPr>
        <w:t>Чернянского</w:t>
      </w:r>
      <w:proofErr w:type="spellEnd"/>
      <w:r w:rsidRPr="00EE5A0D">
        <w:rPr>
          <w:rFonts w:ascii="Times New Roman" w:hAnsi="Times New Roman" w:cs="Times New Roman"/>
          <w:sz w:val="26"/>
          <w:szCs w:val="26"/>
        </w:rPr>
        <w:t xml:space="preserve"> </w:t>
      </w:r>
      <w:r w:rsidR="003B6FE3" w:rsidRPr="00EE5A0D">
        <w:rPr>
          <w:rFonts w:ascii="Times New Roman" w:hAnsi="Times New Roman" w:cs="Times New Roman"/>
          <w:sz w:val="26"/>
          <w:szCs w:val="26"/>
        </w:rPr>
        <w:t>района.</w:t>
      </w:r>
    </w:p>
    <w:p w:rsidR="00067ADC" w:rsidRPr="00EE5A0D" w:rsidRDefault="00067ADC" w:rsidP="00DA2C43">
      <w:pPr>
        <w:pStyle w:val="2"/>
        <w:tabs>
          <w:tab w:val="left" w:pos="993"/>
        </w:tabs>
        <w:ind w:right="-1"/>
        <w:rPr>
          <w:rFonts w:ascii="Times New Roman" w:hAnsi="Times New Roman"/>
          <w:color w:val="auto"/>
          <w:sz w:val="26"/>
          <w:szCs w:val="26"/>
        </w:rPr>
      </w:pPr>
      <w:r w:rsidRPr="00EE5A0D">
        <w:rPr>
          <w:rFonts w:ascii="Times New Roman" w:hAnsi="Times New Roman"/>
          <w:color w:val="auto"/>
          <w:sz w:val="26"/>
          <w:szCs w:val="26"/>
        </w:rPr>
        <w:t xml:space="preserve">В 2013 году впервые проведен  рейтинг дошкольных образовательных организаций Белгородской области, по результатам которого 2 детских сада </w:t>
      </w:r>
      <w:proofErr w:type="spellStart"/>
      <w:r w:rsidR="003B6FE3" w:rsidRPr="00EE5A0D">
        <w:rPr>
          <w:rFonts w:ascii="Times New Roman" w:hAnsi="Times New Roman"/>
          <w:color w:val="auto"/>
          <w:sz w:val="26"/>
          <w:szCs w:val="26"/>
        </w:rPr>
        <w:t>Чернянского</w:t>
      </w:r>
      <w:proofErr w:type="spellEnd"/>
      <w:r w:rsidR="003B6FE3" w:rsidRPr="00EE5A0D">
        <w:rPr>
          <w:rFonts w:ascii="Times New Roman" w:hAnsi="Times New Roman"/>
          <w:color w:val="auto"/>
          <w:sz w:val="26"/>
          <w:szCs w:val="26"/>
        </w:rPr>
        <w:t xml:space="preserve"> района </w:t>
      </w:r>
      <w:r w:rsidRPr="00EE5A0D">
        <w:rPr>
          <w:rFonts w:ascii="Times New Roman" w:hAnsi="Times New Roman"/>
          <w:color w:val="auto"/>
          <w:sz w:val="26"/>
          <w:szCs w:val="26"/>
        </w:rPr>
        <w:t>признаны победителями.</w:t>
      </w:r>
    </w:p>
    <w:p w:rsidR="00067ADC" w:rsidRPr="00EE5A0D" w:rsidRDefault="00067ADC" w:rsidP="00DA2C43">
      <w:pPr>
        <w:pStyle w:val="2"/>
        <w:tabs>
          <w:tab w:val="left" w:pos="993"/>
        </w:tabs>
        <w:ind w:right="-1"/>
        <w:rPr>
          <w:rFonts w:ascii="Times New Roman" w:hAnsi="Times New Roman"/>
          <w:color w:val="auto"/>
          <w:sz w:val="26"/>
          <w:szCs w:val="26"/>
        </w:rPr>
      </w:pPr>
      <w:r w:rsidRPr="00EE5A0D">
        <w:rPr>
          <w:rFonts w:ascii="Times New Roman" w:hAnsi="Times New Roman"/>
          <w:color w:val="auto"/>
          <w:sz w:val="26"/>
          <w:szCs w:val="26"/>
        </w:rPr>
        <w:t>Сегодня в  районе  в условиях сетевого взаимодействия функционирует 40 образовательных организаций разных типов. На укрепление материально-технической базы образовательных организаций были направлены средства, выделяемые в рамках  федеральных и региональных проектов.</w:t>
      </w:r>
    </w:p>
    <w:p w:rsidR="00067ADC" w:rsidRPr="00EE5A0D" w:rsidRDefault="00067ADC" w:rsidP="00DA2C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E5A0D">
        <w:rPr>
          <w:rFonts w:ascii="Times New Roman" w:hAnsi="Times New Roman" w:cs="Times New Roman"/>
          <w:sz w:val="26"/>
          <w:szCs w:val="26"/>
        </w:rPr>
        <w:t xml:space="preserve">В 2013  году основная общеобразовательная  программа  дошкольного образования реализовывалась в 26 образовательных учреждениях. Функционировали 15 детских садов </w:t>
      </w:r>
      <w:r w:rsidRPr="00EE5A0D">
        <w:rPr>
          <w:rFonts w:ascii="Times New Roman" w:hAnsi="Times New Roman" w:cs="Times New Roman"/>
          <w:sz w:val="26"/>
          <w:szCs w:val="26"/>
        </w:rPr>
        <w:lastRenderedPageBreak/>
        <w:t>и 20 дошкольных групп на базе 11 общеобразовательных учреждений,  5 групп кратковременного пребывания и 5 консультативных пунктов по подготовке детей к школьному обучению в 7 детских садах и 3 школах.</w:t>
      </w:r>
    </w:p>
    <w:p w:rsidR="00067ADC" w:rsidRPr="00EE5A0D" w:rsidRDefault="00067ADC" w:rsidP="00DA2C4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E5A0D">
        <w:rPr>
          <w:rFonts w:ascii="Times New Roman" w:hAnsi="Times New Roman" w:cs="Times New Roman"/>
          <w:sz w:val="26"/>
          <w:szCs w:val="26"/>
        </w:rPr>
        <w:tab/>
        <w:t>Сравнительный анализ показывает, что за последние четыре года охват детей дошкольным образованием в районе возрос с 69% до 81,76%.</w:t>
      </w:r>
    </w:p>
    <w:p w:rsidR="00067ADC" w:rsidRPr="00EE5A0D" w:rsidRDefault="00067ADC" w:rsidP="00DA2C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E5A0D">
        <w:rPr>
          <w:rFonts w:ascii="Times New Roman" w:hAnsi="Times New Roman" w:cs="Times New Roman"/>
          <w:sz w:val="26"/>
          <w:szCs w:val="26"/>
        </w:rPr>
        <w:t xml:space="preserve">В целях повышения доступности дошкольного образования в </w:t>
      </w:r>
      <w:proofErr w:type="spellStart"/>
      <w:r w:rsidRPr="00EE5A0D">
        <w:rPr>
          <w:rFonts w:ascii="Times New Roman" w:hAnsi="Times New Roman" w:cs="Times New Roman"/>
          <w:sz w:val="26"/>
          <w:szCs w:val="26"/>
        </w:rPr>
        <w:t>Чернянском</w:t>
      </w:r>
      <w:proofErr w:type="spellEnd"/>
      <w:r w:rsidRPr="00EE5A0D">
        <w:rPr>
          <w:rFonts w:ascii="Times New Roman" w:hAnsi="Times New Roman" w:cs="Times New Roman"/>
          <w:sz w:val="26"/>
          <w:szCs w:val="26"/>
        </w:rPr>
        <w:t xml:space="preserve"> районе и выполнения указа Президента РФ по охвату детей в возрасте от 3 до 7 лет 100% дошкольным образованием, проведены работы по реконструкции здания бывшей больницы в с</w:t>
      </w:r>
      <w:proofErr w:type="gramStart"/>
      <w:r w:rsidRPr="00EE5A0D">
        <w:rPr>
          <w:rFonts w:ascii="Times New Roman" w:hAnsi="Times New Roman" w:cs="Times New Roman"/>
          <w:sz w:val="26"/>
          <w:szCs w:val="26"/>
        </w:rPr>
        <w:t>.О</w:t>
      </w:r>
      <w:proofErr w:type="gramEnd"/>
      <w:r w:rsidRPr="00EE5A0D">
        <w:rPr>
          <w:rFonts w:ascii="Times New Roman" w:hAnsi="Times New Roman" w:cs="Times New Roman"/>
          <w:sz w:val="26"/>
          <w:szCs w:val="26"/>
        </w:rPr>
        <w:t xml:space="preserve">льшанка, завершился капитальный ремонт детского сада «Кристаллик» в поселке Чернянка. В результате проведенных работ количество мест увеличилось на 50. Спланировано  строительство детского сада в микрорайоне «Южный»  п. Чернянка, что позволит создать дополнительно 150 мест для детей дошкольного возраста и разгрузить </w:t>
      </w:r>
      <w:proofErr w:type="spellStart"/>
      <w:r w:rsidRPr="00EE5A0D">
        <w:rPr>
          <w:rFonts w:ascii="Times New Roman" w:hAnsi="Times New Roman" w:cs="Times New Roman"/>
          <w:sz w:val="26"/>
          <w:szCs w:val="26"/>
        </w:rPr>
        <w:t>перенаполненные</w:t>
      </w:r>
      <w:proofErr w:type="spellEnd"/>
      <w:r w:rsidRPr="00EE5A0D">
        <w:rPr>
          <w:rFonts w:ascii="Times New Roman" w:hAnsi="Times New Roman" w:cs="Times New Roman"/>
          <w:sz w:val="26"/>
          <w:szCs w:val="26"/>
        </w:rPr>
        <w:t xml:space="preserve"> (более 30 детей)  группы в детских садах «Колокольчик» и «Светлячок» п</w:t>
      </w:r>
      <w:proofErr w:type="gramStart"/>
      <w:r w:rsidRPr="00EE5A0D">
        <w:rPr>
          <w:rFonts w:ascii="Times New Roman" w:hAnsi="Times New Roman" w:cs="Times New Roman"/>
          <w:sz w:val="26"/>
          <w:szCs w:val="26"/>
        </w:rPr>
        <w:t>.Ч</w:t>
      </w:r>
      <w:proofErr w:type="gramEnd"/>
      <w:r w:rsidRPr="00EE5A0D">
        <w:rPr>
          <w:rFonts w:ascii="Times New Roman" w:hAnsi="Times New Roman" w:cs="Times New Roman"/>
          <w:sz w:val="26"/>
          <w:szCs w:val="26"/>
        </w:rPr>
        <w:t xml:space="preserve">ернянка. </w:t>
      </w:r>
    </w:p>
    <w:p w:rsidR="00067ADC" w:rsidRPr="00EE5A0D" w:rsidRDefault="00067ADC" w:rsidP="00DA2C43">
      <w:pPr>
        <w:pStyle w:val="a5"/>
        <w:ind w:right="-1" w:firstLine="709"/>
        <w:rPr>
          <w:rFonts w:ascii="Times New Roman" w:hAnsi="Times New Roman" w:cs="Times New Roman"/>
          <w:sz w:val="26"/>
          <w:szCs w:val="26"/>
        </w:rPr>
      </w:pPr>
      <w:r w:rsidRPr="00EE5A0D">
        <w:rPr>
          <w:rFonts w:ascii="Times New Roman" w:hAnsi="Times New Roman" w:cs="Times New Roman"/>
          <w:sz w:val="26"/>
          <w:szCs w:val="26"/>
        </w:rPr>
        <w:t>С целью обеспечения качества дошкольного образования в  районе создаются условия для поэтапного перехода к реализации федеральных государственных требований к структуре и условиям реализации основной общеобразовательной программы, осуществлен комплекс мероприятий по обеспечению равных стартовых возможностей детей при поступлении в школу, сохранению и укреплению  здоровья дошкольников.</w:t>
      </w:r>
    </w:p>
    <w:p w:rsidR="00067ADC" w:rsidRPr="00EE5A0D" w:rsidRDefault="00067ADC" w:rsidP="00DA2C43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E5A0D">
        <w:rPr>
          <w:rFonts w:ascii="Times New Roman" w:hAnsi="Times New Roman" w:cs="Times New Roman"/>
          <w:sz w:val="26"/>
          <w:szCs w:val="26"/>
        </w:rPr>
        <w:t xml:space="preserve">В результате реализации в детских садах программ по физическому воспитанию детей, планов профилактических мероприятий, организации коррекционной работы за последние 3 года наметилась тенденция снижения  уровня заболеваемости воспитанников. </w:t>
      </w:r>
    </w:p>
    <w:p w:rsidR="00067ADC" w:rsidRPr="00EE5A0D" w:rsidRDefault="00067ADC" w:rsidP="00DA2C43">
      <w:pPr>
        <w:tabs>
          <w:tab w:val="left" w:pos="993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E5A0D">
        <w:rPr>
          <w:rFonts w:ascii="Times New Roman" w:hAnsi="Times New Roman" w:cs="Times New Roman"/>
          <w:sz w:val="26"/>
          <w:szCs w:val="26"/>
        </w:rPr>
        <w:t xml:space="preserve">Базовая успешность и социальные компетентности  ребенка продолжают </w:t>
      </w:r>
      <w:r w:rsidRPr="00EE5A0D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EE5A0D">
        <w:rPr>
          <w:rFonts w:ascii="Times New Roman" w:hAnsi="Times New Roman" w:cs="Times New Roman"/>
          <w:sz w:val="26"/>
          <w:szCs w:val="26"/>
        </w:rPr>
        <w:t>формироваться на этапе общего образования.</w:t>
      </w:r>
    </w:p>
    <w:p w:rsidR="00067ADC" w:rsidRPr="00EE5A0D" w:rsidRDefault="00067ADC" w:rsidP="00DA2C43">
      <w:pPr>
        <w:pStyle w:val="a5"/>
        <w:ind w:right="-1" w:firstLine="709"/>
        <w:rPr>
          <w:rFonts w:ascii="Times New Roman" w:hAnsi="Times New Roman" w:cs="Times New Roman"/>
          <w:sz w:val="26"/>
          <w:szCs w:val="26"/>
        </w:rPr>
      </w:pPr>
      <w:r w:rsidRPr="00EE5A0D">
        <w:rPr>
          <w:rFonts w:ascii="Times New Roman" w:hAnsi="Times New Roman" w:cs="Times New Roman"/>
          <w:sz w:val="26"/>
          <w:szCs w:val="26"/>
        </w:rPr>
        <w:t xml:space="preserve">Муниципальная сеть общеобразовательных организаций представлена 21 организацией, объединенными в четыре образовательных округа с общим охватом учащихся – 3135 человек. </w:t>
      </w:r>
    </w:p>
    <w:p w:rsidR="00067ADC" w:rsidRPr="00EE5A0D" w:rsidRDefault="00067ADC" w:rsidP="00DA2C43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E5A0D">
        <w:rPr>
          <w:rFonts w:ascii="Times New Roman" w:hAnsi="Times New Roman" w:cs="Times New Roman"/>
          <w:sz w:val="26"/>
          <w:szCs w:val="26"/>
        </w:rPr>
        <w:t>С 2010 года был начат поэтапный  переход на ФГОС начального, а с 2012 года - основного общего образования</w:t>
      </w:r>
      <w:r w:rsidRPr="00EE5A0D">
        <w:rPr>
          <w:rFonts w:ascii="Times New Roman" w:eastAsia="TimesNewRomanPSMT" w:hAnsi="Times New Roman" w:cs="Times New Roman"/>
          <w:sz w:val="26"/>
          <w:szCs w:val="26"/>
        </w:rPr>
        <w:t xml:space="preserve">. </w:t>
      </w:r>
      <w:r w:rsidRPr="00EE5A0D">
        <w:rPr>
          <w:rFonts w:ascii="Times New Roman" w:hAnsi="Times New Roman" w:cs="Times New Roman"/>
          <w:sz w:val="26"/>
          <w:szCs w:val="26"/>
        </w:rPr>
        <w:t xml:space="preserve">В 2014 году по новым стандартам обучается 1096 школьников, что составляет 35 % от общего контингента обучающихся. </w:t>
      </w:r>
    </w:p>
    <w:p w:rsidR="00067ADC" w:rsidRPr="00EE5A0D" w:rsidRDefault="00067ADC" w:rsidP="00DA2C43">
      <w:pPr>
        <w:pStyle w:val="a5"/>
        <w:shd w:val="clear" w:color="auto" w:fill="FFFFFF"/>
        <w:ind w:right="-1" w:firstLine="709"/>
        <w:rPr>
          <w:rFonts w:ascii="Times New Roman" w:hAnsi="Times New Roman" w:cs="Times New Roman"/>
          <w:sz w:val="26"/>
          <w:szCs w:val="26"/>
        </w:rPr>
      </w:pPr>
      <w:r w:rsidRPr="00EE5A0D">
        <w:rPr>
          <w:rFonts w:ascii="Times New Roman" w:hAnsi="Times New Roman" w:cs="Times New Roman"/>
          <w:sz w:val="26"/>
          <w:szCs w:val="26"/>
        </w:rPr>
        <w:t>В 2014 году 70 % учащихся 10-11 классов осваивают основные образовательные программы на профильном уровне. З</w:t>
      </w:r>
      <w:r w:rsidRPr="00EE5A0D">
        <w:rPr>
          <w:rFonts w:ascii="Times New Roman" w:hAnsi="Times New Roman"/>
          <w:spacing w:val="-3"/>
          <w:sz w:val="26"/>
          <w:szCs w:val="26"/>
        </w:rPr>
        <w:t>а последние четыре года охват обучающихся профильным обучением остается стабильным.</w:t>
      </w:r>
    </w:p>
    <w:p w:rsidR="00067ADC" w:rsidRPr="00EE5A0D" w:rsidRDefault="00067ADC" w:rsidP="00DA2C43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E5A0D">
        <w:rPr>
          <w:rFonts w:ascii="Times New Roman" w:hAnsi="Times New Roman" w:cs="Times New Roman"/>
          <w:sz w:val="26"/>
          <w:szCs w:val="26"/>
        </w:rPr>
        <w:t xml:space="preserve">Профессиональная подготовка старшеклассников организована по 4 профессиям, что позволило охватить обучением профессии 100% старшеклассников. </w:t>
      </w:r>
    </w:p>
    <w:p w:rsidR="00067ADC" w:rsidRPr="00EE5A0D" w:rsidRDefault="00067ADC" w:rsidP="00DA2C43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E5A0D">
        <w:rPr>
          <w:rFonts w:ascii="Times New Roman" w:hAnsi="Times New Roman" w:cs="Times New Roman"/>
          <w:sz w:val="26"/>
          <w:szCs w:val="26"/>
        </w:rPr>
        <w:t xml:space="preserve">В рамках федеральной программы «Доступная среда»  для полноценной интеграции и личностной самореализации детей-инвалидов на условиях </w:t>
      </w:r>
      <w:proofErr w:type="spellStart"/>
      <w:r w:rsidRPr="00EE5A0D">
        <w:rPr>
          <w:rFonts w:ascii="Times New Roman" w:hAnsi="Times New Roman" w:cs="Times New Roman"/>
          <w:sz w:val="26"/>
          <w:szCs w:val="26"/>
        </w:rPr>
        <w:t>софинансирования</w:t>
      </w:r>
      <w:proofErr w:type="spellEnd"/>
      <w:r w:rsidRPr="00EE5A0D">
        <w:rPr>
          <w:rFonts w:ascii="Times New Roman" w:hAnsi="Times New Roman" w:cs="Times New Roman"/>
          <w:sz w:val="26"/>
          <w:szCs w:val="26"/>
        </w:rPr>
        <w:t xml:space="preserve"> из средств федерального и местного бюджетов в МБОУ «</w:t>
      </w:r>
      <w:proofErr w:type="spellStart"/>
      <w:r w:rsidRPr="00EE5A0D">
        <w:rPr>
          <w:rFonts w:ascii="Times New Roman" w:hAnsi="Times New Roman" w:cs="Times New Roman"/>
          <w:sz w:val="26"/>
          <w:szCs w:val="26"/>
        </w:rPr>
        <w:t>Чернянская</w:t>
      </w:r>
      <w:proofErr w:type="spellEnd"/>
      <w:r w:rsidRPr="00EE5A0D">
        <w:rPr>
          <w:rFonts w:ascii="Times New Roman" w:hAnsi="Times New Roman" w:cs="Times New Roman"/>
          <w:sz w:val="26"/>
          <w:szCs w:val="26"/>
        </w:rPr>
        <w:t xml:space="preserve"> средняя общеобразовательная школа № 1 с углубленным изучением отдельных предметов» сформирована универсальная </w:t>
      </w:r>
      <w:proofErr w:type="spellStart"/>
      <w:r w:rsidRPr="00EE5A0D">
        <w:rPr>
          <w:rFonts w:ascii="Times New Roman" w:hAnsi="Times New Roman" w:cs="Times New Roman"/>
          <w:sz w:val="26"/>
          <w:szCs w:val="26"/>
        </w:rPr>
        <w:t>безбарьерная</w:t>
      </w:r>
      <w:proofErr w:type="spellEnd"/>
      <w:r w:rsidRPr="00EE5A0D">
        <w:rPr>
          <w:rFonts w:ascii="Times New Roman" w:hAnsi="Times New Roman" w:cs="Times New Roman"/>
          <w:sz w:val="26"/>
          <w:szCs w:val="26"/>
        </w:rPr>
        <w:t xml:space="preserve"> образовательная среда. </w:t>
      </w:r>
    </w:p>
    <w:p w:rsidR="00067ADC" w:rsidRPr="00EE5A0D" w:rsidRDefault="00067ADC" w:rsidP="00DA2C43">
      <w:pPr>
        <w:pStyle w:val="a5"/>
        <w:ind w:right="-1" w:firstLine="709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EE5A0D">
        <w:rPr>
          <w:rFonts w:ascii="Times New Roman" w:hAnsi="Times New Roman" w:cs="Times New Roman"/>
          <w:sz w:val="26"/>
          <w:szCs w:val="26"/>
        </w:rPr>
        <w:t>Доля детей, обучающихся в учреждениях, отвечающих современным требованиям, составляет 76</w:t>
      </w:r>
      <w:r w:rsidRPr="00EE5A0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%. </w:t>
      </w:r>
    </w:p>
    <w:p w:rsidR="00067ADC" w:rsidRPr="00EE5A0D" w:rsidRDefault="00067ADC" w:rsidP="00DA2C43">
      <w:pPr>
        <w:pStyle w:val="Standard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E5A0D">
        <w:rPr>
          <w:rFonts w:ascii="Times New Roman" w:hAnsi="Times New Roman" w:cs="Times New Roman"/>
          <w:sz w:val="26"/>
          <w:szCs w:val="26"/>
        </w:rPr>
        <w:t>С целью автоматизации управления образовательным процессом во всех школах округа внедрены электронные дневники и журналы успеваемости, функционирует электронный портал муниципальных услуг в сфере образования.</w:t>
      </w:r>
    </w:p>
    <w:p w:rsidR="00067ADC" w:rsidRPr="00EE5A0D" w:rsidRDefault="00067ADC" w:rsidP="00DA2C4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E5A0D">
        <w:rPr>
          <w:rFonts w:ascii="Times New Roman" w:hAnsi="Times New Roman" w:cs="Times New Roman"/>
          <w:sz w:val="26"/>
          <w:szCs w:val="26"/>
        </w:rPr>
        <w:t xml:space="preserve">В рамках проекта модернизации региональных систем общего образования за счет средств федерального бюджета в общеобразовательные организации округа поступило учебно-лабораторное, спортивное, технологическое  оборудование, приобретена учебно-методическая литература, получены автобусы для осуществления подвоза учащихся к месту учебы и обратно. </w:t>
      </w:r>
      <w:r w:rsidRPr="00EE5A0D">
        <w:rPr>
          <w:rFonts w:ascii="Times New Roman" w:hAnsi="Times New Roman"/>
          <w:sz w:val="26"/>
          <w:szCs w:val="26"/>
        </w:rPr>
        <w:t>В 2013 году в школах и ДОУ района произведён текущий и капитальный  ремонт зданий.</w:t>
      </w:r>
      <w:r w:rsidRPr="00EE5A0D">
        <w:rPr>
          <w:rFonts w:ascii="Times New Roman" w:hAnsi="Times New Roman"/>
          <w:sz w:val="28"/>
          <w:szCs w:val="28"/>
        </w:rPr>
        <w:t xml:space="preserve">  </w:t>
      </w:r>
    </w:p>
    <w:p w:rsidR="00067ADC" w:rsidRPr="00EE5A0D" w:rsidRDefault="00067ADC" w:rsidP="00DA2C43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EE5A0D">
        <w:rPr>
          <w:rFonts w:ascii="Times New Roman" w:hAnsi="Times New Roman"/>
          <w:sz w:val="26"/>
          <w:szCs w:val="26"/>
        </w:rPr>
        <w:lastRenderedPageBreak/>
        <w:t>На оплату стройматериалов и работ по текущему и капитальному ремонту использовано 4888,4 тыс. рублей из местного бюджета и 125300 тыс. рублей из областного и федерального  бюджета.</w:t>
      </w:r>
    </w:p>
    <w:p w:rsidR="00067ADC" w:rsidRPr="00EE5A0D" w:rsidRDefault="00067ADC" w:rsidP="00DA2C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E5A0D">
        <w:rPr>
          <w:rFonts w:ascii="Times New Roman" w:hAnsi="Times New Roman"/>
          <w:sz w:val="26"/>
          <w:szCs w:val="26"/>
        </w:rPr>
        <w:t xml:space="preserve">Для подвоза детей в МБОУ «СОШ №2», МБОУ «СОШ №3»,  </w:t>
      </w:r>
      <w:proofErr w:type="gramStart"/>
      <w:r w:rsidRPr="00EE5A0D">
        <w:rPr>
          <w:rFonts w:ascii="Times New Roman" w:hAnsi="Times New Roman"/>
          <w:sz w:val="26"/>
          <w:szCs w:val="26"/>
        </w:rPr>
        <w:t>получены</w:t>
      </w:r>
      <w:proofErr w:type="gramEnd"/>
      <w:r w:rsidRPr="00EE5A0D">
        <w:rPr>
          <w:rFonts w:ascii="Times New Roman" w:hAnsi="Times New Roman"/>
          <w:sz w:val="26"/>
          <w:szCs w:val="26"/>
        </w:rPr>
        <w:t xml:space="preserve"> 2 автобуса   ААЗ на сумму 2570</w:t>
      </w:r>
      <w:r w:rsidRPr="00EE5A0D">
        <w:rPr>
          <w:rFonts w:ascii="Times New Roman" w:hAnsi="Times New Roman" w:cs="Times New Roman"/>
          <w:sz w:val="26"/>
          <w:szCs w:val="26"/>
        </w:rPr>
        <w:t xml:space="preserve"> тыс. рублей.</w:t>
      </w:r>
    </w:p>
    <w:p w:rsidR="00067ADC" w:rsidRPr="00EE5A0D" w:rsidRDefault="00067ADC" w:rsidP="00DA2C43">
      <w:pPr>
        <w:pStyle w:val="Standard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E5A0D">
        <w:rPr>
          <w:rFonts w:ascii="Times New Roman" w:hAnsi="Times New Roman" w:cs="Times New Roman"/>
          <w:sz w:val="26"/>
          <w:szCs w:val="26"/>
        </w:rPr>
        <w:t>Главным итогом образовательного процесса являются результаты участия выпускников 11-х классов в государственной итоговой аттестации. Доля выпускников общеобразовательных организаций, преодолевших минимальный порог по русскому языку и математике по итогам ЕГЭ в 2013 году, составила 100 %,  по предметам по выбору — 99,7%.</w:t>
      </w:r>
    </w:p>
    <w:p w:rsidR="00067ADC" w:rsidRPr="00EE5A0D" w:rsidRDefault="00067ADC" w:rsidP="00DA2C43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E5A0D">
        <w:rPr>
          <w:rFonts w:ascii="Times New Roman" w:hAnsi="Times New Roman" w:cs="Times New Roman"/>
          <w:sz w:val="26"/>
          <w:szCs w:val="26"/>
        </w:rPr>
        <w:t xml:space="preserve">На протяжении ряда лет по всем общеобразовательным предметам сохраняется  положительная динамика значения среднего балла. </w:t>
      </w:r>
    </w:p>
    <w:p w:rsidR="00067ADC" w:rsidRPr="00EE5A0D" w:rsidRDefault="00067ADC" w:rsidP="00DA2C43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E5A0D">
        <w:rPr>
          <w:rFonts w:ascii="Times New Roman" w:hAnsi="Times New Roman" w:cs="Times New Roman"/>
          <w:sz w:val="26"/>
          <w:szCs w:val="26"/>
        </w:rPr>
        <w:t>Средний показатель  успеваемости по результатам ГИА в девятых классах составил 98 %, качественный показатель —76,6%.</w:t>
      </w:r>
    </w:p>
    <w:p w:rsidR="00067ADC" w:rsidRPr="00EE5A0D" w:rsidRDefault="00067ADC" w:rsidP="00DA2C43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E5A0D">
        <w:rPr>
          <w:rFonts w:ascii="Times New Roman" w:hAnsi="Times New Roman" w:cs="Times New Roman"/>
          <w:sz w:val="26"/>
          <w:szCs w:val="26"/>
        </w:rPr>
        <w:t xml:space="preserve">В последние годы наблюдается тенденция роста участия обучающихся в олимпиадах, научно-исследовательских конференциях и конкурсах. Количество школьников, ставших призерами регионального этапа олимпиад, конкурсов остается стабильным. За последние 5 лет лауреатами премии Президента Российской Федерации в рамках приоритетного национального проекта «Образование» стали 5 школьников. </w:t>
      </w:r>
    </w:p>
    <w:p w:rsidR="00067ADC" w:rsidRPr="00EE5A0D" w:rsidRDefault="00067ADC" w:rsidP="00DA2C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EE5A0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С целью создания необходимых условий для сопровождения одаренных детей </w:t>
      </w:r>
      <w:r w:rsidRPr="00EE5A0D">
        <w:rPr>
          <w:rFonts w:ascii="Times New Roman" w:hAnsi="Times New Roman" w:cs="Times New Roman"/>
          <w:sz w:val="26"/>
          <w:szCs w:val="26"/>
        </w:rPr>
        <w:t>на базе МБОУ «</w:t>
      </w:r>
      <w:proofErr w:type="spellStart"/>
      <w:r w:rsidRPr="00EE5A0D">
        <w:rPr>
          <w:rFonts w:ascii="Times New Roman" w:hAnsi="Times New Roman" w:cs="Times New Roman"/>
          <w:sz w:val="26"/>
          <w:szCs w:val="26"/>
        </w:rPr>
        <w:t>Чернянская</w:t>
      </w:r>
      <w:proofErr w:type="spellEnd"/>
      <w:r w:rsidRPr="00EE5A0D">
        <w:rPr>
          <w:rFonts w:ascii="Times New Roman" w:hAnsi="Times New Roman" w:cs="Times New Roman"/>
          <w:sz w:val="26"/>
          <w:szCs w:val="26"/>
        </w:rPr>
        <w:t xml:space="preserve"> средняя общеобразовательная школа № 1 с углубленным изучением отдельных предметов»</w:t>
      </w:r>
      <w:r w:rsidRPr="00EE5A0D">
        <w:t xml:space="preserve">  </w:t>
      </w:r>
      <w:r w:rsidRPr="00EE5A0D">
        <w:rPr>
          <w:rFonts w:ascii="Times New Roman" w:hAnsi="Times New Roman" w:cs="Times New Roman"/>
          <w:sz w:val="26"/>
          <w:szCs w:val="26"/>
        </w:rPr>
        <w:t xml:space="preserve">функционирует Центр по работе с одаренными детьми.  Направление деятельности Центра: координация деятельности учреждений и организаций муниципалитета по выявлению детей, мотивированных на достижение высоких результатов в урочной и внеурочной деятельности, социально-педагогическое, психологическое, научно-методическое  сопровождение одаренных детей.  Для работы в Центре  привлечены преподаватели Белгородского технологического университета им. Шухова В.Г.  </w:t>
      </w:r>
    </w:p>
    <w:p w:rsidR="00067ADC" w:rsidRPr="00EE5A0D" w:rsidRDefault="00067ADC" w:rsidP="00DA2C43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E5A0D">
        <w:rPr>
          <w:rFonts w:ascii="Times New Roman" w:hAnsi="Times New Roman" w:cs="Times New Roman"/>
          <w:sz w:val="26"/>
          <w:szCs w:val="26"/>
        </w:rPr>
        <w:t>Наряду со значительными положительными эффектами развития общего образования  существует ряд нерешенных вопросов и перспективных проблем.</w:t>
      </w:r>
    </w:p>
    <w:p w:rsidR="00067ADC" w:rsidRPr="00EE5A0D" w:rsidRDefault="00067ADC" w:rsidP="00DA2C43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E5A0D">
        <w:rPr>
          <w:rFonts w:ascii="Times New Roman" w:hAnsi="Times New Roman" w:cs="Times New Roman"/>
          <w:sz w:val="26"/>
          <w:szCs w:val="26"/>
        </w:rPr>
        <w:t>Сегодня все более обостряется проблема разрыва между «сильными» школами и школами, работающими в сложных социальных условиях.</w:t>
      </w:r>
    </w:p>
    <w:p w:rsidR="00067ADC" w:rsidRPr="00EE5A0D" w:rsidRDefault="00067ADC" w:rsidP="00DA2C43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E5A0D">
        <w:rPr>
          <w:rFonts w:ascii="Times New Roman" w:hAnsi="Times New Roman" w:cs="Times New Roman"/>
          <w:sz w:val="26"/>
          <w:szCs w:val="26"/>
        </w:rPr>
        <w:t>В общеобразовательных учреждениях отсутствуют системы и механизмы работы с детьми и подростками, стойко демо</w:t>
      </w:r>
      <w:r w:rsidR="008E7092" w:rsidRPr="00EE5A0D">
        <w:rPr>
          <w:rFonts w:ascii="Times New Roman" w:hAnsi="Times New Roman" w:cs="Times New Roman"/>
          <w:sz w:val="26"/>
          <w:szCs w:val="26"/>
        </w:rPr>
        <w:t>н</w:t>
      </w:r>
      <w:r w:rsidRPr="00EE5A0D">
        <w:rPr>
          <w:rFonts w:ascii="Times New Roman" w:hAnsi="Times New Roman" w:cs="Times New Roman"/>
          <w:sz w:val="26"/>
          <w:szCs w:val="26"/>
        </w:rPr>
        <w:t>стрирующими низкие образовательные результаты.</w:t>
      </w:r>
    </w:p>
    <w:p w:rsidR="00067ADC" w:rsidRPr="00EE5A0D" w:rsidRDefault="00067ADC" w:rsidP="00DA2C43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E5A0D">
        <w:rPr>
          <w:rFonts w:ascii="Times New Roman" w:hAnsi="Times New Roman" w:cs="Times New Roman"/>
          <w:sz w:val="26"/>
          <w:szCs w:val="26"/>
        </w:rPr>
        <w:t>Информационно-технические  изменения в обществе привели к появлению новых требований к уровню функциональной грамотности школьников, что соответственно потребовало корректировки существующих образовательных программ и методик преподавания предметов.</w:t>
      </w:r>
    </w:p>
    <w:p w:rsidR="00067ADC" w:rsidRPr="00EE5A0D" w:rsidRDefault="00067ADC" w:rsidP="00DA2C43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E5A0D">
        <w:rPr>
          <w:rFonts w:ascii="Times New Roman" w:hAnsi="Times New Roman" w:cs="Times New Roman"/>
          <w:sz w:val="26"/>
          <w:szCs w:val="26"/>
        </w:rPr>
        <w:t>С введением ФГОС общего образования возникла необходимость совершенствования инфраструктуры образовательных учреждений для организации внеурочной деятельности учащихся, что является проблемой, в первую очередь, для сельских школ. Именно там сохраняется более низкий показатель охвата детей внеурочной деятельностью.</w:t>
      </w:r>
    </w:p>
    <w:p w:rsidR="00067ADC" w:rsidRPr="00EE5A0D" w:rsidRDefault="00067ADC" w:rsidP="00DA2C43">
      <w:pPr>
        <w:tabs>
          <w:tab w:val="left" w:pos="567"/>
        </w:tabs>
        <w:spacing w:after="0" w:line="240" w:lineRule="auto"/>
        <w:ind w:right="-1" w:firstLine="709"/>
        <w:jc w:val="both"/>
        <w:rPr>
          <w:rStyle w:val="a3"/>
          <w:rFonts w:ascii="Times New Roman" w:hAnsi="Times New Roman" w:cs="Times New Roman"/>
          <w:b/>
          <w:bCs/>
          <w:sz w:val="26"/>
          <w:szCs w:val="26"/>
        </w:rPr>
      </w:pPr>
      <w:r w:rsidRPr="00EE5A0D">
        <w:rPr>
          <w:rFonts w:ascii="Times New Roman" w:hAnsi="Times New Roman" w:cs="Times New Roman"/>
          <w:sz w:val="26"/>
          <w:szCs w:val="26"/>
        </w:rPr>
        <w:t xml:space="preserve">Кроме того, для обеспечения </w:t>
      </w:r>
      <w:proofErr w:type="spellStart"/>
      <w:r w:rsidRPr="00EE5A0D">
        <w:rPr>
          <w:rFonts w:ascii="Times New Roman" w:hAnsi="Times New Roman" w:cs="Times New Roman"/>
          <w:sz w:val="26"/>
          <w:szCs w:val="26"/>
        </w:rPr>
        <w:t>компетентностного</w:t>
      </w:r>
      <w:proofErr w:type="spellEnd"/>
      <w:r w:rsidRPr="00EE5A0D">
        <w:rPr>
          <w:rFonts w:ascii="Times New Roman" w:hAnsi="Times New Roman" w:cs="Times New Roman"/>
          <w:sz w:val="26"/>
          <w:szCs w:val="26"/>
        </w:rPr>
        <w:t xml:space="preserve"> обучения требуется обновление содержания и технологий образования, необходимо развитие вариативности образовательных программ и адаптация содержания школьного образования к различным группам учащихся (индивидуальные образовательные траектории для одаренных школьников, детей-инвалидов, учащихся с низкими образовательными результатами).</w:t>
      </w:r>
      <w:r w:rsidRPr="00EE5A0D">
        <w:rPr>
          <w:rStyle w:val="a3"/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:rsidR="00067ADC" w:rsidRPr="00EE5A0D" w:rsidRDefault="00067ADC" w:rsidP="00DA2C43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E5A0D">
        <w:rPr>
          <w:rFonts w:ascii="Times New Roman" w:hAnsi="Times New Roman" w:cs="Times New Roman"/>
          <w:sz w:val="26"/>
          <w:szCs w:val="26"/>
        </w:rPr>
        <w:t xml:space="preserve">В современной школе  требуется смещение  акцента с усвоения учащимся определенной суммы знаний на развитие  самостоятельной личности, способной к успешной социализации в обществе и активной адаптации на рынке труда. </w:t>
      </w:r>
      <w:r w:rsidRPr="00EE5A0D">
        <w:rPr>
          <w:rFonts w:ascii="Times New Roman" w:hAnsi="Times New Roman" w:cs="Times New Roman"/>
          <w:sz w:val="26"/>
          <w:szCs w:val="26"/>
        </w:rPr>
        <w:tab/>
      </w:r>
    </w:p>
    <w:p w:rsidR="00067ADC" w:rsidRPr="00EE5A0D" w:rsidRDefault="00067ADC" w:rsidP="00DA2C43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EE5A0D">
        <w:rPr>
          <w:rFonts w:ascii="Times New Roman" w:hAnsi="Times New Roman" w:cs="Times New Roman"/>
          <w:sz w:val="26"/>
          <w:szCs w:val="26"/>
          <w:shd w:val="clear" w:color="auto" w:fill="FFFFFF"/>
        </w:rPr>
        <w:lastRenderedPageBreak/>
        <w:t xml:space="preserve">Важным звеном в творческом развитии детей и подростков является дополнительное образование. В деятельность по социализации детей и подростков включены 4 муниципальные организации дополнительного образования, подведомственных управлению образования </w:t>
      </w:r>
      <w:r w:rsidRPr="00EE5A0D">
        <w:rPr>
          <w:rFonts w:ascii="Times New Roman" w:hAnsi="Times New Roman" w:cs="Times New Roman"/>
          <w:sz w:val="26"/>
          <w:szCs w:val="26"/>
        </w:rPr>
        <w:t>(</w:t>
      </w:r>
      <w:r w:rsidRPr="00EE5A0D">
        <w:rPr>
          <w:rFonts w:ascii="Times New Roman" w:hAnsi="Times New Roman" w:cs="Times New Roman"/>
          <w:sz w:val="26"/>
          <w:szCs w:val="26"/>
          <w:shd w:val="clear" w:color="auto" w:fill="FFFFFF"/>
        </w:rPr>
        <w:t>3103 человека</w:t>
      </w:r>
      <w:r w:rsidRPr="00EE5A0D">
        <w:rPr>
          <w:rFonts w:ascii="Times New Roman" w:hAnsi="Times New Roman" w:cs="Times New Roman"/>
          <w:sz w:val="26"/>
          <w:szCs w:val="26"/>
        </w:rPr>
        <w:t xml:space="preserve">  в возрасте от 5 до 18 лет осваивают дополнительные образовательные программы различных направленностей).</w:t>
      </w:r>
      <w:r w:rsidRPr="00EE5A0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Сохраняется основной принцип функционирования учреждений дополнительного образования – доступность дополнительных образовательных услуг, являющихся в основе своей бесплатными.</w:t>
      </w:r>
    </w:p>
    <w:p w:rsidR="00067ADC" w:rsidRPr="00EE5A0D" w:rsidRDefault="00067ADC" w:rsidP="00DA2C43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E5A0D">
        <w:rPr>
          <w:rFonts w:ascii="Times New Roman" w:hAnsi="Times New Roman" w:cs="Times New Roman"/>
          <w:sz w:val="26"/>
          <w:szCs w:val="26"/>
        </w:rPr>
        <w:t xml:space="preserve">В соответствии с поручением Губернатора области в округе функционирует попечительский совет по поддержке детского творчества. В состав совета вошли предприниматели, общественность,  депутаты, представители структурных подразделений администрации  района. </w:t>
      </w:r>
    </w:p>
    <w:p w:rsidR="00067ADC" w:rsidRPr="00EE5A0D" w:rsidRDefault="00067ADC" w:rsidP="00DA2C43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E5A0D">
        <w:rPr>
          <w:rFonts w:ascii="Times New Roman" w:hAnsi="Times New Roman" w:cs="Times New Roman"/>
          <w:sz w:val="26"/>
          <w:szCs w:val="26"/>
        </w:rPr>
        <w:t xml:space="preserve">Высокое качество предоставления дополнительного образования детям подтверждается следующими показателями: </w:t>
      </w:r>
    </w:p>
    <w:p w:rsidR="00067ADC" w:rsidRPr="00EE5A0D" w:rsidRDefault="00067ADC" w:rsidP="00DA2C43">
      <w:pPr>
        <w:numPr>
          <w:ilvl w:val="1"/>
          <w:numId w:val="19"/>
        </w:numPr>
        <w:tabs>
          <w:tab w:val="left" w:pos="993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E5A0D">
        <w:rPr>
          <w:rFonts w:ascii="Times New Roman" w:hAnsi="Times New Roman" w:cs="Times New Roman"/>
          <w:sz w:val="26"/>
          <w:szCs w:val="26"/>
        </w:rPr>
        <w:t xml:space="preserve">доля подростков и молодежи в возрасте от 5 до 18 </w:t>
      </w:r>
      <w:proofErr w:type="gramStart"/>
      <w:r w:rsidRPr="00EE5A0D">
        <w:rPr>
          <w:rFonts w:ascii="Times New Roman" w:hAnsi="Times New Roman" w:cs="Times New Roman"/>
          <w:sz w:val="26"/>
          <w:szCs w:val="26"/>
        </w:rPr>
        <w:t>лет, осваивающих дополнительные образовательные программы составляет</w:t>
      </w:r>
      <w:proofErr w:type="gramEnd"/>
      <w:r w:rsidRPr="00EE5A0D">
        <w:rPr>
          <w:rFonts w:ascii="Times New Roman" w:hAnsi="Times New Roman" w:cs="Times New Roman"/>
          <w:sz w:val="26"/>
          <w:szCs w:val="26"/>
        </w:rPr>
        <w:t xml:space="preserve"> 85 %;</w:t>
      </w:r>
    </w:p>
    <w:p w:rsidR="00067ADC" w:rsidRPr="00EE5A0D" w:rsidRDefault="00067ADC" w:rsidP="00DA2C43">
      <w:pPr>
        <w:numPr>
          <w:ilvl w:val="0"/>
          <w:numId w:val="9"/>
        </w:numPr>
        <w:tabs>
          <w:tab w:val="left" w:pos="993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E5A0D">
        <w:rPr>
          <w:rFonts w:ascii="Times New Roman" w:hAnsi="Times New Roman" w:cs="Times New Roman"/>
          <w:sz w:val="26"/>
          <w:szCs w:val="26"/>
        </w:rPr>
        <w:t xml:space="preserve">сохранность контингента </w:t>
      </w:r>
      <w:proofErr w:type="gramStart"/>
      <w:r w:rsidRPr="00EE5A0D">
        <w:rPr>
          <w:rFonts w:ascii="Times New Roman" w:hAnsi="Times New Roman" w:cs="Times New Roman"/>
          <w:sz w:val="26"/>
          <w:szCs w:val="26"/>
        </w:rPr>
        <w:t>обучающихся</w:t>
      </w:r>
      <w:proofErr w:type="gramEnd"/>
      <w:r w:rsidRPr="00EE5A0D">
        <w:rPr>
          <w:rFonts w:ascii="Times New Roman" w:hAnsi="Times New Roman" w:cs="Times New Roman"/>
          <w:sz w:val="26"/>
          <w:szCs w:val="26"/>
        </w:rPr>
        <w:t xml:space="preserve"> в течение учебного  года  составляет 99%;</w:t>
      </w:r>
    </w:p>
    <w:p w:rsidR="00067ADC" w:rsidRPr="00EE5A0D" w:rsidRDefault="00067ADC" w:rsidP="00DA2C43">
      <w:pPr>
        <w:numPr>
          <w:ilvl w:val="0"/>
          <w:numId w:val="9"/>
        </w:numPr>
        <w:tabs>
          <w:tab w:val="left" w:pos="993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E5A0D">
        <w:rPr>
          <w:rFonts w:ascii="Times New Roman" w:hAnsi="Times New Roman" w:cs="Times New Roman"/>
          <w:sz w:val="26"/>
          <w:szCs w:val="26"/>
        </w:rPr>
        <w:t xml:space="preserve">результативность участия детей и подростков в конкурсах различных уровней по линии учреждений дополнительного образования детей </w:t>
      </w:r>
      <w:proofErr w:type="gramStart"/>
      <w:r w:rsidRPr="00EE5A0D">
        <w:rPr>
          <w:rFonts w:ascii="Times New Roman" w:hAnsi="Times New Roman" w:cs="Times New Roman"/>
          <w:sz w:val="26"/>
          <w:szCs w:val="26"/>
        </w:rPr>
        <w:t>за</w:t>
      </w:r>
      <w:proofErr w:type="gramEnd"/>
      <w:r w:rsidRPr="00EE5A0D">
        <w:rPr>
          <w:rFonts w:ascii="Times New Roman" w:hAnsi="Times New Roman" w:cs="Times New Roman"/>
          <w:sz w:val="26"/>
          <w:szCs w:val="26"/>
        </w:rPr>
        <w:t xml:space="preserve"> последние 3 года  выросла на 5%. </w:t>
      </w:r>
    </w:p>
    <w:p w:rsidR="00067ADC" w:rsidRPr="00EE5A0D" w:rsidRDefault="00067ADC" w:rsidP="00DA2C43">
      <w:pPr>
        <w:tabs>
          <w:tab w:val="left" w:pos="851"/>
          <w:tab w:val="left" w:pos="1134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EE5A0D">
        <w:rPr>
          <w:rFonts w:ascii="Times New Roman" w:hAnsi="Times New Roman" w:cs="Times New Roman"/>
          <w:sz w:val="26"/>
          <w:szCs w:val="26"/>
          <w:shd w:val="clear" w:color="auto" w:fill="FFFFFF"/>
        </w:rPr>
        <w:t>С целью формирования идеологической составляющей воспитания подрастающего поколения реализуется комплекс мер по развитию туристско-краеведческой деятельности, на базе образовательных</w:t>
      </w:r>
      <w:r w:rsidRPr="00EE5A0D">
        <w:rPr>
          <w:rFonts w:ascii="Times New Roman" w:hAnsi="Times New Roman" w:cs="Times New Roman"/>
          <w:sz w:val="26"/>
          <w:szCs w:val="26"/>
        </w:rPr>
        <w:t xml:space="preserve"> </w:t>
      </w:r>
      <w:r w:rsidRPr="00EE5A0D">
        <w:rPr>
          <w:rFonts w:ascii="Times New Roman" w:hAnsi="Times New Roman" w:cs="Times New Roman"/>
          <w:sz w:val="26"/>
          <w:szCs w:val="26"/>
          <w:shd w:val="clear" w:color="auto" w:fill="FFFFFF"/>
        </w:rPr>
        <w:t>учреждений создано 7 духовно-просветительских центров и 1 культурно-образовательный центр.</w:t>
      </w:r>
    </w:p>
    <w:p w:rsidR="00067ADC" w:rsidRPr="00EE5A0D" w:rsidRDefault="00067ADC" w:rsidP="00DA2C43">
      <w:pPr>
        <w:tabs>
          <w:tab w:val="left" w:pos="851"/>
          <w:tab w:val="left" w:pos="1134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EE5A0D">
        <w:rPr>
          <w:rFonts w:ascii="Times New Roman" w:hAnsi="Times New Roman" w:cs="Times New Roman"/>
          <w:sz w:val="26"/>
          <w:szCs w:val="26"/>
          <w:shd w:val="clear" w:color="auto" w:fill="FFFFFF"/>
        </w:rPr>
        <w:t>Система современного духовно-нравственного воспитания выстраивается на основе отечественных традиций и современного опыта.</w:t>
      </w:r>
    </w:p>
    <w:p w:rsidR="00067ADC" w:rsidRPr="00EE5A0D" w:rsidRDefault="00067ADC" w:rsidP="00DA2C43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EE5A0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Наряду с озвученными эффектами в дополнительном образовании имеется ряд проблем. Это, прежде всего, проблема доступа  детей с ограниченными возможностями здоровья и детей, проживающих в сельской местности, к услугам дополнительного образования. </w:t>
      </w:r>
    </w:p>
    <w:p w:rsidR="00067ADC" w:rsidRPr="00EE5A0D" w:rsidRDefault="00067ADC" w:rsidP="00DA2C43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EE5A0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Содержание образовательных программ требует серьезного пересмотра и обновления, в первую очередь, с позиции соответствия интересам современных детей и подростков. </w:t>
      </w:r>
    </w:p>
    <w:p w:rsidR="00067ADC" w:rsidRPr="00EE5A0D" w:rsidRDefault="00067ADC" w:rsidP="00DA2C43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E5A0D">
        <w:rPr>
          <w:rFonts w:ascii="Times New Roman" w:hAnsi="Times New Roman" w:cs="Times New Roman"/>
          <w:sz w:val="26"/>
          <w:szCs w:val="26"/>
        </w:rPr>
        <w:t xml:space="preserve">В сфере </w:t>
      </w:r>
      <w:r w:rsidRPr="00EE5A0D">
        <w:rPr>
          <w:rFonts w:ascii="Times New Roman" w:hAnsi="Times New Roman" w:cs="Times New Roman"/>
          <w:sz w:val="26"/>
          <w:szCs w:val="26"/>
          <w:shd w:val="clear" w:color="auto" w:fill="FFFFFF"/>
        </w:rPr>
        <w:t>дополнительного образования</w:t>
      </w:r>
      <w:r w:rsidRPr="00EE5A0D">
        <w:rPr>
          <w:rFonts w:ascii="Times New Roman" w:hAnsi="Times New Roman" w:cs="Times New Roman"/>
          <w:sz w:val="26"/>
          <w:szCs w:val="26"/>
        </w:rPr>
        <w:t xml:space="preserve"> необходимо активно развивать дистанционные формы, требуют совершенствования новые образовательные технологии: проектные, исследовательские, профессионально ориентированные, особенно в области техники, естественных и социальных наук. </w:t>
      </w:r>
    </w:p>
    <w:p w:rsidR="00067ADC" w:rsidRPr="00EE5A0D" w:rsidRDefault="00067ADC" w:rsidP="00DA2C43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E5A0D">
        <w:rPr>
          <w:rFonts w:ascii="Times New Roman" w:hAnsi="Times New Roman" w:cs="Times New Roman"/>
          <w:sz w:val="26"/>
          <w:szCs w:val="26"/>
        </w:rPr>
        <w:t xml:space="preserve">Еще одной проблемой является недостаточное материально-техническое обеспечение учреждений данного типа, которые не соответствуют современным требованиям инновационной экономики и перспективного рынка труда. </w:t>
      </w:r>
    </w:p>
    <w:p w:rsidR="00067ADC" w:rsidRPr="00EE5A0D" w:rsidRDefault="00067ADC" w:rsidP="00DA2C43">
      <w:pPr>
        <w:tabs>
          <w:tab w:val="left" w:pos="142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E5A0D">
        <w:rPr>
          <w:rFonts w:ascii="Times New Roman" w:hAnsi="Times New Roman" w:cs="Times New Roman"/>
          <w:sz w:val="26"/>
          <w:szCs w:val="26"/>
        </w:rPr>
        <w:t xml:space="preserve">Перспективное расширение потенциала системы дополнительного образования детей планируется за счет: </w:t>
      </w:r>
    </w:p>
    <w:p w:rsidR="00067ADC" w:rsidRPr="00EE5A0D" w:rsidRDefault="00067ADC" w:rsidP="00DA2C43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E5A0D">
        <w:rPr>
          <w:rFonts w:ascii="Times New Roman" w:hAnsi="Times New Roman" w:cs="Times New Roman"/>
          <w:sz w:val="26"/>
          <w:szCs w:val="26"/>
        </w:rPr>
        <w:t xml:space="preserve">создания условий для предоставления образовательных услуг с использованием ресурсов образовательной сети, негосударственного сектора и </w:t>
      </w:r>
      <w:proofErr w:type="spellStart"/>
      <w:r w:rsidRPr="00EE5A0D">
        <w:rPr>
          <w:rFonts w:ascii="Times New Roman" w:hAnsi="Times New Roman" w:cs="Times New Roman"/>
          <w:sz w:val="26"/>
          <w:szCs w:val="26"/>
        </w:rPr>
        <w:t>частно-государственного</w:t>
      </w:r>
      <w:proofErr w:type="spellEnd"/>
      <w:r w:rsidRPr="00EE5A0D">
        <w:rPr>
          <w:rFonts w:ascii="Times New Roman" w:hAnsi="Times New Roman" w:cs="Times New Roman"/>
          <w:sz w:val="26"/>
          <w:szCs w:val="26"/>
        </w:rPr>
        <w:t xml:space="preserve"> партнерства;</w:t>
      </w:r>
    </w:p>
    <w:p w:rsidR="00067ADC" w:rsidRPr="00EE5A0D" w:rsidRDefault="00067ADC" w:rsidP="00DA2C43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E5A0D">
        <w:rPr>
          <w:rFonts w:ascii="Times New Roman" w:hAnsi="Times New Roman" w:cs="Times New Roman"/>
          <w:sz w:val="26"/>
          <w:szCs w:val="26"/>
        </w:rPr>
        <w:t>включения в сетевое взаимодействие организаций дополнительного образования иных ведомств;</w:t>
      </w:r>
    </w:p>
    <w:p w:rsidR="00067ADC" w:rsidRPr="00EE5A0D" w:rsidRDefault="00067ADC" w:rsidP="00DA2C43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E5A0D">
        <w:rPr>
          <w:rFonts w:ascii="Times New Roman" w:hAnsi="Times New Roman" w:cs="Times New Roman"/>
          <w:sz w:val="26"/>
          <w:szCs w:val="26"/>
        </w:rPr>
        <w:t>разработки индивидуальных образовательных маршрутов для учащихся  с разными образовательными и личностными потребностями;</w:t>
      </w:r>
    </w:p>
    <w:p w:rsidR="00067ADC" w:rsidRPr="00EE5A0D" w:rsidRDefault="00067ADC" w:rsidP="00DA2C43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EE5A0D">
        <w:rPr>
          <w:rFonts w:ascii="Times New Roman" w:hAnsi="Times New Roman" w:cs="Times New Roman"/>
          <w:sz w:val="26"/>
          <w:szCs w:val="26"/>
        </w:rPr>
        <w:t>логистического</w:t>
      </w:r>
      <w:proofErr w:type="spellEnd"/>
      <w:r w:rsidRPr="00EE5A0D">
        <w:rPr>
          <w:rFonts w:ascii="Times New Roman" w:hAnsi="Times New Roman" w:cs="Times New Roman"/>
          <w:sz w:val="26"/>
          <w:szCs w:val="26"/>
        </w:rPr>
        <w:t xml:space="preserve"> сопровождения одаренных детей;</w:t>
      </w:r>
    </w:p>
    <w:p w:rsidR="00067ADC" w:rsidRPr="00EE5A0D" w:rsidRDefault="00067ADC" w:rsidP="00DA2C43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E5A0D">
        <w:rPr>
          <w:rFonts w:ascii="Times New Roman" w:hAnsi="Times New Roman" w:cs="Times New Roman"/>
          <w:sz w:val="26"/>
          <w:szCs w:val="26"/>
        </w:rPr>
        <w:lastRenderedPageBreak/>
        <w:t>разработки и реализации современных дополнительных общеобразовательных программ исследовательской, научно-технической, проектно-конструкторской деятельности обучающихся в организациях разных типов;</w:t>
      </w:r>
    </w:p>
    <w:p w:rsidR="00067ADC" w:rsidRPr="00EE5A0D" w:rsidRDefault="00067ADC" w:rsidP="00DA2C43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E5A0D">
        <w:rPr>
          <w:rFonts w:ascii="Times New Roman" w:hAnsi="Times New Roman" w:cs="Times New Roman"/>
          <w:sz w:val="26"/>
          <w:szCs w:val="26"/>
        </w:rPr>
        <w:t xml:space="preserve">организации </w:t>
      </w:r>
      <w:proofErr w:type="spellStart"/>
      <w:r w:rsidRPr="00EE5A0D">
        <w:rPr>
          <w:rFonts w:ascii="Times New Roman" w:hAnsi="Times New Roman" w:cs="Times New Roman"/>
          <w:sz w:val="26"/>
          <w:szCs w:val="26"/>
        </w:rPr>
        <w:t>досуговой</w:t>
      </w:r>
      <w:proofErr w:type="spellEnd"/>
      <w:r w:rsidRPr="00EE5A0D">
        <w:rPr>
          <w:rFonts w:ascii="Times New Roman" w:hAnsi="Times New Roman" w:cs="Times New Roman"/>
          <w:sz w:val="26"/>
          <w:szCs w:val="26"/>
        </w:rPr>
        <w:t xml:space="preserve"> деятельности учащихся через включение их в социально значимые проектные практики и обеспечение, таким образом,  гражданского права детей на участие в жизни общества;</w:t>
      </w:r>
    </w:p>
    <w:p w:rsidR="00067ADC" w:rsidRPr="00EE5A0D" w:rsidRDefault="00067ADC" w:rsidP="00DA2C43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E5A0D">
        <w:rPr>
          <w:rFonts w:ascii="Times New Roman" w:hAnsi="Times New Roman" w:cs="Times New Roman"/>
          <w:sz w:val="26"/>
          <w:szCs w:val="26"/>
        </w:rPr>
        <w:t>развития творческих и интеллектуальных способностей каждого ребенка, независимо от социального статуса семьи;</w:t>
      </w:r>
    </w:p>
    <w:p w:rsidR="00067ADC" w:rsidRPr="00EE5A0D" w:rsidRDefault="00067ADC" w:rsidP="00DA2C43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E5A0D">
        <w:rPr>
          <w:rFonts w:ascii="Times New Roman" w:hAnsi="Times New Roman" w:cs="Times New Roman"/>
          <w:sz w:val="26"/>
          <w:szCs w:val="26"/>
        </w:rPr>
        <w:t>вовлечения школьников в занятия массовым и профессиональным спортом, формирования «моды» на здоровый образ жизни.</w:t>
      </w:r>
    </w:p>
    <w:p w:rsidR="00067ADC" w:rsidRPr="00EE5A0D" w:rsidRDefault="00067ADC" w:rsidP="00DA2C43">
      <w:pPr>
        <w:tabs>
          <w:tab w:val="left" w:pos="0"/>
          <w:tab w:val="left" w:pos="1134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E5A0D">
        <w:rPr>
          <w:rFonts w:ascii="Times New Roman" w:hAnsi="Times New Roman" w:cs="Times New Roman"/>
          <w:sz w:val="26"/>
          <w:szCs w:val="26"/>
        </w:rPr>
        <w:t xml:space="preserve">Качество образования во многом обусловлено компетентностью педагогов и профессионализмом руководителей. </w:t>
      </w:r>
    </w:p>
    <w:p w:rsidR="00067ADC" w:rsidRPr="00EE5A0D" w:rsidRDefault="00067ADC" w:rsidP="00DA2C43">
      <w:pPr>
        <w:tabs>
          <w:tab w:val="left" w:pos="0"/>
          <w:tab w:val="left" w:pos="1134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E5A0D">
        <w:rPr>
          <w:rFonts w:ascii="Times New Roman" w:hAnsi="Times New Roman" w:cs="Times New Roman"/>
          <w:sz w:val="26"/>
          <w:szCs w:val="26"/>
        </w:rPr>
        <w:t xml:space="preserve">Ежегодно увеличивается </w:t>
      </w:r>
      <w:r w:rsidRPr="00EE5A0D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EE5A0D">
        <w:rPr>
          <w:rFonts w:ascii="Times New Roman" w:hAnsi="Times New Roman" w:cs="Times New Roman"/>
          <w:sz w:val="26"/>
          <w:szCs w:val="26"/>
        </w:rPr>
        <w:t>доля педагогов, имеющих первую и высшую квалификационные категории.</w:t>
      </w:r>
    </w:p>
    <w:p w:rsidR="00067ADC" w:rsidRPr="00EE5A0D" w:rsidRDefault="00067ADC" w:rsidP="00DA2C43">
      <w:pPr>
        <w:tabs>
          <w:tab w:val="left" w:pos="0"/>
          <w:tab w:val="left" w:pos="1134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E5A0D">
        <w:rPr>
          <w:rFonts w:ascii="Times New Roman" w:hAnsi="Times New Roman" w:cs="Times New Roman"/>
          <w:sz w:val="26"/>
          <w:szCs w:val="26"/>
        </w:rPr>
        <w:t xml:space="preserve">С целью сохранения численности контингента молодых педагогов и оказания им методической помощи в повышении уровня профессиональной компетентности в районе функционирует Школа мастера. </w:t>
      </w:r>
      <w:proofErr w:type="gramStart"/>
      <w:r w:rsidRPr="00EE5A0D">
        <w:rPr>
          <w:rFonts w:ascii="Times New Roman" w:hAnsi="Times New Roman" w:cs="Times New Roman"/>
          <w:sz w:val="26"/>
          <w:szCs w:val="26"/>
        </w:rPr>
        <w:t>Для решения проблемы привлечения молодёжи к педагогической деятельности  в рамках деятельности Центра по работе с одаренными детьми</w:t>
      </w:r>
      <w:proofErr w:type="gramEnd"/>
      <w:r w:rsidRPr="00EE5A0D">
        <w:rPr>
          <w:rFonts w:ascii="Times New Roman" w:hAnsi="Times New Roman" w:cs="Times New Roman"/>
          <w:sz w:val="26"/>
          <w:szCs w:val="26"/>
        </w:rPr>
        <w:t xml:space="preserve"> организована работа «Школы лидера».</w:t>
      </w:r>
    </w:p>
    <w:p w:rsidR="00067ADC" w:rsidRPr="00EE5A0D" w:rsidRDefault="00067ADC" w:rsidP="00DA2C43">
      <w:pPr>
        <w:tabs>
          <w:tab w:val="left" w:pos="0"/>
          <w:tab w:val="left" w:pos="1134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E5A0D">
        <w:rPr>
          <w:rFonts w:ascii="Times New Roman" w:hAnsi="Times New Roman" w:cs="Times New Roman"/>
          <w:sz w:val="26"/>
          <w:szCs w:val="26"/>
        </w:rPr>
        <w:t xml:space="preserve">С 2013 года во всех образовательных организациях  </w:t>
      </w:r>
      <w:r w:rsidR="00496C01">
        <w:rPr>
          <w:rFonts w:ascii="Times New Roman" w:hAnsi="Times New Roman" w:cs="Times New Roman"/>
          <w:sz w:val="26"/>
          <w:szCs w:val="26"/>
        </w:rPr>
        <w:t>района</w:t>
      </w:r>
      <w:r w:rsidRPr="00EE5A0D">
        <w:rPr>
          <w:rFonts w:ascii="Times New Roman" w:hAnsi="Times New Roman" w:cs="Times New Roman"/>
          <w:sz w:val="26"/>
          <w:szCs w:val="26"/>
        </w:rPr>
        <w:t xml:space="preserve"> оценка деятельности их руководителей и основных категорий работников осуществляется на основании показателей эффективности работы данных организаций.</w:t>
      </w:r>
    </w:p>
    <w:p w:rsidR="00067ADC" w:rsidRPr="00EE5A0D" w:rsidRDefault="00067ADC" w:rsidP="00DA2C43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E5A0D">
        <w:rPr>
          <w:rFonts w:ascii="Times New Roman" w:hAnsi="Times New Roman" w:cs="Times New Roman"/>
          <w:sz w:val="26"/>
          <w:szCs w:val="26"/>
        </w:rPr>
        <w:t>Наиболее эффективными мерами в работе с педагогическими кадрами  являются:</w:t>
      </w:r>
    </w:p>
    <w:p w:rsidR="00067ADC" w:rsidRPr="00EE5A0D" w:rsidRDefault="00067ADC" w:rsidP="00DA2C43">
      <w:pPr>
        <w:numPr>
          <w:ilvl w:val="0"/>
          <w:numId w:val="10"/>
        </w:numPr>
        <w:tabs>
          <w:tab w:val="left" w:pos="993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E5A0D">
        <w:rPr>
          <w:rFonts w:ascii="Times New Roman" w:hAnsi="Times New Roman" w:cs="Times New Roman"/>
          <w:sz w:val="26"/>
          <w:szCs w:val="26"/>
        </w:rPr>
        <w:t>расширение спектра мероприятий, направленных на привлечение в сферу образования молодых специалистов – лучших выпускников организаций СПО и ВПО;</w:t>
      </w:r>
    </w:p>
    <w:p w:rsidR="00067ADC" w:rsidRPr="00EE5A0D" w:rsidRDefault="00067ADC" w:rsidP="00DA2C43">
      <w:pPr>
        <w:numPr>
          <w:ilvl w:val="0"/>
          <w:numId w:val="10"/>
        </w:numPr>
        <w:tabs>
          <w:tab w:val="left" w:pos="0"/>
          <w:tab w:val="left" w:pos="993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E5A0D">
        <w:rPr>
          <w:rFonts w:ascii="Times New Roman" w:hAnsi="Times New Roman" w:cs="Times New Roman"/>
          <w:sz w:val="26"/>
          <w:szCs w:val="26"/>
        </w:rPr>
        <w:t>замена устаревших форм повышения квалификации новыми моделями, предполагающими индивидуализацию траекторий профессионального развития педагогов;</w:t>
      </w:r>
    </w:p>
    <w:p w:rsidR="00067ADC" w:rsidRPr="00EE5A0D" w:rsidRDefault="00067ADC" w:rsidP="00DA2C43">
      <w:pPr>
        <w:numPr>
          <w:ilvl w:val="0"/>
          <w:numId w:val="10"/>
        </w:numPr>
        <w:tabs>
          <w:tab w:val="left" w:pos="0"/>
          <w:tab w:val="left" w:pos="993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E5A0D">
        <w:rPr>
          <w:rFonts w:ascii="Times New Roman" w:hAnsi="Times New Roman" w:cs="Times New Roman"/>
          <w:sz w:val="26"/>
          <w:szCs w:val="26"/>
        </w:rPr>
        <w:t xml:space="preserve">поддержка инновационной и </w:t>
      </w:r>
      <w:proofErr w:type="spellStart"/>
      <w:r w:rsidRPr="00EE5A0D">
        <w:rPr>
          <w:rFonts w:ascii="Times New Roman" w:hAnsi="Times New Roman" w:cs="Times New Roman"/>
          <w:sz w:val="26"/>
          <w:szCs w:val="26"/>
        </w:rPr>
        <w:t>стажировочной</w:t>
      </w:r>
      <w:proofErr w:type="spellEnd"/>
      <w:r w:rsidRPr="00EE5A0D">
        <w:rPr>
          <w:rFonts w:ascii="Times New Roman" w:hAnsi="Times New Roman" w:cs="Times New Roman"/>
          <w:sz w:val="26"/>
          <w:szCs w:val="26"/>
        </w:rPr>
        <w:t xml:space="preserve"> деятельности педагогических работников как ресурса развития систем</w:t>
      </w:r>
      <w:r w:rsidR="00EC2F76" w:rsidRPr="00EE5A0D">
        <w:rPr>
          <w:rFonts w:ascii="Times New Roman" w:hAnsi="Times New Roman" w:cs="Times New Roman"/>
          <w:sz w:val="26"/>
          <w:szCs w:val="26"/>
        </w:rPr>
        <w:t>ы</w:t>
      </w:r>
      <w:r w:rsidRPr="00EE5A0D">
        <w:rPr>
          <w:rFonts w:ascii="Times New Roman" w:hAnsi="Times New Roman" w:cs="Times New Roman"/>
          <w:sz w:val="26"/>
          <w:szCs w:val="26"/>
        </w:rPr>
        <w:t xml:space="preserve"> образования;</w:t>
      </w:r>
    </w:p>
    <w:p w:rsidR="00067ADC" w:rsidRPr="00EE5A0D" w:rsidRDefault="00067ADC" w:rsidP="00DA2C43">
      <w:pPr>
        <w:numPr>
          <w:ilvl w:val="0"/>
          <w:numId w:val="10"/>
        </w:numPr>
        <w:tabs>
          <w:tab w:val="left" w:pos="0"/>
          <w:tab w:val="left" w:pos="993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E5A0D">
        <w:rPr>
          <w:rFonts w:ascii="Times New Roman" w:hAnsi="Times New Roman" w:cs="Times New Roman"/>
          <w:sz w:val="26"/>
          <w:szCs w:val="26"/>
        </w:rPr>
        <w:t>создание  в школах так называемых «педагогических классов».</w:t>
      </w:r>
    </w:p>
    <w:p w:rsidR="00BF0DFE" w:rsidRPr="00EE5A0D" w:rsidRDefault="00BF0DFE" w:rsidP="00DA2C43">
      <w:pPr>
        <w:widowControl w:val="0"/>
        <w:tabs>
          <w:tab w:val="left" w:pos="426"/>
          <w:tab w:val="left" w:pos="993"/>
        </w:tabs>
        <w:autoSpaceDE w:val="0"/>
        <w:spacing w:after="0" w:line="240" w:lineRule="auto"/>
        <w:ind w:right="-1"/>
        <w:jc w:val="center"/>
        <w:rPr>
          <w:rFonts w:ascii="Times New Roman" w:hAnsi="Times New Roman" w:cs="Times New Roman"/>
          <w:sz w:val="26"/>
          <w:szCs w:val="26"/>
        </w:rPr>
      </w:pPr>
    </w:p>
    <w:p w:rsidR="00067ADC" w:rsidRPr="00EE5A0D" w:rsidRDefault="00EC2F76" w:rsidP="00DA2C43">
      <w:pPr>
        <w:pStyle w:val="a4"/>
        <w:widowControl w:val="0"/>
        <w:tabs>
          <w:tab w:val="left" w:pos="426"/>
          <w:tab w:val="left" w:pos="993"/>
        </w:tabs>
        <w:autoSpaceDE w:val="0"/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E5A0D">
        <w:rPr>
          <w:rFonts w:ascii="Times New Roman" w:hAnsi="Times New Roman" w:cs="Times New Roman"/>
          <w:b/>
          <w:sz w:val="26"/>
          <w:szCs w:val="26"/>
        </w:rPr>
        <w:t>2.</w:t>
      </w:r>
      <w:r w:rsidR="009E6121" w:rsidRPr="00EE5A0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F0DFE" w:rsidRPr="00EE5A0D">
        <w:rPr>
          <w:rFonts w:ascii="Times New Roman" w:hAnsi="Times New Roman" w:cs="Times New Roman"/>
          <w:b/>
          <w:sz w:val="26"/>
          <w:szCs w:val="26"/>
        </w:rPr>
        <w:t>П</w:t>
      </w:r>
      <w:r w:rsidR="00377F87" w:rsidRPr="00EE5A0D">
        <w:rPr>
          <w:rFonts w:ascii="Times New Roman" w:hAnsi="Times New Roman" w:cs="Times New Roman"/>
          <w:b/>
          <w:sz w:val="26"/>
          <w:szCs w:val="26"/>
        </w:rPr>
        <w:t>риоритеты муниципальной</w:t>
      </w:r>
      <w:r w:rsidR="00BF0DFE" w:rsidRPr="00EE5A0D">
        <w:rPr>
          <w:rFonts w:ascii="Times New Roman" w:hAnsi="Times New Roman" w:cs="Times New Roman"/>
          <w:b/>
          <w:sz w:val="26"/>
          <w:szCs w:val="26"/>
        </w:rPr>
        <w:t xml:space="preserve"> политики в сфере реализации </w:t>
      </w:r>
      <w:r w:rsidR="00705C77">
        <w:rPr>
          <w:rFonts w:ascii="Times New Roman" w:hAnsi="Times New Roman" w:cs="Times New Roman"/>
          <w:b/>
          <w:sz w:val="26"/>
          <w:szCs w:val="26"/>
        </w:rPr>
        <w:t>муниципальной п</w:t>
      </w:r>
      <w:r w:rsidR="00BF0DFE" w:rsidRPr="00EE5A0D">
        <w:rPr>
          <w:rFonts w:ascii="Times New Roman" w:hAnsi="Times New Roman" w:cs="Times New Roman"/>
          <w:b/>
          <w:sz w:val="26"/>
          <w:szCs w:val="26"/>
        </w:rPr>
        <w:t xml:space="preserve">рограммы, цели, задачи и описание </w:t>
      </w:r>
      <w:r w:rsidR="00377F87" w:rsidRPr="00EE5A0D">
        <w:rPr>
          <w:rFonts w:ascii="Times New Roman" w:hAnsi="Times New Roman" w:cs="Times New Roman"/>
          <w:b/>
          <w:sz w:val="26"/>
          <w:szCs w:val="26"/>
        </w:rPr>
        <w:t>показателей</w:t>
      </w:r>
      <w:r w:rsidR="00BF0DFE" w:rsidRPr="00EE5A0D">
        <w:rPr>
          <w:rFonts w:ascii="Times New Roman" w:hAnsi="Times New Roman" w:cs="Times New Roman"/>
          <w:b/>
          <w:sz w:val="26"/>
          <w:szCs w:val="26"/>
        </w:rPr>
        <w:t xml:space="preserve"> конечн</w:t>
      </w:r>
      <w:r w:rsidR="00A64D6E">
        <w:rPr>
          <w:rFonts w:ascii="Times New Roman" w:hAnsi="Times New Roman" w:cs="Times New Roman"/>
          <w:b/>
          <w:sz w:val="26"/>
          <w:szCs w:val="26"/>
        </w:rPr>
        <w:t>ого</w:t>
      </w:r>
      <w:r w:rsidR="00BF0DFE" w:rsidRPr="00EE5A0D">
        <w:rPr>
          <w:rFonts w:ascii="Times New Roman" w:hAnsi="Times New Roman" w:cs="Times New Roman"/>
          <w:b/>
          <w:sz w:val="26"/>
          <w:szCs w:val="26"/>
        </w:rPr>
        <w:t xml:space="preserve"> результат</w:t>
      </w:r>
      <w:r w:rsidR="00A64D6E">
        <w:rPr>
          <w:rFonts w:ascii="Times New Roman" w:hAnsi="Times New Roman" w:cs="Times New Roman"/>
          <w:b/>
          <w:sz w:val="26"/>
          <w:szCs w:val="26"/>
        </w:rPr>
        <w:t>а реализации</w:t>
      </w:r>
      <w:r w:rsidR="00BF0DFE" w:rsidRPr="00EE5A0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705C77">
        <w:rPr>
          <w:rFonts w:ascii="Times New Roman" w:hAnsi="Times New Roman" w:cs="Times New Roman"/>
          <w:b/>
          <w:sz w:val="26"/>
          <w:szCs w:val="26"/>
        </w:rPr>
        <w:t>муниципальной п</w:t>
      </w:r>
      <w:r w:rsidR="00705C77" w:rsidRPr="00EE5A0D">
        <w:rPr>
          <w:rFonts w:ascii="Times New Roman" w:hAnsi="Times New Roman" w:cs="Times New Roman"/>
          <w:b/>
          <w:sz w:val="26"/>
          <w:szCs w:val="26"/>
        </w:rPr>
        <w:t>рограммы</w:t>
      </w:r>
      <w:r w:rsidR="00BF0DFE" w:rsidRPr="00EE5A0D">
        <w:rPr>
          <w:rFonts w:ascii="Times New Roman" w:hAnsi="Times New Roman" w:cs="Times New Roman"/>
          <w:b/>
          <w:sz w:val="26"/>
          <w:szCs w:val="26"/>
        </w:rPr>
        <w:t xml:space="preserve">, сроков реализации </w:t>
      </w:r>
      <w:r w:rsidR="00705C77">
        <w:rPr>
          <w:rFonts w:ascii="Times New Roman" w:hAnsi="Times New Roman" w:cs="Times New Roman"/>
          <w:b/>
          <w:sz w:val="26"/>
          <w:szCs w:val="26"/>
        </w:rPr>
        <w:t>муниципальной п</w:t>
      </w:r>
      <w:r w:rsidR="00705C77" w:rsidRPr="00EE5A0D">
        <w:rPr>
          <w:rFonts w:ascii="Times New Roman" w:hAnsi="Times New Roman" w:cs="Times New Roman"/>
          <w:b/>
          <w:sz w:val="26"/>
          <w:szCs w:val="26"/>
        </w:rPr>
        <w:t>рограммы</w:t>
      </w:r>
    </w:p>
    <w:p w:rsidR="00067ADC" w:rsidRPr="00EE5A0D" w:rsidRDefault="00067ADC" w:rsidP="00DA2C43">
      <w:pPr>
        <w:pStyle w:val="a4"/>
        <w:widowControl w:val="0"/>
        <w:tabs>
          <w:tab w:val="left" w:pos="426"/>
          <w:tab w:val="left" w:pos="993"/>
        </w:tabs>
        <w:autoSpaceDE w:val="0"/>
        <w:spacing w:after="0" w:line="240" w:lineRule="auto"/>
        <w:ind w:left="0" w:right="-1" w:firstLine="709"/>
        <w:rPr>
          <w:rFonts w:ascii="Times New Roman" w:hAnsi="Times New Roman" w:cs="Times New Roman"/>
          <w:sz w:val="26"/>
          <w:szCs w:val="26"/>
        </w:rPr>
      </w:pPr>
    </w:p>
    <w:p w:rsidR="00067ADC" w:rsidRPr="00EE5A0D" w:rsidRDefault="00067ADC" w:rsidP="00DA2C43">
      <w:pPr>
        <w:pStyle w:val="ConsPlusNormal"/>
        <w:widowControl/>
        <w:tabs>
          <w:tab w:val="left" w:pos="993"/>
        </w:tabs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E5A0D">
        <w:rPr>
          <w:rFonts w:ascii="Times New Roman" w:hAnsi="Times New Roman" w:cs="Times New Roman"/>
          <w:sz w:val="26"/>
          <w:szCs w:val="26"/>
        </w:rPr>
        <w:t>При формировании приоритетов  муниципальной  политики в сфере образования на период до 2020 года были учтены, в первую очередь, цели и задачи, поставленные в стратегических документах федерального, регионального и муниципального уровней.</w:t>
      </w:r>
    </w:p>
    <w:p w:rsidR="00067ADC" w:rsidRPr="00EE5A0D" w:rsidRDefault="00067ADC" w:rsidP="00DA2C43">
      <w:pPr>
        <w:pStyle w:val="ConsPlusNormal"/>
        <w:widowControl/>
        <w:tabs>
          <w:tab w:val="left" w:pos="993"/>
        </w:tabs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E5A0D">
        <w:rPr>
          <w:rFonts w:ascii="Times New Roman" w:hAnsi="Times New Roman" w:cs="Times New Roman"/>
          <w:sz w:val="26"/>
          <w:szCs w:val="26"/>
        </w:rPr>
        <w:t xml:space="preserve">Основная миссия образования – это обеспечение условий для реализации каждым гражданином своего позитивного социального, культурного, экономического потенциала. Для этого образовательные услуги должны быть доступными и качественными. Задачи доступности образования в </w:t>
      </w:r>
      <w:proofErr w:type="spellStart"/>
      <w:r w:rsidRPr="00EE5A0D">
        <w:rPr>
          <w:rFonts w:ascii="Times New Roman" w:hAnsi="Times New Roman" w:cs="Times New Roman"/>
          <w:sz w:val="26"/>
          <w:szCs w:val="26"/>
        </w:rPr>
        <w:t>Чернянском</w:t>
      </w:r>
      <w:proofErr w:type="spellEnd"/>
      <w:r w:rsidRPr="00EE5A0D">
        <w:rPr>
          <w:rFonts w:ascii="Times New Roman" w:hAnsi="Times New Roman" w:cs="Times New Roman"/>
          <w:sz w:val="26"/>
          <w:szCs w:val="26"/>
        </w:rPr>
        <w:t xml:space="preserve"> районе в значительной степени сегодня решены. Однако еще требуют внимания некоторые вопросы.</w:t>
      </w:r>
    </w:p>
    <w:p w:rsidR="00067ADC" w:rsidRPr="00EE5A0D" w:rsidRDefault="00067ADC" w:rsidP="00DA2C43">
      <w:pPr>
        <w:pStyle w:val="ConsPlusNormal"/>
        <w:widowControl/>
        <w:tabs>
          <w:tab w:val="left" w:pos="993"/>
        </w:tabs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E5A0D">
        <w:rPr>
          <w:rFonts w:ascii="Times New Roman" w:hAnsi="Times New Roman" w:cs="Times New Roman"/>
          <w:sz w:val="26"/>
          <w:szCs w:val="26"/>
        </w:rPr>
        <w:t>Приоритетным в муниципальной политике развития образования является обеспечение доступности дошкольного образования и  повышение качества результатов образования на разных уровнях.</w:t>
      </w:r>
    </w:p>
    <w:p w:rsidR="00067ADC" w:rsidRPr="00EE5A0D" w:rsidRDefault="00067ADC" w:rsidP="00DA2C43">
      <w:pPr>
        <w:pStyle w:val="ConsPlusNormal"/>
        <w:widowControl/>
        <w:tabs>
          <w:tab w:val="left" w:pos="993"/>
        </w:tabs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E5A0D">
        <w:rPr>
          <w:rFonts w:ascii="Times New Roman" w:hAnsi="Times New Roman" w:cs="Times New Roman"/>
          <w:sz w:val="26"/>
          <w:szCs w:val="26"/>
        </w:rPr>
        <w:t xml:space="preserve">Для комплексного развития всей сферы образования в </w:t>
      </w:r>
      <w:r w:rsidR="00AB555C">
        <w:rPr>
          <w:rFonts w:ascii="Times New Roman" w:hAnsi="Times New Roman" w:cs="Times New Roman"/>
          <w:sz w:val="26"/>
          <w:szCs w:val="26"/>
        </w:rPr>
        <w:t>муниципальной п</w:t>
      </w:r>
      <w:r w:rsidRPr="00EE5A0D">
        <w:rPr>
          <w:rFonts w:ascii="Times New Roman" w:hAnsi="Times New Roman" w:cs="Times New Roman"/>
          <w:sz w:val="26"/>
          <w:szCs w:val="26"/>
        </w:rPr>
        <w:t xml:space="preserve">рограмме выделены </w:t>
      </w:r>
      <w:r w:rsidRPr="00705C77">
        <w:rPr>
          <w:rFonts w:ascii="Times New Roman" w:hAnsi="Times New Roman" w:cs="Times New Roman"/>
          <w:sz w:val="26"/>
          <w:szCs w:val="26"/>
        </w:rPr>
        <w:t xml:space="preserve">следующие </w:t>
      </w:r>
      <w:r w:rsidR="00AB555C">
        <w:rPr>
          <w:rFonts w:ascii="Times New Roman" w:hAnsi="Times New Roman" w:cs="Times New Roman"/>
          <w:sz w:val="26"/>
          <w:szCs w:val="26"/>
        </w:rPr>
        <w:t>под</w:t>
      </w:r>
      <w:r w:rsidR="00705C77" w:rsidRPr="00705C77">
        <w:rPr>
          <w:rFonts w:ascii="Times New Roman" w:hAnsi="Times New Roman" w:cs="Times New Roman"/>
          <w:sz w:val="26"/>
          <w:szCs w:val="26"/>
        </w:rPr>
        <w:t>программы</w:t>
      </w:r>
      <w:r w:rsidRPr="00EE5A0D">
        <w:rPr>
          <w:rFonts w:ascii="Times New Roman" w:hAnsi="Times New Roman" w:cs="Times New Roman"/>
          <w:sz w:val="26"/>
          <w:szCs w:val="26"/>
        </w:rPr>
        <w:t>, содержащие свои цели и задачи:</w:t>
      </w:r>
    </w:p>
    <w:p w:rsidR="00067ADC" w:rsidRPr="00EE5A0D" w:rsidRDefault="00067ADC" w:rsidP="00DA2C43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E5A0D">
        <w:rPr>
          <w:rFonts w:ascii="Times New Roman" w:hAnsi="Times New Roman" w:cs="Times New Roman"/>
          <w:sz w:val="26"/>
          <w:szCs w:val="26"/>
        </w:rPr>
        <w:t>Подпрограмма «Развитие дошкольного образования»</w:t>
      </w:r>
    </w:p>
    <w:p w:rsidR="00067ADC" w:rsidRPr="00EE5A0D" w:rsidRDefault="00067ADC" w:rsidP="00DA2C43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E5A0D">
        <w:rPr>
          <w:rFonts w:ascii="Times New Roman" w:hAnsi="Times New Roman" w:cs="Times New Roman"/>
          <w:sz w:val="26"/>
          <w:szCs w:val="26"/>
        </w:rPr>
        <w:t>Подпрограмма  «Развитие общего образования»</w:t>
      </w:r>
    </w:p>
    <w:p w:rsidR="00067ADC" w:rsidRPr="00EE5A0D" w:rsidRDefault="00067ADC" w:rsidP="00DA2C43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E5A0D">
        <w:rPr>
          <w:rFonts w:ascii="Times New Roman" w:hAnsi="Times New Roman" w:cs="Times New Roman"/>
          <w:sz w:val="26"/>
          <w:szCs w:val="26"/>
        </w:rPr>
        <w:t xml:space="preserve">Подпрограмма «Развитие дополнительного образования </w:t>
      </w:r>
      <w:r w:rsidRPr="00BE5E82">
        <w:rPr>
          <w:rFonts w:ascii="Times New Roman" w:hAnsi="Times New Roman" w:cs="Times New Roman"/>
          <w:sz w:val="26"/>
          <w:szCs w:val="26"/>
        </w:rPr>
        <w:t>детей»</w:t>
      </w:r>
    </w:p>
    <w:p w:rsidR="00067ADC" w:rsidRPr="00EE5A0D" w:rsidRDefault="00067ADC" w:rsidP="00DA2C43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E5A0D">
        <w:rPr>
          <w:rFonts w:ascii="Times New Roman" w:hAnsi="Times New Roman" w:cs="Times New Roman"/>
          <w:sz w:val="26"/>
          <w:szCs w:val="26"/>
        </w:rPr>
        <w:lastRenderedPageBreak/>
        <w:t>Подпрограмма «</w:t>
      </w:r>
      <w:r w:rsidR="00653978">
        <w:rPr>
          <w:rFonts w:ascii="Times New Roman" w:hAnsi="Times New Roman" w:cs="Times New Roman"/>
          <w:sz w:val="26"/>
          <w:szCs w:val="26"/>
        </w:rPr>
        <w:t>Оздоровление и отдых детей и подростков</w:t>
      </w:r>
      <w:r w:rsidRPr="00EE5A0D">
        <w:rPr>
          <w:rFonts w:ascii="Times New Roman" w:hAnsi="Times New Roman" w:cs="Times New Roman"/>
          <w:sz w:val="26"/>
          <w:szCs w:val="26"/>
        </w:rPr>
        <w:t>»</w:t>
      </w:r>
    </w:p>
    <w:p w:rsidR="00067ADC" w:rsidRDefault="00067ADC" w:rsidP="00DA2C43">
      <w:pPr>
        <w:widowControl w:val="0"/>
        <w:numPr>
          <w:ilvl w:val="0"/>
          <w:numId w:val="1"/>
        </w:numPr>
        <w:tabs>
          <w:tab w:val="left" w:pos="993"/>
        </w:tabs>
        <w:autoSpaceDE w:val="0"/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E5A0D">
        <w:rPr>
          <w:rFonts w:ascii="Times New Roman" w:hAnsi="Times New Roman" w:cs="Times New Roman"/>
          <w:sz w:val="26"/>
          <w:szCs w:val="26"/>
        </w:rPr>
        <w:t>Подпрограмма «</w:t>
      </w:r>
      <w:r w:rsidR="00653978">
        <w:rPr>
          <w:rFonts w:ascii="Times New Roman" w:hAnsi="Times New Roman" w:cs="Times New Roman"/>
          <w:sz w:val="26"/>
          <w:szCs w:val="26"/>
        </w:rPr>
        <w:t>Развитие кадрового потенциала</w:t>
      </w:r>
      <w:r w:rsidR="00EC2930">
        <w:rPr>
          <w:rFonts w:ascii="Times New Roman" w:hAnsi="Times New Roman" w:cs="Times New Roman"/>
          <w:sz w:val="26"/>
          <w:szCs w:val="26"/>
        </w:rPr>
        <w:t xml:space="preserve"> в сфере образования</w:t>
      </w:r>
      <w:r w:rsidRPr="00EE5A0D">
        <w:rPr>
          <w:rFonts w:ascii="Times New Roman" w:hAnsi="Times New Roman" w:cs="Times New Roman"/>
          <w:sz w:val="26"/>
          <w:szCs w:val="26"/>
        </w:rPr>
        <w:t>»</w:t>
      </w:r>
    </w:p>
    <w:p w:rsidR="00653978" w:rsidRPr="00EE5A0D" w:rsidRDefault="00653978" w:rsidP="00DA2C43">
      <w:pPr>
        <w:widowControl w:val="0"/>
        <w:numPr>
          <w:ilvl w:val="0"/>
          <w:numId w:val="1"/>
        </w:numPr>
        <w:tabs>
          <w:tab w:val="left" w:pos="993"/>
        </w:tabs>
        <w:autoSpaceDE w:val="0"/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E5A0D">
        <w:rPr>
          <w:rFonts w:ascii="Times New Roman" w:hAnsi="Times New Roman" w:cs="Times New Roman"/>
          <w:sz w:val="26"/>
          <w:szCs w:val="26"/>
        </w:rPr>
        <w:t>Подпрограмма «</w:t>
      </w:r>
      <w:r>
        <w:rPr>
          <w:rFonts w:ascii="Times New Roman" w:hAnsi="Times New Roman" w:cs="Times New Roman"/>
          <w:sz w:val="26"/>
          <w:szCs w:val="26"/>
        </w:rPr>
        <w:t>Обеспечение реализации муниципальной программы»</w:t>
      </w:r>
    </w:p>
    <w:p w:rsidR="00B9420C" w:rsidRPr="00EE5A0D" w:rsidRDefault="00067ADC" w:rsidP="00DA2C43">
      <w:pPr>
        <w:widowControl w:val="0"/>
        <w:autoSpaceDE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E5A0D">
        <w:rPr>
          <w:rFonts w:ascii="Times New Roman" w:hAnsi="Times New Roman" w:cs="Times New Roman"/>
          <w:sz w:val="26"/>
          <w:szCs w:val="26"/>
        </w:rPr>
        <w:t xml:space="preserve">Целью муниципальной программы «Развитие образования </w:t>
      </w:r>
      <w:proofErr w:type="spellStart"/>
      <w:r w:rsidRPr="00EE5A0D">
        <w:rPr>
          <w:rFonts w:ascii="Times New Roman" w:hAnsi="Times New Roman" w:cs="Times New Roman"/>
          <w:sz w:val="26"/>
          <w:szCs w:val="26"/>
        </w:rPr>
        <w:t>Чернянского</w:t>
      </w:r>
      <w:proofErr w:type="spellEnd"/>
      <w:r w:rsidRPr="00EE5A0D">
        <w:rPr>
          <w:rFonts w:ascii="Times New Roman" w:hAnsi="Times New Roman" w:cs="Times New Roman"/>
          <w:sz w:val="26"/>
          <w:szCs w:val="26"/>
        </w:rPr>
        <w:t xml:space="preserve"> района </w:t>
      </w:r>
      <w:r w:rsidR="0073306C">
        <w:rPr>
          <w:rFonts w:ascii="Times New Roman" w:hAnsi="Times New Roman" w:cs="Times New Roman"/>
          <w:sz w:val="26"/>
          <w:szCs w:val="26"/>
        </w:rPr>
        <w:t xml:space="preserve">Белгородской области </w:t>
      </w:r>
      <w:r w:rsidRPr="00EE5A0D">
        <w:rPr>
          <w:rFonts w:ascii="Times New Roman" w:hAnsi="Times New Roman" w:cs="Times New Roman"/>
          <w:sz w:val="26"/>
          <w:szCs w:val="26"/>
        </w:rPr>
        <w:t>на 201</w:t>
      </w:r>
      <w:r w:rsidR="00C75ED7">
        <w:rPr>
          <w:rFonts w:ascii="Times New Roman" w:hAnsi="Times New Roman" w:cs="Times New Roman"/>
          <w:sz w:val="26"/>
          <w:szCs w:val="26"/>
        </w:rPr>
        <w:t>5</w:t>
      </w:r>
      <w:r w:rsidRPr="00EE5A0D">
        <w:rPr>
          <w:rFonts w:ascii="Times New Roman" w:hAnsi="Times New Roman" w:cs="Times New Roman"/>
          <w:sz w:val="26"/>
          <w:szCs w:val="26"/>
        </w:rPr>
        <w:t xml:space="preserve"> – 2020 годы» является </w:t>
      </w:r>
      <w:r w:rsidR="0065397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</w:t>
      </w:r>
      <w:r w:rsidR="00653978" w:rsidRPr="00C347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овышение доступности, качества и эффективности муниципальной системы образования, соответствующей требованиям инновационного развития экономики и современным потребностям граждан </w:t>
      </w:r>
      <w:proofErr w:type="spellStart"/>
      <w:r w:rsidR="00653978" w:rsidRPr="00C347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Чернянского</w:t>
      </w:r>
      <w:proofErr w:type="spellEnd"/>
      <w:r w:rsidR="00653978" w:rsidRPr="00C347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района Белгородской области</w:t>
      </w:r>
      <w:r w:rsidRPr="00EE5A0D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067ADC" w:rsidRPr="00A913F2" w:rsidRDefault="00067ADC" w:rsidP="00DA2C43">
      <w:pPr>
        <w:widowControl w:val="0"/>
        <w:autoSpaceDE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913F2">
        <w:rPr>
          <w:rFonts w:ascii="Times New Roman" w:hAnsi="Times New Roman" w:cs="Times New Roman"/>
          <w:sz w:val="26"/>
          <w:szCs w:val="26"/>
        </w:rPr>
        <w:t xml:space="preserve">Для достижения данной цели необходимо решить следующие задачи развития системы образования округа: </w:t>
      </w:r>
    </w:p>
    <w:p w:rsidR="00675B20" w:rsidRPr="00EE5A0D" w:rsidRDefault="00675B20" w:rsidP="00DA2C43">
      <w:pPr>
        <w:numPr>
          <w:ilvl w:val="0"/>
          <w:numId w:val="8"/>
        </w:numPr>
        <w:tabs>
          <w:tab w:val="left" w:pos="993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E5A0D">
        <w:rPr>
          <w:rFonts w:ascii="Times New Roman" w:hAnsi="Times New Roman" w:cs="Times New Roman"/>
          <w:sz w:val="26"/>
          <w:szCs w:val="26"/>
        </w:rPr>
        <w:t xml:space="preserve">обеспечение доступности качественного дошкольного образования в </w:t>
      </w:r>
      <w:proofErr w:type="spellStart"/>
      <w:r w:rsidRPr="00EE5A0D">
        <w:rPr>
          <w:rFonts w:ascii="Times New Roman" w:hAnsi="Times New Roman" w:cs="Times New Roman"/>
          <w:sz w:val="26"/>
          <w:szCs w:val="26"/>
        </w:rPr>
        <w:t>Чернянском</w:t>
      </w:r>
      <w:proofErr w:type="spellEnd"/>
      <w:r w:rsidRPr="00EE5A0D">
        <w:rPr>
          <w:rFonts w:ascii="Times New Roman" w:hAnsi="Times New Roman" w:cs="Times New Roman"/>
          <w:sz w:val="26"/>
          <w:szCs w:val="26"/>
        </w:rPr>
        <w:t xml:space="preserve"> районе;</w:t>
      </w:r>
    </w:p>
    <w:p w:rsidR="00675B20" w:rsidRPr="00EE5A0D" w:rsidRDefault="00675B20" w:rsidP="00DA2C43">
      <w:pPr>
        <w:numPr>
          <w:ilvl w:val="0"/>
          <w:numId w:val="8"/>
        </w:numPr>
        <w:tabs>
          <w:tab w:val="left" w:pos="993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E5A0D">
        <w:rPr>
          <w:rFonts w:ascii="Times New Roman" w:hAnsi="Times New Roman" w:cs="Times New Roman"/>
          <w:sz w:val="26"/>
          <w:szCs w:val="26"/>
        </w:rPr>
        <w:t>повышение доступности качественного общего образования, соответствующего современным требованиям общества;</w:t>
      </w:r>
    </w:p>
    <w:p w:rsidR="00675B20" w:rsidRPr="00EE5A0D" w:rsidRDefault="00675B20" w:rsidP="00DA2C43">
      <w:pPr>
        <w:numPr>
          <w:ilvl w:val="0"/>
          <w:numId w:val="8"/>
        </w:numPr>
        <w:tabs>
          <w:tab w:val="left" w:pos="993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E5A0D">
        <w:rPr>
          <w:rFonts w:ascii="Times New Roman" w:hAnsi="Times New Roman" w:cs="Times New Roman"/>
          <w:sz w:val="26"/>
          <w:szCs w:val="26"/>
        </w:rPr>
        <w:t>развитие муниципальной системы воспитания и дополнительного образования;</w:t>
      </w:r>
    </w:p>
    <w:p w:rsidR="00067ADC" w:rsidRPr="00A913F2" w:rsidRDefault="008947A0" w:rsidP="00DA2C43">
      <w:pPr>
        <w:numPr>
          <w:ilvl w:val="0"/>
          <w:numId w:val="8"/>
        </w:numPr>
        <w:tabs>
          <w:tab w:val="left" w:pos="993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12016">
        <w:rPr>
          <w:rFonts w:ascii="Times New Roman" w:eastAsia="Times New Roman" w:hAnsi="Times New Roman" w:cs="Times New Roman"/>
          <w:sz w:val="26"/>
          <w:szCs w:val="26"/>
        </w:rPr>
        <w:t>создание условий для полноценного и безопасного отдыха и оздоровления учащихся  общеобразовательных организаций</w:t>
      </w:r>
      <w:r w:rsidR="00067ADC" w:rsidRPr="00A913F2">
        <w:rPr>
          <w:rFonts w:ascii="Times New Roman" w:hAnsi="Times New Roman" w:cs="Times New Roman"/>
          <w:sz w:val="26"/>
          <w:szCs w:val="26"/>
        </w:rPr>
        <w:t>;</w:t>
      </w:r>
    </w:p>
    <w:p w:rsidR="001022E7" w:rsidRDefault="001022E7" w:rsidP="00DA2C43">
      <w:pPr>
        <w:pStyle w:val="ConsPlusNormal"/>
        <w:widowControl/>
        <w:numPr>
          <w:ilvl w:val="0"/>
          <w:numId w:val="8"/>
        </w:numPr>
        <w:tabs>
          <w:tab w:val="left" w:pos="993"/>
        </w:tabs>
        <w:ind w:left="0" w:right="-1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</w:t>
      </w:r>
      <w:r w:rsidRPr="00C12016">
        <w:rPr>
          <w:rFonts w:ascii="Times New Roman" w:hAnsi="Times New Roman" w:cs="Times New Roman"/>
          <w:sz w:val="26"/>
          <w:szCs w:val="26"/>
        </w:rPr>
        <w:t>беспечение соответствия квалификации педагогических и руководящих работников образовательных организаций меняющимся условиям профессиональной деятельности и социальной среды</w:t>
      </w:r>
      <w:r>
        <w:rPr>
          <w:rFonts w:ascii="Times New Roman" w:hAnsi="Times New Roman" w:cs="Times New Roman"/>
          <w:sz w:val="26"/>
          <w:szCs w:val="26"/>
        </w:rPr>
        <w:t xml:space="preserve">; </w:t>
      </w:r>
    </w:p>
    <w:p w:rsidR="00A913F2" w:rsidRPr="00EE5A0D" w:rsidRDefault="00A913F2" w:rsidP="00DA2C43">
      <w:pPr>
        <w:pStyle w:val="ConsPlusNormal"/>
        <w:widowControl/>
        <w:numPr>
          <w:ilvl w:val="0"/>
          <w:numId w:val="8"/>
        </w:numPr>
        <w:tabs>
          <w:tab w:val="left" w:pos="993"/>
        </w:tabs>
        <w:ind w:left="0" w:right="-1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обеспечение реализации подпрограмм и основных мероприятий муниципальной программы в соответствии с установленными сроками и этапами.</w:t>
      </w:r>
    </w:p>
    <w:p w:rsidR="00067ADC" w:rsidRDefault="00067ADC" w:rsidP="00DA2C43">
      <w:pPr>
        <w:pStyle w:val="ConsPlusNormal"/>
        <w:widowControl/>
        <w:tabs>
          <w:tab w:val="left" w:pos="993"/>
        </w:tabs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E5A0D">
        <w:rPr>
          <w:rFonts w:ascii="Times New Roman" w:hAnsi="Times New Roman" w:cs="Times New Roman"/>
          <w:sz w:val="26"/>
          <w:szCs w:val="26"/>
        </w:rPr>
        <w:t>Муниципальная программа реализуется в период с 201</w:t>
      </w:r>
      <w:r w:rsidR="00EC2F76" w:rsidRPr="00EE5A0D">
        <w:rPr>
          <w:rFonts w:ascii="Times New Roman" w:hAnsi="Times New Roman" w:cs="Times New Roman"/>
          <w:sz w:val="26"/>
          <w:szCs w:val="26"/>
        </w:rPr>
        <w:t>5</w:t>
      </w:r>
      <w:r w:rsidRPr="00EE5A0D">
        <w:rPr>
          <w:rFonts w:ascii="Times New Roman" w:hAnsi="Times New Roman" w:cs="Times New Roman"/>
          <w:sz w:val="26"/>
          <w:szCs w:val="26"/>
        </w:rPr>
        <w:t xml:space="preserve"> по 2020 годы, этапы реализации программы не выделяются. </w:t>
      </w:r>
    </w:p>
    <w:p w:rsidR="00613F25" w:rsidRPr="00EE5A0D" w:rsidRDefault="00613F25" w:rsidP="00DA2C43">
      <w:pPr>
        <w:pStyle w:val="ConsPlusNormal"/>
        <w:widowControl/>
        <w:tabs>
          <w:tab w:val="left" w:pos="993"/>
        </w:tabs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Показатели результата реализации муниципальной программы по годам реализации представлены в приложении №1 к муниципальной программе</w:t>
      </w:r>
    </w:p>
    <w:p w:rsidR="00DD4EFC" w:rsidRPr="00EE5A0D" w:rsidRDefault="00DD4EFC" w:rsidP="00DA2C43">
      <w:pPr>
        <w:pStyle w:val="ConsPlusNormal"/>
        <w:widowControl/>
        <w:tabs>
          <w:tab w:val="left" w:pos="993"/>
        </w:tabs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D4EFC" w:rsidRPr="00EE5A0D" w:rsidRDefault="00DD4EFC" w:rsidP="00DA2C43">
      <w:pPr>
        <w:pStyle w:val="ConsPlusNormal"/>
        <w:widowControl/>
        <w:tabs>
          <w:tab w:val="left" w:pos="993"/>
        </w:tabs>
        <w:ind w:right="-1"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E5A0D">
        <w:rPr>
          <w:rFonts w:ascii="Times New Roman" w:hAnsi="Times New Roman" w:cs="Times New Roman"/>
          <w:b/>
          <w:sz w:val="26"/>
          <w:szCs w:val="26"/>
        </w:rPr>
        <w:t xml:space="preserve">3. Перечень нормативных правовых актов </w:t>
      </w:r>
      <w:proofErr w:type="spellStart"/>
      <w:r w:rsidRPr="00EE5A0D">
        <w:rPr>
          <w:rFonts w:ascii="Times New Roman" w:hAnsi="Times New Roman" w:cs="Times New Roman"/>
          <w:b/>
          <w:sz w:val="26"/>
          <w:szCs w:val="26"/>
        </w:rPr>
        <w:t>Чернянского</w:t>
      </w:r>
      <w:proofErr w:type="spellEnd"/>
      <w:r w:rsidRPr="00EE5A0D">
        <w:rPr>
          <w:rFonts w:ascii="Times New Roman" w:hAnsi="Times New Roman" w:cs="Times New Roman"/>
          <w:b/>
          <w:sz w:val="26"/>
          <w:szCs w:val="26"/>
        </w:rPr>
        <w:t xml:space="preserve"> района, принятие или изменение которых необходимо для реализации </w:t>
      </w:r>
      <w:r w:rsidR="00BE5E82">
        <w:rPr>
          <w:rFonts w:ascii="Times New Roman" w:hAnsi="Times New Roman" w:cs="Times New Roman"/>
          <w:b/>
          <w:sz w:val="26"/>
          <w:szCs w:val="26"/>
        </w:rPr>
        <w:t>муниципальной п</w:t>
      </w:r>
      <w:r w:rsidR="00BE5E82" w:rsidRPr="00EE5A0D">
        <w:rPr>
          <w:rFonts w:ascii="Times New Roman" w:hAnsi="Times New Roman" w:cs="Times New Roman"/>
          <w:b/>
          <w:sz w:val="26"/>
          <w:szCs w:val="26"/>
        </w:rPr>
        <w:t>рограммы</w:t>
      </w:r>
      <w:r w:rsidRPr="00EE5A0D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DD4EFC" w:rsidRPr="00EE5A0D" w:rsidRDefault="00DD4EFC" w:rsidP="00DA2C43">
      <w:pPr>
        <w:pStyle w:val="ConsPlusNormal"/>
        <w:widowControl/>
        <w:tabs>
          <w:tab w:val="left" w:pos="993"/>
        </w:tabs>
        <w:ind w:right="-1"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067ADC" w:rsidRPr="00BE5E82" w:rsidRDefault="00DD4EFC" w:rsidP="00DA2C43">
      <w:pPr>
        <w:pStyle w:val="ConsPlusNormal"/>
        <w:widowControl/>
        <w:tabs>
          <w:tab w:val="left" w:pos="993"/>
        </w:tabs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E5A0D">
        <w:rPr>
          <w:rFonts w:ascii="Times New Roman" w:hAnsi="Times New Roman" w:cs="Times New Roman"/>
          <w:sz w:val="26"/>
          <w:szCs w:val="26"/>
        </w:rPr>
        <w:t xml:space="preserve">Перечень правовых актов </w:t>
      </w:r>
      <w:proofErr w:type="spellStart"/>
      <w:r w:rsidRPr="00EE5A0D">
        <w:rPr>
          <w:rFonts w:ascii="Times New Roman" w:hAnsi="Times New Roman" w:cs="Times New Roman"/>
          <w:sz w:val="26"/>
          <w:szCs w:val="26"/>
        </w:rPr>
        <w:t>Чернянского</w:t>
      </w:r>
      <w:proofErr w:type="spellEnd"/>
      <w:r w:rsidRPr="00EE5A0D">
        <w:rPr>
          <w:rFonts w:ascii="Times New Roman" w:hAnsi="Times New Roman" w:cs="Times New Roman"/>
          <w:sz w:val="26"/>
          <w:szCs w:val="26"/>
        </w:rPr>
        <w:t xml:space="preserve"> района, принятие или изменение которых необходимо для реализации </w:t>
      </w:r>
      <w:r w:rsidR="00BE5E82" w:rsidRPr="00BE5E82">
        <w:rPr>
          <w:rFonts w:ascii="Times New Roman" w:hAnsi="Times New Roman" w:cs="Times New Roman"/>
          <w:sz w:val="26"/>
          <w:szCs w:val="26"/>
        </w:rPr>
        <w:t>муниципальной программы</w:t>
      </w:r>
      <w:r w:rsidRPr="00BE5E82">
        <w:rPr>
          <w:rFonts w:ascii="Times New Roman" w:hAnsi="Times New Roman" w:cs="Times New Roman"/>
          <w:sz w:val="26"/>
          <w:szCs w:val="26"/>
        </w:rPr>
        <w:t xml:space="preserve">,  представлен в приложении №2 к </w:t>
      </w:r>
      <w:r w:rsidR="00BE5E82" w:rsidRPr="00BE5E82">
        <w:rPr>
          <w:rFonts w:ascii="Times New Roman" w:hAnsi="Times New Roman" w:cs="Times New Roman"/>
          <w:sz w:val="26"/>
          <w:szCs w:val="26"/>
        </w:rPr>
        <w:t>муниципальной программе</w:t>
      </w:r>
      <w:r w:rsidRPr="00BE5E82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067ADC" w:rsidRPr="00BE5E82" w:rsidRDefault="00067ADC" w:rsidP="00DA2C43">
      <w:pPr>
        <w:widowControl w:val="0"/>
        <w:shd w:val="clear" w:color="auto" w:fill="FFFFFF"/>
        <w:tabs>
          <w:tab w:val="left" w:pos="993"/>
        </w:tabs>
        <w:autoSpaceDE w:val="0"/>
        <w:spacing w:after="0" w:line="240" w:lineRule="auto"/>
        <w:ind w:right="-1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067ADC" w:rsidRPr="00EE5A0D" w:rsidRDefault="0016490A" w:rsidP="00DA2C43">
      <w:pPr>
        <w:pStyle w:val="a4"/>
        <w:widowControl w:val="0"/>
        <w:tabs>
          <w:tab w:val="left" w:pos="284"/>
          <w:tab w:val="left" w:pos="993"/>
        </w:tabs>
        <w:autoSpaceDE w:val="0"/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E5A0D">
        <w:rPr>
          <w:rFonts w:ascii="Times New Roman" w:hAnsi="Times New Roman" w:cs="Times New Roman"/>
          <w:b/>
          <w:sz w:val="26"/>
          <w:szCs w:val="26"/>
        </w:rPr>
        <w:t xml:space="preserve">4. </w:t>
      </w:r>
      <w:r w:rsidR="00067ADC" w:rsidRPr="00EE5A0D">
        <w:rPr>
          <w:rFonts w:ascii="Times New Roman" w:hAnsi="Times New Roman" w:cs="Times New Roman"/>
          <w:b/>
          <w:sz w:val="26"/>
          <w:szCs w:val="26"/>
        </w:rPr>
        <w:t>О</w:t>
      </w:r>
      <w:r w:rsidRPr="00EE5A0D">
        <w:rPr>
          <w:rFonts w:ascii="Times New Roman" w:hAnsi="Times New Roman" w:cs="Times New Roman"/>
          <w:b/>
          <w:sz w:val="26"/>
          <w:szCs w:val="26"/>
        </w:rPr>
        <w:t>боснование выделения подпрограмм</w:t>
      </w:r>
    </w:p>
    <w:p w:rsidR="00067ADC" w:rsidRPr="00EE5A0D" w:rsidRDefault="00067ADC" w:rsidP="00DA2C43">
      <w:pPr>
        <w:pStyle w:val="a4"/>
        <w:widowControl w:val="0"/>
        <w:tabs>
          <w:tab w:val="left" w:pos="284"/>
          <w:tab w:val="left" w:pos="993"/>
        </w:tabs>
        <w:autoSpaceDE w:val="0"/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067ADC" w:rsidRPr="00EE5A0D" w:rsidRDefault="00BE5E82" w:rsidP="00DA2C43">
      <w:pPr>
        <w:pStyle w:val="ConsPlusNormal"/>
        <w:widowControl/>
        <w:tabs>
          <w:tab w:val="left" w:pos="993"/>
        </w:tabs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E5E82">
        <w:rPr>
          <w:rFonts w:ascii="Times New Roman" w:hAnsi="Times New Roman" w:cs="Times New Roman"/>
          <w:sz w:val="26"/>
          <w:szCs w:val="26"/>
        </w:rPr>
        <w:t>Муниципальная программа</w:t>
      </w:r>
      <w:r w:rsidRPr="00EE5A0D">
        <w:rPr>
          <w:rFonts w:ascii="Times New Roman" w:hAnsi="Times New Roman" w:cs="Times New Roman"/>
          <w:sz w:val="26"/>
          <w:szCs w:val="26"/>
        </w:rPr>
        <w:t xml:space="preserve"> </w:t>
      </w:r>
      <w:r w:rsidR="00067ADC" w:rsidRPr="00EE5A0D">
        <w:rPr>
          <w:rFonts w:ascii="Times New Roman" w:hAnsi="Times New Roman" w:cs="Times New Roman"/>
          <w:sz w:val="26"/>
          <w:szCs w:val="26"/>
        </w:rPr>
        <w:t xml:space="preserve">состоит из </w:t>
      </w:r>
      <w:r w:rsidR="00675B20">
        <w:rPr>
          <w:rFonts w:ascii="Times New Roman" w:hAnsi="Times New Roman" w:cs="Times New Roman"/>
          <w:sz w:val="26"/>
          <w:szCs w:val="26"/>
        </w:rPr>
        <w:t>6</w:t>
      </w:r>
      <w:r w:rsidR="00067ADC" w:rsidRPr="00EE5A0D">
        <w:rPr>
          <w:rFonts w:ascii="Times New Roman" w:hAnsi="Times New Roman" w:cs="Times New Roman"/>
          <w:sz w:val="26"/>
          <w:szCs w:val="26"/>
        </w:rPr>
        <w:t xml:space="preserve"> подпрограмм, реализация каждой из которых нацелена на решение обозначенных в </w:t>
      </w:r>
      <w:r w:rsidRPr="00BE5E82">
        <w:rPr>
          <w:rFonts w:ascii="Times New Roman" w:hAnsi="Times New Roman" w:cs="Times New Roman"/>
          <w:sz w:val="26"/>
          <w:szCs w:val="26"/>
        </w:rPr>
        <w:t>муниципальной программе</w:t>
      </w:r>
      <w:r w:rsidRPr="00EE5A0D">
        <w:rPr>
          <w:rFonts w:ascii="Times New Roman" w:hAnsi="Times New Roman" w:cs="Times New Roman"/>
          <w:sz w:val="26"/>
          <w:szCs w:val="26"/>
        </w:rPr>
        <w:t xml:space="preserve"> </w:t>
      </w:r>
      <w:r w:rsidR="00067ADC" w:rsidRPr="00EE5A0D">
        <w:rPr>
          <w:rFonts w:ascii="Times New Roman" w:hAnsi="Times New Roman" w:cs="Times New Roman"/>
          <w:sz w:val="26"/>
          <w:szCs w:val="26"/>
        </w:rPr>
        <w:t xml:space="preserve">основных задач. </w:t>
      </w:r>
    </w:p>
    <w:p w:rsidR="00067ADC" w:rsidRPr="00EE5A0D" w:rsidRDefault="00067ADC" w:rsidP="00DA2C43">
      <w:pPr>
        <w:pStyle w:val="ConsPlusNormal"/>
        <w:widowControl/>
        <w:tabs>
          <w:tab w:val="left" w:pos="993"/>
        </w:tabs>
        <w:ind w:right="-1" w:firstLine="709"/>
        <w:jc w:val="center"/>
        <w:rPr>
          <w:rFonts w:ascii="Times New Roman" w:hAnsi="Times New Roman" w:cs="Times New Roman"/>
          <w:sz w:val="26"/>
          <w:szCs w:val="26"/>
          <w:u w:val="single"/>
        </w:rPr>
      </w:pPr>
    </w:p>
    <w:p w:rsidR="00676961" w:rsidRPr="00EE5A0D" w:rsidRDefault="00067ADC" w:rsidP="00DA2C43">
      <w:pPr>
        <w:pStyle w:val="ConsPlusNormal"/>
        <w:widowControl/>
        <w:tabs>
          <w:tab w:val="left" w:pos="993"/>
        </w:tabs>
        <w:ind w:right="-1" w:firstLine="0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EE5A0D">
        <w:rPr>
          <w:rFonts w:ascii="Times New Roman" w:hAnsi="Times New Roman" w:cs="Times New Roman"/>
          <w:b/>
          <w:sz w:val="26"/>
          <w:szCs w:val="26"/>
          <w:u w:val="single"/>
        </w:rPr>
        <w:t xml:space="preserve">Подпрограмма </w:t>
      </w:r>
      <w:r w:rsidR="009806BE" w:rsidRPr="00EE5A0D">
        <w:rPr>
          <w:rFonts w:ascii="Times New Roman" w:hAnsi="Times New Roman" w:cs="Times New Roman"/>
          <w:b/>
          <w:sz w:val="26"/>
          <w:szCs w:val="26"/>
          <w:u w:val="single"/>
        </w:rPr>
        <w:t xml:space="preserve">1 - </w:t>
      </w:r>
      <w:r w:rsidRPr="00EE5A0D">
        <w:rPr>
          <w:rFonts w:ascii="Times New Roman" w:hAnsi="Times New Roman" w:cs="Times New Roman"/>
          <w:b/>
          <w:sz w:val="26"/>
          <w:szCs w:val="26"/>
          <w:u w:val="single"/>
        </w:rPr>
        <w:t>«Развитие дошкольного образования»</w:t>
      </w:r>
    </w:p>
    <w:p w:rsidR="00067ADC" w:rsidRPr="00EE5A0D" w:rsidRDefault="00676961" w:rsidP="00DA2C43">
      <w:pPr>
        <w:pStyle w:val="ConsPlusNormal"/>
        <w:widowControl/>
        <w:tabs>
          <w:tab w:val="left" w:pos="993"/>
        </w:tabs>
        <w:ind w:right="-1" w:firstLine="0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EE5A0D">
        <w:rPr>
          <w:rFonts w:ascii="Times New Roman" w:hAnsi="Times New Roman" w:cs="Times New Roman"/>
          <w:b/>
          <w:sz w:val="26"/>
          <w:szCs w:val="26"/>
        </w:rPr>
        <w:tab/>
      </w:r>
      <w:r w:rsidR="00067ADC" w:rsidRPr="00EE5A0D">
        <w:rPr>
          <w:rFonts w:ascii="Times New Roman" w:hAnsi="Times New Roman" w:cs="Times New Roman"/>
          <w:sz w:val="26"/>
          <w:szCs w:val="26"/>
        </w:rPr>
        <w:t xml:space="preserve">Подпрограмма направлена на решение задачи </w:t>
      </w:r>
      <w:r w:rsidR="00BE5E82" w:rsidRPr="00BE5E82">
        <w:rPr>
          <w:rFonts w:ascii="Times New Roman" w:hAnsi="Times New Roman" w:cs="Times New Roman"/>
          <w:sz w:val="26"/>
          <w:szCs w:val="26"/>
        </w:rPr>
        <w:t>муниципальной программы</w:t>
      </w:r>
      <w:r w:rsidR="00067ADC" w:rsidRPr="00EE5A0D">
        <w:rPr>
          <w:rFonts w:ascii="Times New Roman" w:hAnsi="Times New Roman" w:cs="Times New Roman"/>
          <w:sz w:val="26"/>
          <w:szCs w:val="26"/>
        </w:rPr>
        <w:t xml:space="preserve"> по обеспечению доступности качественного дошкольного образования в </w:t>
      </w:r>
      <w:proofErr w:type="spellStart"/>
      <w:r w:rsidR="00067ADC" w:rsidRPr="00EE5A0D">
        <w:rPr>
          <w:rFonts w:ascii="Times New Roman" w:hAnsi="Times New Roman" w:cs="Times New Roman"/>
          <w:sz w:val="26"/>
          <w:szCs w:val="26"/>
        </w:rPr>
        <w:t>Чернянском</w:t>
      </w:r>
      <w:proofErr w:type="spellEnd"/>
      <w:r w:rsidR="00067ADC" w:rsidRPr="00EE5A0D">
        <w:rPr>
          <w:rFonts w:ascii="Times New Roman" w:hAnsi="Times New Roman" w:cs="Times New Roman"/>
          <w:sz w:val="26"/>
          <w:szCs w:val="26"/>
        </w:rPr>
        <w:t xml:space="preserve"> районе.</w:t>
      </w:r>
    </w:p>
    <w:p w:rsidR="009806BE" w:rsidRPr="00EE5A0D" w:rsidRDefault="00676961" w:rsidP="00DA2C43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E5A0D">
        <w:rPr>
          <w:rFonts w:ascii="Times New Roman" w:hAnsi="Times New Roman" w:cs="Times New Roman"/>
          <w:sz w:val="26"/>
          <w:szCs w:val="26"/>
        </w:rPr>
        <w:t xml:space="preserve">    </w:t>
      </w:r>
      <w:r w:rsidR="00067ADC" w:rsidRPr="00EE5A0D">
        <w:rPr>
          <w:rFonts w:ascii="Times New Roman" w:hAnsi="Times New Roman" w:cs="Times New Roman"/>
          <w:sz w:val="26"/>
          <w:szCs w:val="26"/>
        </w:rPr>
        <w:t>В рамках подпрограммы реша</w:t>
      </w:r>
      <w:r w:rsidR="009806BE" w:rsidRPr="00EE5A0D">
        <w:rPr>
          <w:rFonts w:ascii="Times New Roman" w:hAnsi="Times New Roman" w:cs="Times New Roman"/>
          <w:sz w:val="26"/>
          <w:szCs w:val="26"/>
        </w:rPr>
        <w:t>ю</w:t>
      </w:r>
      <w:r w:rsidR="00067ADC" w:rsidRPr="00EE5A0D">
        <w:rPr>
          <w:rFonts w:ascii="Times New Roman" w:hAnsi="Times New Roman" w:cs="Times New Roman"/>
          <w:sz w:val="26"/>
          <w:szCs w:val="26"/>
        </w:rPr>
        <w:t>тся задач</w:t>
      </w:r>
      <w:r w:rsidR="009806BE" w:rsidRPr="00EE5A0D">
        <w:rPr>
          <w:rFonts w:ascii="Times New Roman" w:hAnsi="Times New Roman" w:cs="Times New Roman"/>
          <w:sz w:val="26"/>
          <w:szCs w:val="26"/>
        </w:rPr>
        <w:t>и:</w:t>
      </w:r>
    </w:p>
    <w:p w:rsidR="00675B20" w:rsidRPr="00EE5A0D" w:rsidRDefault="00675B20" w:rsidP="00DA2C43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E5A0D">
        <w:rPr>
          <w:rFonts w:ascii="Times New Roman" w:hAnsi="Times New Roman" w:cs="Times New Roman"/>
          <w:sz w:val="26"/>
          <w:szCs w:val="26"/>
        </w:rPr>
        <w:t>-</w:t>
      </w:r>
      <w:r w:rsidR="000470D2">
        <w:rPr>
          <w:rFonts w:ascii="Times New Roman" w:hAnsi="Times New Roman" w:cs="Times New Roman"/>
          <w:sz w:val="26"/>
          <w:szCs w:val="26"/>
        </w:rPr>
        <w:t xml:space="preserve">   </w:t>
      </w:r>
      <w:r w:rsidRPr="00EE5A0D">
        <w:rPr>
          <w:rFonts w:ascii="Times New Roman" w:hAnsi="Times New Roman" w:cs="Times New Roman"/>
          <w:sz w:val="26"/>
          <w:szCs w:val="26"/>
        </w:rPr>
        <w:t xml:space="preserve">обеспечение государственных гарантий доступности  </w:t>
      </w:r>
      <w:r w:rsidR="00846707">
        <w:rPr>
          <w:rFonts w:ascii="Times New Roman" w:hAnsi="Times New Roman" w:cs="Times New Roman"/>
          <w:sz w:val="26"/>
          <w:szCs w:val="26"/>
        </w:rPr>
        <w:t xml:space="preserve">качественного </w:t>
      </w:r>
      <w:r w:rsidRPr="00EE5A0D">
        <w:rPr>
          <w:rFonts w:ascii="Times New Roman" w:hAnsi="Times New Roman" w:cs="Times New Roman"/>
          <w:sz w:val="26"/>
          <w:szCs w:val="26"/>
        </w:rPr>
        <w:t>дошкольного образования;</w:t>
      </w:r>
    </w:p>
    <w:p w:rsidR="00675B20" w:rsidRPr="00EE5A0D" w:rsidRDefault="00675B20" w:rsidP="00DA2C43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E5A0D">
        <w:rPr>
          <w:rFonts w:ascii="Times New Roman" w:hAnsi="Times New Roman" w:cs="Times New Roman"/>
          <w:sz w:val="26"/>
          <w:szCs w:val="26"/>
        </w:rPr>
        <w:t>- развитие системы дошкольного образования, обеспечивающий равный доступ населения к услугам дошкольных образовательных организаций.</w:t>
      </w:r>
    </w:p>
    <w:p w:rsidR="00675B20" w:rsidRPr="00EE5A0D" w:rsidRDefault="00675B20" w:rsidP="00DA2C43">
      <w:pPr>
        <w:pStyle w:val="ConsPlusNormal"/>
        <w:widowControl/>
        <w:tabs>
          <w:tab w:val="left" w:pos="993"/>
        </w:tabs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E5A0D">
        <w:rPr>
          <w:rFonts w:ascii="Times New Roman" w:hAnsi="Times New Roman" w:cs="Times New Roman"/>
          <w:sz w:val="26"/>
          <w:szCs w:val="26"/>
        </w:rPr>
        <w:tab/>
        <w:t>Реализация комплекса мероприятий подпрограммы обеспечит достижение следующих показателей:</w:t>
      </w:r>
    </w:p>
    <w:p w:rsidR="002C450E" w:rsidRPr="002C450E" w:rsidRDefault="002C450E" w:rsidP="00DA2C43">
      <w:pPr>
        <w:pStyle w:val="a4"/>
        <w:numPr>
          <w:ilvl w:val="0"/>
          <w:numId w:val="15"/>
        </w:numPr>
        <w:snapToGrid w:val="0"/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д</w:t>
      </w:r>
      <w:r w:rsidRPr="002C450E">
        <w:rPr>
          <w:rFonts w:ascii="Times New Roman" w:hAnsi="Times New Roman" w:cs="Times New Roman"/>
          <w:sz w:val="26"/>
          <w:szCs w:val="26"/>
        </w:rPr>
        <w:t>оля детей, зарегистрированных на получение услуг дошкольного образования и не обеспеченных данными услугами, в общей численности детей дошкольного возраста – 0 % в 2020 году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E87FB2" w:rsidRPr="00E87FB2" w:rsidRDefault="00E87FB2" w:rsidP="00DA2C43">
      <w:pPr>
        <w:pStyle w:val="a4"/>
        <w:numPr>
          <w:ilvl w:val="0"/>
          <w:numId w:val="15"/>
        </w:numPr>
        <w:spacing w:after="0" w:line="240" w:lineRule="auto"/>
        <w:ind w:left="0" w:right="-1" w:firstLine="56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87FB2">
        <w:rPr>
          <w:rFonts w:ascii="Times New Roman" w:hAnsi="Times New Roman" w:cs="Times New Roman"/>
          <w:sz w:val="26"/>
          <w:szCs w:val="26"/>
        </w:rPr>
        <w:t>удельный вес воспитанников дошкольных образовательных организаций, обучающихся по программам, соответствующим федеральным государственным образовательным стандартам дошкольного образования, в общей численности воспитанников дошкольных образовательных организаций к 2020 году - 100 %.</w:t>
      </w:r>
    </w:p>
    <w:p w:rsidR="00675B20" w:rsidRPr="00EE5A0D" w:rsidRDefault="008E3237" w:rsidP="00DA2C43">
      <w:pPr>
        <w:numPr>
          <w:ilvl w:val="0"/>
          <w:numId w:val="15"/>
        </w:numPr>
        <w:tabs>
          <w:tab w:val="left" w:pos="993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</w:t>
      </w:r>
      <w:r w:rsidRPr="00EE5A0D">
        <w:rPr>
          <w:rFonts w:ascii="Times New Roman" w:hAnsi="Times New Roman" w:cs="Times New Roman"/>
          <w:sz w:val="26"/>
          <w:szCs w:val="26"/>
        </w:rPr>
        <w:t xml:space="preserve">хват детей дошкольным образованием в общем количестве детей в возрасте </w:t>
      </w:r>
      <w:r w:rsidR="00E4143C">
        <w:rPr>
          <w:rFonts w:ascii="Times New Roman" w:hAnsi="Times New Roman" w:cs="Times New Roman"/>
          <w:sz w:val="26"/>
          <w:szCs w:val="26"/>
        </w:rPr>
        <w:t xml:space="preserve">с </w:t>
      </w:r>
      <w:r w:rsidRPr="00EE5A0D">
        <w:rPr>
          <w:rFonts w:ascii="Times New Roman" w:hAnsi="Times New Roman" w:cs="Times New Roman"/>
          <w:sz w:val="26"/>
          <w:szCs w:val="26"/>
        </w:rPr>
        <w:t>1 до 6 лет</w:t>
      </w:r>
      <w:r w:rsidR="00FB198A">
        <w:rPr>
          <w:rFonts w:ascii="Times New Roman" w:hAnsi="Times New Roman" w:cs="Times New Roman"/>
          <w:sz w:val="26"/>
          <w:szCs w:val="26"/>
        </w:rPr>
        <w:t>, составит в 2020 году  80%.</w:t>
      </w:r>
    </w:p>
    <w:p w:rsidR="008E3237" w:rsidRDefault="008E3237" w:rsidP="00DA2C43">
      <w:pPr>
        <w:pStyle w:val="a4"/>
        <w:tabs>
          <w:tab w:val="left" w:pos="993"/>
        </w:tabs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</w:rPr>
      </w:pPr>
    </w:p>
    <w:p w:rsidR="00067ADC" w:rsidRPr="00EE5A0D" w:rsidRDefault="00067ADC" w:rsidP="00DA2C43">
      <w:pPr>
        <w:pStyle w:val="a4"/>
        <w:tabs>
          <w:tab w:val="left" w:pos="993"/>
        </w:tabs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EE5A0D">
        <w:rPr>
          <w:rFonts w:ascii="Times New Roman" w:hAnsi="Times New Roman" w:cs="Times New Roman"/>
          <w:b/>
          <w:sz w:val="26"/>
          <w:szCs w:val="26"/>
          <w:u w:val="single"/>
        </w:rPr>
        <w:t>Подпрограмма</w:t>
      </w:r>
      <w:r w:rsidR="008E7092" w:rsidRPr="00EE5A0D">
        <w:rPr>
          <w:rFonts w:ascii="Times New Roman" w:hAnsi="Times New Roman" w:cs="Times New Roman"/>
          <w:b/>
          <w:sz w:val="26"/>
          <w:szCs w:val="26"/>
          <w:u w:val="single"/>
        </w:rPr>
        <w:t xml:space="preserve"> 2 -</w:t>
      </w:r>
      <w:r w:rsidRPr="00EE5A0D">
        <w:rPr>
          <w:rFonts w:ascii="Times New Roman" w:hAnsi="Times New Roman" w:cs="Times New Roman"/>
          <w:b/>
          <w:sz w:val="26"/>
          <w:szCs w:val="26"/>
          <w:u w:val="single"/>
        </w:rPr>
        <w:t xml:space="preserve"> «Развитие общего образования»</w:t>
      </w:r>
    </w:p>
    <w:p w:rsidR="00676961" w:rsidRPr="00EE5A0D" w:rsidRDefault="00676961" w:rsidP="00DA2C43">
      <w:pPr>
        <w:pStyle w:val="a4"/>
        <w:tabs>
          <w:tab w:val="left" w:pos="993"/>
        </w:tabs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067ADC" w:rsidRPr="00EE5A0D" w:rsidRDefault="00067ADC" w:rsidP="00DA2C43">
      <w:pPr>
        <w:pStyle w:val="ConsPlusNormal"/>
        <w:widowControl/>
        <w:tabs>
          <w:tab w:val="left" w:pos="993"/>
        </w:tabs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E5A0D">
        <w:rPr>
          <w:rFonts w:ascii="Times New Roman" w:hAnsi="Times New Roman" w:cs="Times New Roman"/>
          <w:sz w:val="26"/>
          <w:szCs w:val="26"/>
        </w:rPr>
        <w:t xml:space="preserve">Подпрограмма направлена на решение задачи </w:t>
      </w:r>
      <w:r w:rsidR="00675B20">
        <w:rPr>
          <w:rFonts w:ascii="Times New Roman" w:hAnsi="Times New Roman" w:cs="Times New Roman"/>
          <w:sz w:val="26"/>
          <w:szCs w:val="26"/>
        </w:rPr>
        <w:t>муниципальной п</w:t>
      </w:r>
      <w:r w:rsidRPr="00EE5A0D">
        <w:rPr>
          <w:rFonts w:ascii="Times New Roman" w:hAnsi="Times New Roman" w:cs="Times New Roman"/>
          <w:sz w:val="26"/>
          <w:szCs w:val="26"/>
        </w:rPr>
        <w:t xml:space="preserve">рограммы по повышению доступности качественного общего образования, соответствующего современным требованиям общества. </w:t>
      </w:r>
    </w:p>
    <w:p w:rsidR="00067ADC" w:rsidRPr="00EE5A0D" w:rsidRDefault="00067ADC" w:rsidP="00DA2C43">
      <w:pPr>
        <w:pStyle w:val="ConsPlusNormal"/>
        <w:widowControl/>
        <w:tabs>
          <w:tab w:val="left" w:pos="993"/>
        </w:tabs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E5A0D">
        <w:rPr>
          <w:rFonts w:ascii="Times New Roman" w:hAnsi="Times New Roman" w:cs="Times New Roman"/>
          <w:sz w:val="26"/>
          <w:szCs w:val="26"/>
        </w:rPr>
        <w:t>В рамках подпрограммы реша</w:t>
      </w:r>
      <w:r w:rsidR="00A03704">
        <w:rPr>
          <w:rFonts w:ascii="Times New Roman" w:hAnsi="Times New Roman" w:cs="Times New Roman"/>
          <w:sz w:val="26"/>
          <w:szCs w:val="26"/>
        </w:rPr>
        <w:t>ю</w:t>
      </w:r>
      <w:r w:rsidRPr="00EE5A0D">
        <w:rPr>
          <w:rFonts w:ascii="Times New Roman" w:hAnsi="Times New Roman" w:cs="Times New Roman"/>
          <w:sz w:val="26"/>
          <w:szCs w:val="26"/>
        </w:rPr>
        <w:t>тся задач</w:t>
      </w:r>
      <w:r w:rsidR="00A03704">
        <w:rPr>
          <w:rFonts w:ascii="Times New Roman" w:hAnsi="Times New Roman" w:cs="Times New Roman"/>
          <w:sz w:val="26"/>
          <w:szCs w:val="26"/>
        </w:rPr>
        <w:t>и</w:t>
      </w:r>
      <w:r w:rsidRPr="00EE5A0D">
        <w:rPr>
          <w:rFonts w:ascii="Times New Roman" w:hAnsi="Times New Roman" w:cs="Times New Roman"/>
          <w:sz w:val="26"/>
          <w:szCs w:val="26"/>
        </w:rPr>
        <w:t>:</w:t>
      </w:r>
    </w:p>
    <w:p w:rsidR="00A03704" w:rsidRDefault="00A03704" w:rsidP="00DA2C43">
      <w:pPr>
        <w:widowControl w:val="0"/>
        <w:tabs>
          <w:tab w:val="left" w:pos="318"/>
        </w:tabs>
        <w:autoSpaceDE w:val="0"/>
        <w:snapToGrid w:val="0"/>
        <w:spacing w:after="0" w:line="240" w:lineRule="auto"/>
        <w:ind w:firstLine="17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EE5A0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обеспечение государственных гарантий доступности </w:t>
      </w:r>
      <w:r w:rsidRPr="00EE5A0D">
        <w:rPr>
          <w:rFonts w:ascii="Times New Roman" w:hAnsi="Times New Roman" w:cs="Times New Roman"/>
          <w:sz w:val="26"/>
          <w:szCs w:val="26"/>
        </w:rPr>
        <w:t>общего образования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A03704" w:rsidRDefault="00A03704" w:rsidP="00DA2C43">
      <w:pPr>
        <w:pStyle w:val="ConsPlusNormal"/>
        <w:widowControl/>
        <w:tabs>
          <w:tab w:val="left" w:pos="993"/>
        </w:tabs>
        <w:ind w:right="-1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- с</w:t>
      </w:r>
      <w:r w:rsidRPr="00A03704">
        <w:rPr>
          <w:rFonts w:ascii="Times New Roman" w:hAnsi="Times New Roman" w:cs="Times New Roman"/>
          <w:sz w:val="26"/>
          <w:szCs w:val="26"/>
        </w:rPr>
        <w:t>оздание механизмов, направленных на социальную поддержку педагогических работников и повышение статуса профессии учителя.</w:t>
      </w:r>
    </w:p>
    <w:p w:rsidR="00067ADC" w:rsidRPr="00EE5A0D" w:rsidRDefault="00A03704" w:rsidP="00DA2C43">
      <w:pPr>
        <w:pStyle w:val="ConsPlusNormal"/>
        <w:widowControl/>
        <w:tabs>
          <w:tab w:val="left" w:pos="993"/>
        </w:tabs>
        <w:ind w:right="-1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="00067ADC" w:rsidRPr="00EE5A0D">
        <w:rPr>
          <w:rFonts w:ascii="Times New Roman" w:hAnsi="Times New Roman" w:cs="Times New Roman"/>
          <w:sz w:val="26"/>
          <w:szCs w:val="26"/>
        </w:rPr>
        <w:t xml:space="preserve">Реализация комплекса мероприятий подпрограммы обеспечит следующее: </w:t>
      </w:r>
    </w:p>
    <w:p w:rsidR="00067ADC" w:rsidRPr="00EE5A0D" w:rsidRDefault="00067ADC" w:rsidP="00DA2C43">
      <w:pPr>
        <w:widowControl w:val="0"/>
        <w:numPr>
          <w:ilvl w:val="0"/>
          <w:numId w:val="14"/>
        </w:numPr>
        <w:tabs>
          <w:tab w:val="left" w:pos="993"/>
        </w:tabs>
        <w:autoSpaceDE w:val="0"/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E5A0D">
        <w:rPr>
          <w:rFonts w:ascii="Times New Roman" w:hAnsi="Times New Roman" w:cs="Times New Roman"/>
          <w:sz w:val="26"/>
          <w:szCs w:val="26"/>
        </w:rPr>
        <w:t>доля обучающихся в современных условиях, соответствующих требованиям федеральных государственных образовательных стандартов (далее – ФГОС), в 2020 году увеличится до 100 %;</w:t>
      </w:r>
    </w:p>
    <w:p w:rsidR="00E87FB2" w:rsidRDefault="00E87FB2" w:rsidP="00DA2C43">
      <w:pPr>
        <w:widowControl w:val="0"/>
        <w:autoSpaceDE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д</w:t>
      </w:r>
      <w:r w:rsidRPr="00EE5A0D">
        <w:rPr>
          <w:rFonts w:ascii="Times New Roman" w:hAnsi="Times New Roman" w:cs="Times New Roman"/>
          <w:sz w:val="26"/>
          <w:szCs w:val="26"/>
        </w:rPr>
        <w:t xml:space="preserve">оля обучающихся по программам общего образования, участвующих в олимпиадах и конкурсах различного уровня, в общей </w:t>
      </w:r>
      <w:proofErr w:type="gramStart"/>
      <w:r w:rsidRPr="00EE5A0D">
        <w:rPr>
          <w:rFonts w:ascii="Times New Roman" w:hAnsi="Times New Roman" w:cs="Times New Roman"/>
          <w:sz w:val="26"/>
          <w:szCs w:val="26"/>
        </w:rPr>
        <w:t>численности</w:t>
      </w:r>
      <w:proofErr w:type="gramEnd"/>
      <w:r w:rsidRPr="00EE5A0D">
        <w:rPr>
          <w:rFonts w:ascii="Times New Roman" w:hAnsi="Times New Roman" w:cs="Times New Roman"/>
          <w:sz w:val="26"/>
          <w:szCs w:val="26"/>
        </w:rPr>
        <w:t xml:space="preserve"> обучающихся по программам общего образования  к 2020 году - 80 %.</w:t>
      </w:r>
    </w:p>
    <w:p w:rsidR="00067ADC" w:rsidRPr="00EE5A0D" w:rsidRDefault="00B21A97" w:rsidP="00DA2C43">
      <w:pPr>
        <w:widowControl w:val="0"/>
        <w:autoSpaceDE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E5A0D">
        <w:rPr>
          <w:rFonts w:ascii="Times New Roman" w:hAnsi="Times New Roman" w:cs="Times New Roman"/>
          <w:bCs/>
          <w:sz w:val="26"/>
          <w:szCs w:val="26"/>
        </w:rPr>
        <w:t>-  количество созданных Центров для одарённых детей  к 2020 году – 1/200.</w:t>
      </w:r>
    </w:p>
    <w:p w:rsidR="00503D01" w:rsidRPr="00EE5A0D" w:rsidRDefault="00503D01" w:rsidP="00DA2C43">
      <w:pPr>
        <w:pStyle w:val="a4"/>
        <w:tabs>
          <w:tab w:val="left" w:pos="993"/>
        </w:tabs>
        <w:spacing w:after="0" w:line="240" w:lineRule="auto"/>
        <w:ind w:left="0" w:right="-1"/>
        <w:jc w:val="center"/>
        <w:rPr>
          <w:rFonts w:ascii="Times New Roman" w:hAnsi="Times New Roman" w:cs="Times New Roman"/>
          <w:sz w:val="26"/>
          <w:szCs w:val="26"/>
          <w:u w:val="single"/>
        </w:rPr>
      </w:pPr>
    </w:p>
    <w:p w:rsidR="00067ADC" w:rsidRPr="00EE5A0D" w:rsidRDefault="00067ADC" w:rsidP="00DA2C43">
      <w:pPr>
        <w:pStyle w:val="a4"/>
        <w:tabs>
          <w:tab w:val="left" w:pos="993"/>
        </w:tabs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EE5A0D">
        <w:rPr>
          <w:rFonts w:ascii="Times New Roman" w:hAnsi="Times New Roman" w:cs="Times New Roman"/>
          <w:b/>
          <w:sz w:val="26"/>
          <w:szCs w:val="26"/>
          <w:u w:val="single"/>
        </w:rPr>
        <w:t>Подпрограмма</w:t>
      </w:r>
      <w:r w:rsidR="008E7092" w:rsidRPr="00EE5A0D">
        <w:rPr>
          <w:rFonts w:ascii="Times New Roman" w:hAnsi="Times New Roman" w:cs="Times New Roman"/>
          <w:b/>
          <w:sz w:val="26"/>
          <w:szCs w:val="26"/>
          <w:u w:val="single"/>
        </w:rPr>
        <w:t xml:space="preserve"> 3</w:t>
      </w:r>
      <w:r w:rsidRPr="00EE5A0D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r w:rsidR="008E7092" w:rsidRPr="00EE5A0D">
        <w:rPr>
          <w:rFonts w:ascii="Times New Roman" w:hAnsi="Times New Roman" w:cs="Times New Roman"/>
          <w:b/>
          <w:sz w:val="26"/>
          <w:szCs w:val="26"/>
          <w:u w:val="single"/>
        </w:rPr>
        <w:t xml:space="preserve"> - </w:t>
      </w:r>
      <w:r w:rsidRPr="00EE5A0D">
        <w:rPr>
          <w:rFonts w:ascii="Times New Roman" w:hAnsi="Times New Roman" w:cs="Times New Roman"/>
          <w:b/>
          <w:sz w:val="26"/>
          <w:szCs w:val="26"/>
          <w:u w:val="single"/>
        </w:rPr>
        <w:t>«Развитие дополнительного образования детей»</w:t>
      </w:r>
    </w:p>
    <w:p w:rsidR="00676961" w:rsidRPr="00EE5A0D" w:rsidRDefault="00676961" w:rsidP="00DA2C43">
      <w:pPr>
        <w:pStyle w:val="a4"/>
        <w:tabs>
          <w:tab w:val="left" w:pos="993"/>
        </w:tabs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067ADC" w:rsidRPr="00EE5A0D" w:rsidRDefault="00067ADC" w:rsidP="00DA2C43">
      <w:pPr>
        <w:tabs>
          <w:tab w:val="left" w:pos="317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E5A0D">
        <w:rPr>
          <w:rFonts w:ascii="Times New Roman" w:hAnsi="Times New Roman" w:cs="Times New Roman"/>
          <w:sz w:val="26"/>
          <w:szCs w:val="26"/>
        </w:rPr>
        <w:t xml:space="preserve">Подпрограмма направлена на решение задачи </w:t>
      </w:r>
      <w:r w:rsidR="00675B20">
        <w:rPr>
          <w:rFonts w:ascii="Times New Roman" w:hAnsi="Times New Roman" w:cs="Times New Roman"/>
          <w:sz w:val="26"/>
          <w:szCs w:val="26"/>
        </w:rPr>
        <w:t>муниципальной п</w:t>
      </w:r>
      <w:r w:rsidRPr="00EE5A0D">
        <w:rPr>
          <w:rFonts w:ascii="Times New Roman" w:hAnsi="Times New Roman" w:cs="Times New Roman"/>
          <w:sz w:val="26"/>
          <w:szCs w:val="26"/>
        </w:rPr>
        <w:t xml:space="preserve">рограммы по </w:t>
      </w:r>
      <w:r w:rsidR="00676961" w:rsidRPr="00EE5A0D">
        <w:rPr>
          <w:rFonts w:ascii="Times New Roman" w:hAnsi="Times New Roman" w:cs="Times New Roman"/>
          <w:sz w:val="26"/>
          <w:szCs w:val="26"/>
        </w:rPr>
        <w:t>развитию муниципальной системы воспитания и</w:t>
      </w:r>
      <w:r w:rsidRPr="00EE5A0D">
        <w:rPr>
          <w:rFonts w:ascii="Times New Roman" w:hAnsi="Times New Roman" w:cs="Times New Roman"/>
          <w:sz w:val="26"/>
          <w:szCs w:val="26"/>
        </w:rPr>
        <w:t xml:space="preserve"> дополнительного образования. </w:t>
      </w:r>
    </w:p>
    <w:p w:rsidR="00067ADC" w:rsidRPr="00EE5A0D" w:rsidRDefault="00067ADC" w:rsidP="00DA2C43">
      <w:pPr>
        <w:pStyle w:val="ConsPlusNormal"/>
        <w:widowControl/>
        <w:tabs>
          <w:tab w:val="left" w:pos="993"/>
        </w:tabs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E5A0D">
        <w:rPr>
          <w:rFonts w:ascii="Times New Roman" w:hAnsi="Times New Roman" w:cs="Times New Roman"/>
          <w:sz w:val="26"/>
          <w:szCs w:val="26"/>
        </w:rPr>
        <w:t>В рамках подпрограммы реша</w:t>
      </w:r>
      <w:r w:rsidR="00B21A97" w:rsidRPr="00EE5A0D">
        <w:rPr>
          <w:rFonts w:ascii="Times New Roman" w:hAnsi="Times New Roman" w:cs="Times New Roman"/>
          <w:sz w:val="26"/>
          <w:szCs w:val="26"/>
        </w:rPr>
        <w:t>е</w:t>
      </w:r>
      <w:r w:rsidRPr="00EE5A0D">
        <w:rPr>
          <w:rFonts w:ascii="Times New Roman" w:hAnsi="Times New Roman" w:cs="Times New Roman"/>
          <w:sz w:val="26"/>
          <w:szCs w:val="26"/>
        </w:rPr>
        <w:t>тся задач</w:t>
      </w:r>
      <w:r w:rsidR="00B21A97" w:rsidRPr="00EE5A0D">
        <w:rPr>
          <w:rFonts w:ascii="Times New Roman" w:hAnsi="Times New Roman" w:cs="Times New Roman"/>
          <w:sz w:val="26"/>
          <w:szCs w:val="26"/>
        </w:rPr>
        <w:t>а</w:t>
      </w:r>
      <w:r w:rsidRPr="00EE5A0D">
        <w:rPr>
          <w:rFonts w:ascii="Times New Roman" w:hAnsi="Times New Roman" w:cs="Times New Roman"/>
          <w:sz w:val="26"/>
          <w:szCs w:val="26"/>
        </w:rPr>
        <w:t>:</w:t>
      </w:r>
    </w:p>
    <w:p w:rsidR="00067ADC" w:rsidRPr="00EE5A0D" w:rsidRDefault="00067ADC" w:rsidP="00DA2C43">
      <w:pPr>
        <w:pStyle w:val="a4"/>
        <w:numPr>
          <w:ilvl w:val="0"/>
          <w:numId w:val="20"/>
        </w:numPr>
        <w:tabs>
          <w:tab w:val="left" w:pos="993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E5A0D">
        <w:rPr>
          <w:rFonts w:ascii="Times New Roman" w:hAnsi="Times New Roman" w:cs="Times New Roman"/>
          <w:sz w:val="26"/>
          <w:szCs w:val="26"/>
        </w:rPr>
        <w:t xml:space="preserve">обеспечение </w:t>
      </w:r>
      <w:r w:rsidR="00846707" w:rsidRPr="00846707">
        <w:rPr>
          <w:rFonts w:ascii="Times New Roman" w:hAnsi="Times New Roman" w:cs="Times New Roman"/>
          <w:sz w:val="26"/>
          <w:szCs w:val="26"/>
        </w:rPr>
        <w:t>государственных гарантий</w:t>
      </w:r>
      <w:r w:rsidR="00846707" w:rsidRPr="00EE5A0D">
        <w:rPr>
          <w:rFonts w:ascii="Times New Roman" w:hAnsi="Times New Roman" w:cs="Times New Roman"/>
          <w:sz w:val="26"/>
          <w:szCs w:val="26"/>
        </w:rPr>
        <w:t xml:space="preserve"> </w:t>
      </w:r>
      <w:r w:rsidRPr="00EE5A0D">
        <w:rPr>
          <w:rFonts w:ascii="Times New Roman" w:hAnsi="Times New Roman" w:cs="Times New Roman"/>
          <w:sz w:val="26"/>
          <w:szCs w:val="26"/>
        </w:rPr>
        <w:t>доступности дополнительного образования</w:t>
      </w:r>
      <w:r w:rsidR="00B70E81">
        <w:rPr>
          <w:rFonts w:ascii="Times New Roman" w:hAnsi="Times New Roman" w:cs="Times New Roman"/>
          <w:sz w:val="26"/>
          <w:szCs w:val="26"/>
        </w:rPr>
        <w:t>.</w:t>
      </w:r>
    </w:p>
    <w:p w:rsidR="00067ADC" w:rsidRPr="00EE5A0D" w:rsidRDefault="00067ADC" w:rsidP="00DA2C43">
      <w:pPr>
        <w:tabs>
          <w:tab w:val="left" w:pos="993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E5A0D">
        <w:rPr>
          <w:rFonts w:ascii="Times New Roman" w:hAnsi="Times New Roman" w:cs="Times New Roman"/>
          <w:sz w:val="26"/>
          <w:szCs w:val="26"/>
        </w:rPr>
        <w:t xml:space="preserve">Реализация комплекса мероприятий подпрограммы обеспечит следующее: </w:t>
      </w:r>
    </w:p>
    <w:p w:rsidR="00846707" w:rsidRPr="00846707" w:rsidRDefault="00846707" w:rsidP="00DA2C43">
      <w:pPr>
        <w:pStyle w:val="a4"/>
        <w:numPr>
          <w:ilvl w:val="0"/>
          <w:numId w:val="21"/>
        </w:numPr>
        <w:snapToGrid w:val="0"/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</w:t>
      </w:r>
      <w:r w:rsidRPr="00846707">
        <w:rPr>
          <w:rFonts w:ascii="Times New Roman" w:hAnsi="Times New Roman" w:cs="Times New Roman"/>
          <w:sz w:val="26"/>
          <w:szCs w:val="26"/>
        </w:rPr>
        <w:t>оля детей, охваченных дополнительными образовательными программами, в общей численности  детей и молодежи в возрасте от 5  до 18 лет к 2020 году  - 91%.</w:t>
      </w:r>
    </w:p>
    <w:p w:rsidR="00846707" w:rsidRPr="00846707" w:rsidRDefault="00846707" w:rsidP="00DA2C43">
      <w:pPr>
        <w:pStyle w:val="a4"/>
        <w:numPr>
          <w:ilvl w:val="0"/>
          <w:numId w:val="21"/>
        </w:numPr>
        <w:spacing w:after="0" w:line="240" w:lineRule="auto"/>
        <w:ind w:left="0" w:right="-1" w:firstLine="106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</w:t>
      </w:r>
      <w:r w:rsidRPr="00846707">
        <w:rPr>
          <w:rFonts w:ascii="Times New Roman" w:hAnsi="Times New Roman" w:cs="Times New Roman"/>
          <w:sz w:val="26"/>
          <w:szCs w:val="26"/>
        </w:rPr>
        <w:t xml:space="preserve">дельный вес численности обучающихся по дополнительным общеобразовательным программам, участвующих в олимпиадах и конкурсах различного уровня, в общей </w:t>
      </w:r>
      <w:proofErr w:type="gramStart"/>
      <w:r w:rsidRPr="00846707">
        <w:rPr>
          <w:rFonts w:ascii="Times New Roman" w:hAnsi="Times New Roman" w:cs="Times New Roman"/>
          <w:sz w:val="26"/>
          <w:szCs w:val="26"/>
        </w:rPr>
        <w:t>численности</w:t>
      </w:r>
      <w:proofErr w:type="gramEnd"/>
      <w:r w:rsidRPr="00846707">
        <w:rPr>
          <w:rFonts w:ascii="Times New Roman" w:hAnsi="Times New Roman" w:cs="Times New Roman"/>
          <w:sz w:val="26"/>
          <w:szCs w:val="26"/>
        </w:rPr>
        <w:t xml:space="preserve"> обучающихся по дополнительным образовательным программам к  2020 году  -  62 %.</w:t>
      </w:r>
    </w:p>
    <w:p w:rsidR="00067ADC" w:rsidRPr="00EE5A0D" w:rsidRDefault="00067ADC" w:rsidP="00DA2C43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p w:rsidR="00067ADC" w:rsidRPr="00846707" w:rsidRDefault="00067ADC" w:rsidP="00DA2C43">
      <w:pPr>
        <w:pStyle w:val="a4"/>
        <w:tabs>
          <w:tab w:val="left" w:pos="993"/>
        </w:tabs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846707">
        <w:rPr>
          <w:rFonts w:ascii="Times New Roman" w:hAnsi="Times New Roman" w:cs="Times New Roman"/>
          <w:b/>
          <w:sz w:val="26"/>
          <w:szCs w:val="26"/>
          <w:u w:val="single"/>
        </w:rPr>
        <w:t xml:space="preserve">Подпрограмма </w:t>
      </w:r>
      <w:r w:rsidR="008E7092" w:rsidRPr="00846707">
        <w:rPr>
          <w:rFonts w:ascii="Times New Roman" w:hAnsi="Times New Roman" w:cs="Times New Roman"/>
          <w:b/>
          <w:sz w:val="26"/>
          <w:szCs w:val="26"/>
          <w:u w:val="single"/>
        </w:rPr>
        <w:t xml:space="preserve">4 - </w:t>
      </w:r>
      <w:r w:rsidRPr="00846707">
        <w:rPr>
          <w:rFonts w:ascii="Times New Roman" w:hAnsi="Times New Roman" w:cs="Times New Roman"/>
          <w:b/>
          <w:sz w:val="26"/>
          <w:szCs w:val="26"/>
          <w:u w:val="single"/>
        </w:rPr>
        <w:t>«</w:t>
      </w:r>
      <w:r w:rsidR="00F708D7" w:rsidRPr="00846707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eastAsia="ru-RU"/>
        </w:rPr>
        <w:t>Оздоровление и отдых детей и подростков</w:t>
      </w:r>
      <w:r w:rsidRPr="00846707">
        <w:rPr>
          <w:rFonts w:ascii="Times New Roman" w:hAnsi="Times New Roman" w:cs="Times New Roman"/>
          <w:b/>
          <w:sz w:val="26"/>
          <w:szCs w:val="26"/>
          <w:u w:val="single"/>
        </w:rPr>
        <w:t>»</w:t>
      </w:r>
    </w:p>
    <w:p w:rsidR="00676961" w:rsidRPr="00846707" w:rsidRDefault="00676961" w:rsidP="00DA2C43">
      <w:pPr>
        <w:pStyle w:val="a4"/>
        <w:tabs>
          <w:tab w:val="left" w:pos="993"/>
        </w:tabs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667826" w:rsidRPr="00846707" w:rsidRDefault="00676961" w:rsidP="00DA2C43">
      <w:pPr>
        <w:tabs>
          <w:tab w:val="left" w:pos="317"/>
          <w:tab w:val="left" w:pos="70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6"/>
          <w:szCs w:val="26"/>
        </w:rPr>
      </w:pPr>
      <w:r w:rsidRPr="00846707">
        <w:rPr>
          <w:rFonts w:ascii="Times New Roman" w:hAnsi="Times New Roman" w:cs="Times New Roman"/>
          <w:sz w:val="26"/>
          <w:szCs w:val="26"/>
        </w:rPr>
        <w:tab/>
        <w:t xml:space="preserve">    </w:t>
      </w:r>
      <w:r w:rsidR="00667826" w:rsidRPr="00846707">
        <w:rPr>
          <w:rFonts w:ascii="Times New Roman" w:hAnsi="Times New Roman" w:cs="Times New Roman"/>
          <w:sz w:val="26"/>
          <w:szCs w:val="26"/>
        </w:rPr>
        <w:tab/>
        <w:t xml:space="preserve">    Подпрограмма направлена на решение задачи муниципальной программы по </w:t>
      </w:r>
      <w:r w:rsidR="008947A0" w:rsidRPr="00C12016">
        <w:rPr>
          <w:rFonts w:ascii="Times New Roman" w:eastAsia="Times New Roman" w:hAnsi="Times New Roman" w:cs="Times New Roman"/>
          <w:sz w:val="26"/>
          <w:szCs w:val="26"/>
        </w:rPr>
        <w:t>создани</w:t>
      </w:r>
      <w:r w:rsidR="008947A0">
        <w:rPr>
          <w:rFonts w:ascii="Times New Roman" w:eastAsia="Times New Roman" w:hAnsi="Times New Roman" w:cs="Times New Roman"/>
          <w:sz w:val="26"/>
          <w:szCs w:val="26"/>
        </w:rPr>
        <w:t>ю</w:t>
      </w:r>
      <w:r w:rsidR="008947A0" w:rsidRPr="00C12016">
        <w:rPr>
          <w:rFonts w:ascii="Times New Roman" w:eastAsia="Times New Roman" w:hAnsi="Times New Roman" w:cs="Times New Roman"/>
          <w:sz w:val="26"/>
          <w:szCs w:val="26"/>
        </w:rPr>
        <w:t xml:space="preserve"> условий для полноценного и безопасного отдыха и оздоровления учащихся  общеобразовательных организаций</w:t>
      </w:r>
      <w:r w:rsidR="00846707">
        <w:rPr>
          <w:rFonts w:ascii="Times New Roman" w:hAnsi="Times New Roman" w:cs="Times New Roman"/>
          <w:sz w:val="26"/>
          <w:szCs w:val="26"/>
        </w:rPr>
        <w:t>.</w:t>
      </w:r>
    </w:p>
    <w:p w:rsidR="00846707" w:rsidRDefault="00846707" w:rsidP="00DA2C43">
      <w:pPr>
        <w:pStyle w:val="ConsPlusNormal"/>
        <w:widowControl/>
        <w:tabs>
          <w:tab w:val="left" w:pos="993"/>
        </w:tabs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  <w:r w:rsidRPr="00EE5A0D">
        <w:rPr>
          <w:rFonts w:ascii="Times New Roman" w:hAnsi="Times New Roman" w:cs="Times New Roman"/>
          <w:sz w:val="26"/>
          <w:szCs w:val="26"/>
        </w:rPr>
        <w:t>В рамках подпрограммы реша</w:t>
      </w:r>
      <w:r w:rsidR="00664074">
        <w:rPr>
          <w:rFonts w:ascii="Times New Roman" w:hAnsi="Times New Roman" w:cs="Times New Roman"/>
          <w:sz w:val="26"/>
          <w:szCs w:val="26"/>
        </w:rPr>
        <w:t>ю</w:t>
      </w:r>
      <w:r w:rsidRPr="00EE5A0D">
        <w:rPr>
          <w:rFonts w:ascii="Times New Roman" w:hAnsi="Times New Roman" w:cs="Times New Roman"/>
          <w:sz w:val="26"/>
          <w:szCs w:val="26"/>
        </w:rPr>
        <w:t>тся задач</w:t>
      </w:r>
      <w:r w:rsidR="00664074">
        <w:rPr>
          <w:rFonts w:ascii="Times New Roman" w:hAnsi="Times New Roman" w:cs="Times New Roman"/>
          <w:sz w:val="26"/>
          <w:szCs w:val="26"/>
        </w:rPr>
        <w:t>и</w:t>
      </w:r>
      <w:r w:rsidRPr="00EE5A0D">
        <w:rPr>
          <w:rFonts w:ascii="Times New Roman" w:hAnsi="Times New Roman" w:cs="Times New Roman"/>
          <w:sz w:val="26"/>
          <w:szCs w:val="26"/>
        </w:rPr>
        <w:t>:</w:t>
      </w:r>
    </w:p>
    <w:p w:rsidR="008947A0" w:rsidRPr="008947A0" w:rsidRDefault="00846707" w:rsidP="00DA2C43">
      <w:pPr>
        <w:pStyle w:val="ConsPlusNormal"/>
        <w:widowControl/>
        <w:tabs>
          <w:tab w:val="left" w:pos="993"/>
        </w:tabs>
        <w:ind w:right="-1" w:firstLine="709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8947A0">
        <w:rPr>
          <w:rFonts w:ascii="Times New Roman" w:hAnsi="Times New Roman" w:cs="Times New Roman"/>
          <w:sz w:val="26"/>
          <w:szCs w:val="26"/>
        </w:rPr>
        <w:t>п</w:t>
      </w:r>
      <w:r w:rsidR="008947A0" w:rsidRPr="00C12016">
        <w:rPr>
          <w:rFonts w:ascii="Times New Roman" w:hAnsi="Times New Roman" w:cs="Times New Roman"/>
          <w:sz w:val="26"/>
          <w:szCs w:val="26"/>
        </w:rPr>
        <w:t>овышение качества услуг, оказываемых в лагерях с дневным пребыванием детей, организованных на базах общеобразовательных организаций.</w:t>
      </w:r>
    </w:p>
    <w:p w:rsidR="008947A0" w:rsidRPr="00C12016" w:rsidRDefault="008947A0" w:rsidP="00DA2C4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>- р</w:t>
      </w:r>
      <w:r w:rsidRPr="00C12016">
        <w:rPr>
          <w:rFonts w:ascii="Times New Roman" w:eastAsia="Times New Roman" w:hAnsi="Times New Roman" w:cs="Times New Roman"/>
          <w:sz w:val="26"/>
          <w:szCs w:val="26"/>
        </w:rPr>
        <w:t xml:space="preserve">азвитие форм по организации отдыха и оздоровления детей </w:t>
      </w:r>
      <w:r>
        <w:rPr>
          <w:rFonts w:ascii="Times New Roman" w:eastAsia="Times New Roman" w:hAnsi="Times New Roman" w:cs="Times New Roman"/>
          <w:sz w:val="26"/>
          <w:szCs w:val="26"/>
        </w:rPr>
        <w:t>и подростков</w:t>
      </w:r>
      <w:r w:rsidRPr="00C12016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667826" w:rsidRPr="00667826" w:rsidRDefault="00B70E81" w:rsidP="00DA2C43">
      <w:pPr>
        <w:tabs>
          <w:tab w:val="left" w:pos="317"/>
          <w:tab w:val="left" w:pos="1309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E5A0D">
        <w:rPr>
          <w:rFonts w:ascii="Times New Roman" w:hAnsi="Times New Roman" w:cs="Times New Roman"/>
          <w:sz w:val="26"/>
          <w:szCs w:val="26"/>
        </w:rPr>
        <w:t>Реализация комплекса мероприятий подпрограммы обеспечит следующее:</w:t>
      </w:r>
    </w:p>
    <w:p w:rsidR="00067ADC" w:rsidRPr="00667826" w:rsidRDefault="00B70E81" w:rsidP="00DA2C43">
      <w:pPr>
        <w:spacing w:after="0" w:line="240" w:lineRule="auto"/>
        <w:ind w:left="34" w:right="-1" w:firstLine="67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д</w:t>
      </w:r>
      <w:r w:rsidRPr="008343F3">
        <w:rPr>
          <w:rFonts w:ascii="Times New Roman" w:hAnsi="Times New Roman" w:cs="Times New Roman"/>
          <w:sz w:val="26"/>
          <w:szCs w:val="26"/>
        </w:rPr>
        <w:t xml:space="preserve">оля детей, охваченных организованным отдыхом и оздоровлением в учреждениях, подведомственных управлению образования </w:t>
      </w:r>
      <w:r>
        <w:rPr>
          <w:rFonts w:ascii="Times New Roman" w:hAnsi="Times New Roman" w:cs="Times New Roman"/>
          <w:sz w:val="26"/>
          <w:szCs w:val="26"/>
        </w:rPr>
        <w:t>к 2020 году</w:t>
      </w:r>
      <w:r w:rsidRPr="008343F3">
        <w:rPr>
          <w:rFonts w:ascii="Times New Roman" w:hAnsi="Times New Roman" w:cs="Times New Roman"/>
          <w:sz w:val="26"/>
          <w:szCs w:val="26"/>
        </w:rPr>
        <w:t xml:space="preserve"> - 97 %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667826" w:rsidRPr="00667826" w:rsidRDefault="00667826" w:rsidP="00DA2C43">
      <w:pPr>
        <w:tabs>
          <w:tab w:val="left" w:pos="317"/>
          <w:tab w:val="left" w:pos="130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6"/>
          <w:szCs w:val="26"/>
        </w:rPr>
      </w:pPr>
    </w:p>
    <w:p w:rsidR="00667826" w:rsidRDefault="00667826" w:rsidP="00DA2C43">
      <w:pPr>
        <w:pStyle w:val="a4"/>
        <w:tabs>
          <w:tab w:val="left" w:pos="993"/>
        </w:tabs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667826">
        <w:rPr>
          <w:rFonts w:ascii="Times New Roman" w:hAnsi="Times New Roman" w:cs="Times New Roman"/>
          <w:b/>
          <w:sz w:val="26"/>
          <w:szCs w:val="26"/>
          <w:u w:val="single"/>
        </w:rPr>
        <w:t>Подпрограмма 5 - «</w:t>
      </w:r>
      <w:r w:rsidRPr="00071E4D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eastAsia="ru-RU"/>
        </w:rPr>
        <w:t>Развитие кадрового потенциала в сфере образования</w:t>
      </w:r>
      <w:r w:rsidRPr="00667826">
        <w:rPr>
          <w:rFonts w:ascii="Times New Roman" w:hAnsi="Times New Roman" w:cs="Times New Roman"/>
          <w:b/>
          <w:sz w:val="26"/>
          <w:szCs w:val="26"/>
          <w:u w:val="single"/>
        </w:rPr>
        <w:t>»</w:t>
      </w:r>
    </w:p>
    <w:p w:rsidR="00667826" w:rsidRPr="00667826" w:rsidRDefault="00667826" w:rsidP="00DA2C43">
      <w:pPr>
        <w:pStyle w:val="a4"/>
        <w:tabs>
          <w:tab w:val="left" w:pos="993"/>
        </w:tabs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667826" w:rsidRPr="00667826" w:rsidRDefault="00667826" w:rsidP="00DA2C43">
      <w:pPr>
        <w:pStyle w:val="a4"/>
        <w:tabs>
          <w:tab w:val="left" w:pos="993"/>
        </w:tabs>
        <w:spacing w:after="0" w:line="240" w:lineRule="auto"/>
        <w:ind w:left="0" w:right="-1" w:firstLine="851"/>
        <w:jc w:val="both"/>
        <w:rPr>
          <w:rFonts w:ascii="Times New Roman" w:hAnsi="Times New Roman" w:cs="Times New Roman"/>
          <w:b/>
          <w:sz w:val="26"/>
          <w:szCs w:val="26"/>
          <w:highlight w:val="yellow"/>
          <w:u w:val="single"/>
        </w:rPr>
      </w:pPr>
      <w:r w:rsidRPr="00667826">
        <w:rPr>
          <w:rFonts w:ascii="Times New Roman" w:hAnsi="Times New Roman" w:cs="Times New Roman"/>
          <w:sz w:val="26"/>
          <w:szCs w:val="26"/>
        </w:rPr>
        <w:t>Подпрограмма направлена на решение задачи муниципальной программы по обеспечению соответствия</w:t>
      </w:r>
      <w:r w:rsidRPr="00C12016">
        <w:rPr>
          <w:rFonts w:ascii="Times New Roman" w:hAnsi="Times New Roman" w:cs="Times New Roman"/>
          <w:sz w:val="26"/>
          <w:szCs w:val="26"/>
        </w:rPr>
        <w:t xml:space="preserve"> квалификации педагогических и руководящих работников образовательных организаций меняющимся условиям профессиональной деятельности и социальной среды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B70E81" w:rsidRDefault="00667826" w:rsidP="00DA2C43">
      <w:pPr>
        <w:pStyle w:val="ConsPlusNormal"/>
        <w:widowControl/>
        <w:tabs>
          <w:tab w:val="left" w:pos="993"/>
        </w:tabs>
        <w:ind w:right="-1" w:firstLine="709"/>
        <w:jc w:val="both"/>
        <w:rPr>
          <w:sz w:val="26"/>
          <w:szCs w:val="26"/>
        </w:rPr>
      </w:pPr>
      <w:r w:rsidRPr="00EE5A0D">
        <w:rPr>
          <w:rFonts w:ascii="Times New Roman" w:hAnsi="Times New Roman" w:cs="Times New Roman"/>
          <w:sz w:val="26"/>
          <w:szCs w:val="26"/>
        </w:rPr>
        <w:t>В рамках подпрограммы реша</w:t>
      </w:r>
      <w:r>
        <w:rPr>
          <w:rFonts w:ascii="Times New Roman" w:hAnsi="Times New Roman" w:cs="Times New Roman"/>
          <w:sz w:val="26"/>
          <w:szCs w:val="26"/>
        </w:rPr>
        <w:t>е</w:t>
      </w:r>
      <w:r w:rsidRPr="00EE5A0D">
        <w:rPr>
          <w:rFonts w:ascii="Times New Roman" w:hAnsi="Times New Roman" w:cs="Times New Roman"/>
          <w:sz w:val="26"/>
          <w:szCs w:val="26"/>
        </w:rPr>
        <w:t>тся задач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EE5A0D">
        <w:rPr>
          <w:rFonts w:ascii="Times New Roman" w:hAnsi="Times New Roman" w:cs="Times New Roman"/>
          <w:sz w:val="26"/>
          <w:szCs w:val="26"/>
        </w:rPr>
        <w:t>:</w:t>
      </w:r>
      <w:r w:rsidRPr="00667826">
        <w:rPr>
          <w:sz w:val="26"/>
          <w:szCs w:val="26"/>
        </w:rPr>
        <w:t xml:space="preserve"> </w:t>
      </w:r>
    </w:p>
    <w:p w:rsidR="00FB198A" w:rsidRPr="00667826" w:rsidRDefault="00B70E81" w:rsidP="0054271C">
      <w:pPr>
        <w:pStyle w:val="ConsPlusNormal"/>
        <w:widowControl/>
        <w:tabs>
          <w:tab w:val="left" w:pos="993"/>
        </w:tabs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sz w:val="26"/>
          <w:szCs w:val="26"/>
        </w:rPr>
        <w:t xml:space="preserve">- </w:t>
      </w:r>
      <w:r w:rsidR="00667826" w:rsidRPr="00667826">
        <w:rPr>
          <w:rFonts w:ascii="Times New Roman" w:hAnsi="Times New Roman" w:cs="Times New Roman"/>
          <w:sz w:val="26"/>
          <w:szCs w:val="26"/>
        </w:rPr>
        <w:t xml:space="preserve">создание условий направленных на развитие </w:t>
      </w:r>
      <w:r w:rsidR="00863B5D">
        <w:rPr>
          <w:rFonts w:ascii="Times New Roman" w:hAnsi="Times New Roman" w:cs="Times New Roman"/>
          <w:sz w:val="26"/>
          <w:szCs w:val="26"/>
        </w:rPr>
        <w:t xml:space="preserve">творческого потенциала </w:t>
      </w:r>
      <w:r w:rsidR="00667826" w:rsidRPr="00667826">
        <w:rPr>
          <w:rFonts w:ascii="Times New Roman" w:hAnsi="Times New Roman" w:cs="Times New Roman"/>
          <w:sz w:val="26"/>
          <w:szCs w:val="26"/>
        </w:rPr>
        <w:t>педагогических работников</w:t>
      </w:r>
      <w:r w:rsidR="0054271C">
        <w:rPr>
          <w:rFonts w:ascii="Times New Roman" w:hAnsi="Times New Roman" w:cs="Times New Roman"/>
          <w:sz w:val="26"/>
          <w:szCs w:val="26"/>
        </w:rPr>
        <w:t>.</w:t>
      </w:r>
    </w:p>
    <w:p w:rsidR="00667826" w:rsidRPr="00EE5A0D" w:rsidRDefault="00667826" w:rsidP="00DA2C43">
      <w:pPr>
        <w:tabs>
          <w:tab w:val="left" w:pos="993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E5A0D">
        <w:rPr>
          <w:rFonts w:ascii="Times New Roman" w:hAnsi="Times New Roman" w:cs="Times New Roman"/>
          <w:sz w:val="26"/>
          <w:szCs w:val="26"/>
        </w:rPr>
        <w:t xml:space="preserve">Реализация комплекса мероприятий подпрограммы обеспечит следующее: </w:t>
      </w:r>
    </w:p>
    <w:p w:rsidR="00667826" w:rsidRDefault="00667826" w:rsidP="00DA2C43">
      <w:pPr>
        <w:pStyle w:val="af2"/>
        <w:shd w:val="clear" w:color="auto" w:fill="FFFFFF"/>
        <w:tabs>
          <w:tab w:val="left" w:pos="993"/>
        </w:tabs>
        <w:snapToGrid w:val="0"/>
        <w:spacing w:before="0"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 w:rsidRPr="00E23DFF">
        <w:rPr>
          <w:rFonts w:ascii="Times New Roman" w:eastAsia="DejaVu Sans" w:hAnsi="Times New Roman" w:cs="Times New Roman"/>
          <w:sz w:val="26"/>
          <w:szCs w:val="26"/>
        </w:rPr>
        <w:t>доля педагогических и руководящих  работников образовательных организаций, прошедших повышение квалификации для работы в соответствии с федеральными государственными образовательными стандартами общего образования</w:t>
      </w:r>
      <w:r>
        <w:rPr>
          <w:rFonts w:ascii="Times New Roman" w:eastAsia="DejaVu Sans" w:hAnsi="Times New Roman" w:cs="Times New Roman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- 100% в 2020 году;</w:t>
      </w:r>
    </w:p>
    <w:p w:rsidR="00067ADC" w:rsidRDefault="00667826" w:rsidP="00DA2C43">
      <w:pPr>
        <w:pStyle w:val="a4"/>
        <w:tabs>
          <w:tab w:val="left" w:pos="993"/>
        </w:tabs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</w:t>
      </w:r>
      <w:r w:rsidRPr="00E23DFF">
        <w:rPr>
          <w:rFonts w:ascii="Times New Roman" w:eastAsia="DejaVu Sans" w:hAnsi="Times New Roman" w:cs="Times New Roman"/>
          <w:szCs w:val="26"/>
        </w:rPr>
        <w:t xml:space="preserve"> </w:t>
      </w:r>
      <w:r w:rsidRPr="00E23DFF">
        <w:rPr>
          <w:rFonts w:ascii="Times New Roman" w:eastAsia="DejaVu Sans" w:hAnsi="Times New Roman" w:cs="Times New Roman"/>
          <w:sz w:val="26"/>
          <w:szCs w:val="26"/>
        </w:rPr>
        <w:t>доля педагогических и руководящих  работников образовательных организаций, вовлеченных в инновационную деятельность</w:t>
      </w:r>
      <w:r w:rsidRPr="00667826">
        <w:rPr>
          <w:rFonts w:ascii="Times New Roman" w:eastAsia="DejaVu Sans" w:hAnsi="Times New Roman" w:cs="Times New Roman"/>
          <w:sz w:val="26"/>
          <w:szCs w:val="26"/>
        </w:rPr>
        <w:t xml:space="preserve"> </w:t>
      </w:r>
      <w:r>
        <w:rPr>
          <w:rFonts w:ascii="Times New Roman" w:eastAsia="DejaVu Sans" w:hAnsi="Times New Roman" w:cs="Times New Roman"/>
          <w:sz w:val="26"/>
          <w:szCs w:val="26"/>
        </w:rPr>
        <w:t>- 65</w:t>
      </w:r>
      <w:r>
        <w:rPr>
          <w:rFonts w:ascii="Times New Roman" w:eastAsia="Times New Roman" w:hAnsi="Times New Roman" w:cs="Times New Roman"/>
          <w:sz w:val="26"/>
          <w:szCs w:val="26"/>
        </w:rPr>
        <w:t>% в 2020 году.</w:t>
      </w:r>
    </w:p>
    <w:p w:rsidR="00667826" w:rsidRPr="00302896" w:rsidRDefault="00667826" w:rsidP="00DA2C43">
      <w:pPr>
        <w:pStyle w:val="a4"/>
        <w:tabs>
          <w:tab w:val="left" w:pos="993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b/>
          <w:sz w:val="26"/>
          <w:szCs w:val="26"/>
          <w:highlight w:val="yellow"/>
          <w:u w:val="single"/>
        </w:rPr>
      </w:pPr>
    </w:p>
    <w:p w:rsidR="00067ADC" w:rsidRPr="00667826" w:rsidRDefault="00067ADC" w:rsidP="00DA2C43">
      <w:pPr>
        <w:pStyle w:val="a4"/>
        <w:tabs>
          <w:tab w:val="left" w:pos="993"/>
        </w:tabs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667826">
        <w:rPr>
          <w:rFonts w:ascii="Times New Roman" w:hAnsi="Times New Roman" w:cs="Times New Roman"/>
          <w:b/>
          <w:sz w:val="26"/>
          <w:szCs w:val="26"/>
          <w:u w:val="single"/>
        </w:rPr>
        <w:t>Подпрограмма</w:t>
      </w:r>
      <w:r w:rsidR="008E7092" w:rsidRPr="00667826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r w:rsidR="00F708D7" w:rsidRPr="00667826">
        <w:rPr>
          <w:rFonts w:ascii="Times New Roman" w:hAnsi="Times New Roman" w:cs="Times New Roman"/>
          <w:b/>
          <w:sz w:val="26"/>
          <w:szCs w:val="26"/>
          <w:u w:val="single"/>
        </w:rPr>
        <w:t>6</w:t>
      </w:r>
      <w:r w:rsidR="008E7092" w:rsidRPr="00667826">
        <w:rPr>
          <w:rFonts w:ascii="Times New Roman" w:hAnsi="Times New Roman" w:cs="Times New Roman"/>
          <w:b/>
          <w:sz w:val="26"/>
          <w:szCs w:val="26"/>
          <w:u w:val="single"/>
        </w:rPr>
        <w:t xml:space="preserve"> - </w:t>
      </w:r>
      <w:r w:rsidRPr="00667826">
        <w:rPr>
          <w:rFonts w:ascii="Times New Roman" w:hAnsi="Times New Roman" w:cs="Times New Roman"/>
          <w:b/>
          <w:sz w:val="26"/>
          <w:szCs w:val="26"/>
          <w:u w:val="single"/>
        </w:rPr>
        <w:t xml:space="preserve"> «</w:t>
      </w:r>
      <w:r w:rsidR="00B27862" w:rsidRPr="00667826">
        <w:rPr>
          <w:rFonts w:ascii="Times New Roman" w:hAnsi="Times New Roman" w:cs="Times New Roman"/>
          <w:b/>
          <w:sz w:val="26"/>
          <w:szCs w:val="26"/>
          <w:u w:val="single"/>
        </w:rPr>
        <w:t>Муниципальная</w:t>
      </w:r>
      <w:r w:rsidR="00B21A97" w:rsidRPr="00667826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r w:rsidRPr="00667826">
        <w:rPr>
          <w:rFonts w:ascii="Times New Roman" w:hAnsi="Times New Roman" w:cs="Times New Roman"/>
          <w:b/>
          <w:sz w:val="26"/>
          <w:szCs w:val="26"/>
          <w:u w:val="single"/>
        </w:rPr>
        <w:t xml:space="preserve"> политика в сфере образования»</w:t>
      </w:r>
    </w:p>
    <w:p w:rsidR="00497512" w:rsidRPr="00667826" w:rsidRDefault="00497512" w:rsidP="00DA2C43">
      <w:pPr>
        <w:pStyle w:val="a4"/>
        <w:tabs>
          <w:tab w:val="left" w:pos="993"/>
        </w:tabs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067ADC" w:rsidRPr="00667826" w:rsidRDefault="00067ADC" w:rsidP="00DA2C43">
      <w:pPr>
        <w:pStyle w:val="a4"/>
        <w:tabs>
          <w:tab w:val="left" w:pos="993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67826">
        <w:rPr>
          <w:rFonts w:ascii="Times New Roman" w:hAnsi="Times New Roman" w:cs="Times New Roman"/>
          <w:sz w:val="26"/>
          <w:szCs w:val="26"/>
        </w:rPr>
        <w:t xml:space="preserve">Подпрограмма направлена на решение задачи </w:t>
      </w:r>
      <w:r w:rsidR="00F708D7" w:rsidRPr="00667826">
        <w:rPr>
          <w:rFonts w:ascii="Times New Roman" w:hAnsi="Times New Roman" w:cs="Times New Roman"/>
          <w:sz w:val="26"/>
          <w:szCs w:val="26"/>
        </w:rPr>
        <w:t xml:space="preserve">муниципальной программы </w:t>
      </w:r>
      <w:r w:rsidRPr="00667826">
        <w:rPr>
          <w:rFonts w:ascii="Times New Roman" w:hAnsi="Times New Roman" w:cs="Times New Roman"/>
          <w:sz w:val="26"/>
          <w:szCs w:val="26"/>
        </w:rPr>
        <w:t xml:space="preserve">по обеспечению  </w:t>
      </w:r>
      <w:r w:rsidR="00B70E81">
        <w:rPr>
          <w:rFonts w:ascii="Times New Roman" w:hAnsi="Times New Roman" w:cs="Times New Roman"/>
          <w:sz w:val="26"/>
          <w:szCs w:val="26"/>
        </w:rPr>
        <w:t>реализации подпрограмм и основных мероприятий муниципальной программы в соответствии с установленными сроками и этапами.</w:t>
      </w:r>
    </w:p>
    <w:p w:rsidR="00067ADC" w:rsidRPr="00667826" w:rsidRDefault="00067ADC" w:rsidP="00DA2C43">
      <w:pPr>
        <w:pStyle w:val="ConsPlusNormal"/>
        <w:widowControl/>
        <w:tabs>
          <w:tab w:val="left" w:pos="993"/>
        </w:tabs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67826">
        <w:rPr>
          <w:rFonts w:ascii="Times New Roman" w:hAnsi="Times New Roman" w:cs="Times New Roman"/>
          <w:sz w:val="26"/>
          <w:szCs w:val="26"/>
        </w:rPr>
        <w:t>В рамках подпрограммы решаются следующие задачи:</w:t>
      </w:r>
    </w:p>
    <w:p w:rsidR="00067ADC" w:rsidRPr="00667826" w:rsidRDefault="00067ADC" w:rsidP="00DA2C43">
      <w:pPr>
        <w:pStyle w:val="ConsPlusCell"/>
        <w:numPr>
          <w:ilvl w:val="0"/>
          <w:numId w:val="5"/>
        </w:numPr>
        <w:tabs>
          <w:tab w:val="left" w:pos="993"/>
        </w:tabs>
        <w:snapToGrid w:val="0"/>
        <w:ind w:left="0"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67826">
        <w:rPr>
          <w:rFonts w:ascii="Times New Roman" w:hAnsi="Times New Roman" w:cs="Times New Roman"/>
          <w:sz w:val="26"/>
          <w:szCs w:val="26"/>
        </w:rPr>
        <w:t>исполнение полномочий органов местного самоуправления района  в сфере образования;</w:t>
      </w:r>
    </w:p>
    <w:p w:rsidR="00F708D7" w:rsidRPr="00667826" w:rsidRDefault="00F708D7" w:rsidP="00DA2C43">
      <w:pPr>
        <w:pStyle w:val="ConsPlusCell"/>
        <w:numPr>
          <w:ilvl w:val="0"/>
          <w:numId w:val="5"/>
        </w:numPr>
        <w:tabs>
          <w:tab w:val="left" w:pos="993"/>
        </w:tabs>
        <w:snapToGrid w:val="0"/>
        <w:ind w:left="0"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67826">
        <w:rPr>
          <w:rFonts w:ascii="Times New Roman" w:hAnsi="Times New Roman" w:cs="Times New Roman"/>
          <w:sz w:val="26"/>
          <w:szCs w:val="26"/>
        </w:rPr>
        <w:t>создание целостной и сбалансированной системы процедур и механизмов оценки качества образования;</w:t>
      </w:r>
    </w:p>
    <w:p w:rsidR="00067ADC" w:rsidRPr="00667826" w:rsidRDefault="00067ADC" w:rsidP="00DA2C43">
      <w:pPr>
        <w:pStyle w:val="ConsPlusCell"/>
        <w:numPr>
          <w:ilvl w:val="0"/>
          <w:numId w:val="5"/>
        </w:numPr>
        <w:tabs>
          <w:tab w:val="left" w:pos="993"/>
        </w:tabs>
        <w:snapToGrid w:val="0"/>
        <w:ind w:left="0"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67826">
        <w:rPr>
          <w:rFonts w:ascii="Times New Roman" w:hAnsi="Times New Roman" w:cs="Times New Roman"/>
          <w:sz w:val="26"/>
          <w:szCs w:val="26"/>
        </w:rPr>
        <w:t xml:space="preserve">осуществления мер социальной поддержки в сфере образования. </w:t>
      </w:r>
    </w:p>
    <w:p w:rsidR="00067ADC" w:rsidRPr="00667826" w:rsidRDefault="00067ADC" w:rsidP="00DA2C43">
      <w:pPr>
        <w:pStyle w:val="ConsPlusNormal"/>
        <w:widowControl/>
        <w:tabs>
          <w:tab w:val="left" w:pos="993"/>
        </w:tabs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67826">
        <w:rPr>
          <w:rFonts w:ascii="Times New Roman" w:hAnsi="Times New Roman" w:cs="Times New Roman"/>
          <w:sz w:val="26"/>
          <w:szCs w:val="26"/>
        </w:rPr>
        <w:t>Реализация комплекса мероприятий подпрограммы обеспечит следующее:</w:t>
      </w:r>
    </w:p>
    <w:p w:rsidR="00181946" w:rsidRPr="00EE5A0D" w:rsidRDefault="00667826" w:rsidP="00DA2C43">
      <w:pPr>
        <w:pStyle w:val="a4"/>
        <w:widowControl w:val="0"/>
        <w:tabs>
          <w:tab w:val="left" w:pos="284"/>
          <w:tab w:val="left" w:pos="993"/>
        </w:tabs>
        <w:autoSpaceDE w:val="0"/>
        <w:spacing w:after="0" w:line="240" w:lineRule="auto"/>
        <w:ind w:left="0" w:right="-1" w:firstLine="709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- у</w:t>
      </w:r>
      <w:r w:rsidRPr="00EE5A0D">
        <w:rPr>
          <w:rFonts w:ascii="Times New Roman" w:hAnsi="Times New Roman" w:cs="Times New Roman"/>
          <w:sz w:val="26"/>
          <w:szCs w:val="26"/>
        </w:rPr>
        <w:t xml:space="preserve">ровень ежегодного достижения показателей </w:t>
      </w:r>
      <w:r>
        <w:rPr>
          <w:rFonts w:ascii="Times New Roman" w:hAnsi="Times New Roman" w:cs="Times New Roman"/>
          <w:sz w:val="26"/>
          <w:szCs w:val="26"/>
        </w:rPr>
        <w:t xml:space="preserve">муниципальной программы </w:t>
      </w:r>
      <w:r w:rsidR="00D778FE">
        <w:rPr>
          <w:rFonts w:ascii="Times New Roman" w:hAnsi="Times New Roman" w:cs="Times New Roman"/>
          <w:sz w:val="26"/>
          <w:szCs w:val="26"/>
        </w:rPr>
        <w:t xml:space="preserve"> и ее подпрограмм</w:t>
      </w:r>
      <w:r>
        <w:rPr>
          <w:rFonts w:ascii="Times New Roman" w:hAnsi="Times New Roman" w:cs="Times New Roman"/>
          <w:sz w:val="26"/>
          <w:szCs w:val="26"/>
        </w:rPr>
        <w:t xml:space="preserve"> - </w:t>
      </w:r>
      <w:r w:rsidR="00D778F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95</w:t>
      </w:r>
      <w:r w:rsidRPr="00EE5A0D">
        <w:rPr>
          <w:rFonts w:ascii="Times New Roman" w:hAnsi="Times New Roman" w:cs="Times New Roman"/>
          <w:sz w:val="26"/>
          <w:szCs w:val="26"/>
        </w:rPr>
        <w:t>%</w:t>
      </w:r>
      <w:r w:rsidR="00D778FE">
        <w:rPr>
          <w:rFonts w:ascii="Times New Roman" w:hAnsi="Times New Roman" w:cs="Times New Roman"/>
          <w:sz w:val="26"/>
          <w:szCs w:val="26"/>
        </w:rPr>
        <w:t xml:space="preserve"> в 2020 году.</w:t>
      </w:r>
    </w:p>
    <w:p w:rsidR="00A13F5A" w:rsidRDefault="00A13F5A" w:rsidP="00DA2C43">
      <w:pPr>
        <w:pStyle w:val="a4"/>
        <w:widowControl w:val="0"/>
        <w:tabs>
          <w:tab w:val="left" w:pos="284"/>
          <w:tab w:val="left" w:pos="993"/>
        </w:tabs>
        <w:autoSpaceDE w:val="0"/>
        <w:spacing w:after="0" w:line="240" w:lineRule="auto"/>
        <w:ind w:left="1069" w:right="-1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67ADC" w:rsidRPr="00EE5A0D" w:rsidRDefault="00497512" w:rsidP="00DA2C43">
      <w:pPr>
        <w:pStyle w:val="a4"/>
        <w:widowControl w:val="0"/>
        <w:tabs>
          <w:tab w:val="left" w:pos="284"/>
          <w:tab w:val="left" w:pos="993"/>
        </w:tabs>
        <w:autoSpaceDE w:val="0"/>
        <w:spacing w:after="0" w:line="240" w:lineRule="auto"/>
        <w:ind w:left="1069" w:right="-1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E5A0D">
        <w:rPr>
          <w:rFonts w:ascii="Times New Roman" w:hAnsi="Times New Roman" w:cs="Times New Roman"/>
          <w:b/>
          <w:sz w:val="26"/>
          <w:szCs w:val="26"/>
        </w:rPr>
        <w:t xml:space="preserve">5.Ресурсное обеспечение </w:t>
      </w:r>
      <w:r w:rsidR="00A64D6E">
        <w:rPr>
          <w:rFonts w:ascii="Times New Roman" w:hAnsi="Times New Roman" w:cs="Times New Roman"/>
          <w:b/>
          <w:sz w:val="26"/>
          <w:szCs w:val="26"/>
        </w:rPr>
        <w:t>муниципальной п</w:t>
      </w:r>
      <w:r w:rsidRPr="00EE5A0D">
        <w:rPr>
          <w:rFonts w:ascii="Times New Roman" w:hAnsi="Times New Roman" w:cs="Times New Roman"/>
          <w:b/>
          <w:sz w:val="26"/>
          <w:szCs w:val="26"/>
        </w:rPr>
        <w:t>рограммы.</w:t>
      </w:r>
    </w:p>
    <w:p w:rsidR="00181946" w:rsidRPr="00EE5A0D" w:rsidRDefault="00181946" w:rsidP="00DA2C43">
      <w:pPr>
        <w:pStyle w:val="a4"/>
        <w:widowControl w:val="0"/>
        <w:tabs>
          <w:tab w:val="left" w:pos="284"/>
          <w:tab w:val="left" w:pos="993"/>
        </w:tabs>
        <w:autoSpaceDE w:val="0"/>
        <w:spacing w:after="0" w:line="240" w:lineRule="auto"/>
        <w:ind w:left="0" w:right="-1"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67ADC" w:rsidRPr="00EE5A0D" w:rsidRDefault="00181946" w:rsidP="00DA2C43">
      <w:pPr>
        <w:tabs>
          <w:tab w:val="left" w:pos="993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6"/>
          <w:szCs w:val="26"/>
        </w:rPr>
      </w:pPr>
      <w:r w:rsidRPr="00EE5A0D">
        <w:rPr>
          <w:rFonts w:ascii="Times New Roman" w:hAnsi="Times New Roman" w:cs="Times New Roman"/>
          <w:b/>
          <w:sz w:val="26"/>
          <w:szCs w:val="26"/>
        </w:rPr>
        <w:t xml:space="preserve">           </w:t>
      </w:r>
      <w:r w:rsidR="00067ADC" w:rsidRPr="00EE5A0D">
        <w:rPr>
          <w:rFonts w:ascii="Times New Roman" w:hAnsi="Times New Roman" w:cs="Times New Roman"/>
          <w:sz w:val="26"/>
          <w:szCs w:val="26"/>
        </w:rPr>
        <w:t xml:space="preserve">Предполагаемый общий объем финансирования </w:t>
      </w:r>
      <w:r w:rsidR="00A64D6E" w:rsidRPr="00A64D6E">
        <w:rPr>
          <w:rFonts w:ascii="Times New Roman" w:hAnsi="Times New Roman" w:cs="Times New Roman"/>
          <w:sz w:val="26"/>
          <w:szCs w:val="26"/>
        </w:rPr>
        <w:t>муниципальной п</w:t>
      </w:r>
      <w:r w:rsidR="00067ADC" w:rsidRPr="00A64D6E">
        <w:rPr>
          <w:rFonts w:ascii="Times New Roman" w:hAnsi="Times New Roman" w:cs="Times New Roman"/>
          <w:sz w:val="26"/>
          <w:szCs w:val="26"/>
        </w:rPr>
        <w:t>рограммы</w:t>
      </w:r>
      <w:r w:rsidR="00067ADC" w:rsidRPr="00EE5A0D">
        <w:rPr>
          <w:rFonts w:ascii="Times New Roman" w:hAnsi="Times New Roman" w:cs="Times New Roman"/>
          <w:sz w:val="26"/>
          <w:szCs w:val="26"/>
        </w:rPr>
        <w:t xml:space="preserve"> в 201</w:t>
      </w:r>
      <w:r w:rsidR="00AF1469" w:rsidRPr="00EE5A0D">
        <w:rPr>
          <w:rFonts w:ascii="Times New Roman" w:hAnsi="Times New Roman" w:cs="Times New Roman"/>
          <w:sz w:val="26"/>
          <w:szCs w:val="26"/>
        </w:rPr>
        <w:t>5</w:t>
      </w:r>
      <w:r w:rsidR="00067ADC" w:rsidRPr="00EE5A0D">
        <w:rPr>
          <w:rFonts w:ascii="Times New Roman" w:hAnsi="Times New Roman" w:cs="Times New Roman"/>
          <w:sz w:val="26"/>
          <w:szCs w:val="26"/>
        </w:rPr>
        <w:t xml:space="preserve">-2020 годах за счет всех источников финансирования составит </w:t>
      </w:r>
      <w:r w:rsidR="00A52957">
        <w:rPr>
          <w:rFonts w:ascii="Times New Roman" w:hAnsi="Times New Roman" w:cs="Times New Roman"/>
          <w:sz w:val="26"/>
          <w:szCs w:val="26"/>
        </w:rPr>
        <w:t>3550674</w:t>
      </w:r>
      <w:r w:rsidR="00067ADC" w:rsidRPr="00EE5A0D">
        <w:rPr>
          <w:rFonts w:ascii="Times New Roman" w:hAnsi="Times New Roman" w:cs="Times New Roman"/>
          <w:sz w:val="26"/>
          <w:szCs w:val="26"/>
        </w:rPr>
        <w:t xml:space="preserve"> тыс. рублей.</w:t>
      </w:r>
    </w:p>
    <w:p w:rsidR="00067ADC" w:rsidRPr="00D16A90" w:rsidRDefault="00067ADC" w:rsidP="00DA2C43">
      <w:pPr>
        <w:tabs>
          <w:tab w:val="left" w:pos="993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E5A0D">
        <w:rPr>
          <w:rFonts w:ascii="Times New Roman" w:hAnsi="Times New Roman" w:cs="Times New Roman"/>
          <w:sz w:val="26"/>
          <w:szCs w:val="26"/>
        </w:rPr>
        <w:t>Объем финансирования программы в 201</w:t>
      </w:r>
      <w:r w:rsidR="00AF1469" w:rsidRPr="00EE5A0D">
        <w:rPr>
          <w:rFonts w:ascii="Times New Roman" w:hAnsi="Times New Roman" w:cs="Times New Roman"/>
          <w:sz w:val="26"/>
          <w:szCs w:val="26"/>
        </w:rPr>
        <w:t>5</w:t>
      </w:r>
      <w:r w:rsidRPr="00EE5A0D">
        <w:rPr>
          <w:rFonts w:ascii="Times New Roman" w:hAnsi="Times New Roman" w:cs="Times New Roman"/>
          <w:sz w:val="26"/>
          <w:szCs w:val="26"/>
        </w:rPr>
        <w:t xml:space="preserve">-2020 годах за счет средств местного бюджета составит </w:t>
      </w:r>
      <w:r w:rsidR="00A52957">
        <w:rPr>
          <w:rFonts w:ascii="Times New Roman" w:hAnsi="Times New Roman" w:cs="Times New Roman"/>
          <w:color w:val="000000" w:themeColor="text1"/>
          <w:sz w:val="26"/>
          <w:szCs w:val="26"/>
        </w:rPr>
        <w:t>1 244469</w:t>
      </w:r>
      <w:r w:rsidRPr="00D16A9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тыс. рублей, в том числе по годам: </w:t>
      </w:r>
    </w:p>
    <w:p w:rsidR="00067ADC" w:rsidRPr="00D16A90" w:rsidRDefault="00067ADC" w:rsidP="00DA2C43">
      <w:pPr>
        <w:tabs>
          <w:tab w:val="left" w:pos="993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16A9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2015 год – </w:t>
      </w:r>
      <w:r w:rsidR="00A52957">
        <w:rPr>
          <w:rFonts w:ascii="Times New Roman" w:hAnsi="Times New Roman" w:cs="Times New Roman"/>
          <w:color w:val="000000" w:themeColor="text1"/>
          <w:sz w:val="26"/>
          <w:szCs w:val="26"/>
        </w:rPr>
        <w:t>197280</w:t>
      </w:r>
      <w:r w:rsidRPr="00D16A9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тыс. рублей;</w:t>
      </w:r>
    </w:p>
    <w:p w:rsidR="00067ADC" w:rsidRPr="00D16A90" w:rsidRDefault="00067ADC" w:rsidP="00DA2C43">
      <w:pPr>
        <w:tabs>
          <w:tab w:val="left" w:pos="993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16A9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2016 год   – </w:t>
      </w:r>
      <w:r w:rsidR="003E659A">
        <w:rPr>
          <w:rFonts w:ascii="Times New Roman" w:hAnsi="Times New Roman" w:cs="Times New Roman"/>
          <w:color w:val="000000" w:themeColor="text1"/>
          <w:sz w:val="26"/>
          <w:szCs w:val="26"/>
        </w:rPr>
        <w:t>206945</w:t>
      </w:r>
      <w:r w:rsidRPr="00D16A9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тыс. рублей;</w:t>
      </w:r>
    </w:p>
    <w:p w:rsidR="00067ADC" w:rsidRPr="00D16A90" w:rsidRDefault="00067ADC" w:rsidP="00DA2C43">
      <w:pPr>
        <w:tabs>
          <w:tab w:val="left" w:pos="993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16A9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2017 год (прогноз) – </w:t>
      </w:r>
      <w:r w:rsidR="003E659A">
        <w:rPr>
          <w:rFonts w:ascii="Times New Roman" w:hAnsi="Times New Roman" w:cs="Times New Roman"/>
          <w:color w:val="000000" w:themeColor="text1"/>
          <w:sz w:val="26"/>
          <w:szCs w:val="26"/>
        </w:rPr>
        <w:t>210061</w:t>
      </w:r>
      <w:r w:rsidRPr="00D16A9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тыс. рублей;</w:t>
      </w:r>
    </w:p>
    <w:p w:rsidR="00067ADC" w:rsidRPr="00D16A90" w:rsidRDefault="00067ADC" w:rsidP="00DA2C43">
      <w:pPr>
        <w:tabs>
          <w:tab w:val="left" w:pos="993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16A9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2018 год (прогноз) – </w:t>
      </w:r>
      <w:r w:rsidR="003E659A">
        <w:rPr>
          <w:rFonts w:ascii="Times New Roman" w:hAnsi="Times New Roman" w:cs="Times New Roman"/>
          <w:color w:val="000000" w:themeColor="text1"/>
          <w:sz w:val="26"/>
          <w:szCs w:val="26"/>
        </w:rPr>
        <w:t>210061</w:t>
      </w:r>
      <w:r w:rsidRPr="00D16A9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тыс. рублей;</w:t>
      </w:r>
    </w:p>
    <w:p w:rsidR="00067ADC" w:rsidRPr="00D16A90" w:rsidRDefault="00067ADC" w:rsidP="00DA2C43">
      <w:pPr>
        <w:tabs>
          <w:tab w:val="left" w:pos="993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16A9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2019 год (прогноз) – </w:t>
      </w:r>
      <w:r w:rsidR="003E659A">
        <w:rPr>
          <w:rFonts w:ascii="Times New Roman" w:hAnsi="Times New Roman" w:cs="Times New Roman"/>
          <w:color w:val="000000" w:themeColor="text1"/>
          <w:sz w:val="26"/>
          <w:szCs w:val="26"/>
        </w:rPr>
        <w:t>210061</w:t>
      </w:r>
      <w:r w:rsidRPr="00D16A9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тыс. рублей;</w:t>
      </w:r>
    </w:p>
    <w:p w:rsidR="00067ADC" w:rsidRPr="00D16A90" w:rsidRDefault="00067ADC" w:rsidP="00DA2C43">
      <w:pPr>
        <w:tabs>
          <w:tab w:val="left" w:pos="993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16A9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2020 год (прогноз) – </w:t>
      </w:r>
      <w:r w:rsidR="003E659A">
        <w:rPr>
          <w:rFonts w:ascii="Times New Roman" w:hAnsi="Times New Roman" w:cs="Times New Roman"/>
          <w:color w:val="000000" w:themeColor="text1"/>
          <w:sz w:val="26"/>
          <w:szCs w:val="26"/>
        </w:rPr>
        <w:t>210061</w:t>
      </w:r>
      <w:r w:rsidR="007F041F" w:rsidRPr="00D16A9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D16A90">
        <w:rPr>
          <w:rFonts w:ascii="Times New Roman" w:hAnsi="Times New Roman" w:cs="Times New Roman"/>
          <w:color w:val="000000" w:themeColor="text1"/>
          <w:sz w:val="26"/>
          <w:szCs w:val="26"/>
        </w:rPr>
        <w:t>тыс. рублей.</w:t>
      </w:r>
    </w:p>
    <w:p w:rsidR="00A13F5A" w:rsidRDefault="00A13F5A" w:rsidP="00DA2C43">
      <w:pPr>
        <w:pStyle w:val="ConsPlusNormal"/>
        <w:widowControl/>
        <w:tabs>
          <w:tab w:val="left" w:pos="993"/>
        </w:tabs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67ADC" w:rsidRPr="00EE5A0D" w:rsidRDefault="00067ADC" w:rsidP="00DA2C43">
      <w:pPr>
        <w:pStyle w:val="ConsPlusNormal"/>
        <w:widowControl/>
        <w:tabs>
          <w:tab w:val="left" w:pos="993"/>
        </w:tabs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E5A0D">
        <w:rPr>
          <w:rFonts w:ascii="Times New Roman" w:hAnsi="Times New Roman" w:cs="Times New Roman"/>
          <w:sz w:val="26"/>
          <w:szCs w:val="26"/>
        </w:rPr>
        <w:t>Предполагается привлечение:</w:t>
      </w:r>
    </w:p>
    <w:p w:rsidR="00067ADC" w:rsidRPr="00EE5A0D" w:rsidRDefault="00067ADC" w:rsidP="00DA2C43">
      <w:pPr>
        <w:pStyle w:val="ConsPlusNormal"/>
        <w:widowControl/>
        <w:numPr>
          <w:ilvl w:val="0"/>
          <w:numId w:val="16"/>
        </w:numPr>
        <w:tabs>
          <w:tab w:val="left" w:pos="993"/>
        </w:tabs>
        <w:ind w:left="0"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E5A0D">
        <w:rPr>
          <w:rFonts w:ascii="Times New Roman" w:hAnsi="Times New Roman" w:cs="Times New Roman"/>
          <w:sz w:val="26"/>
          <w:szCs w:val="26"/>
        </w:rPr>
        <w:lastRenderedPageBreak/>
        <w:t xml:space="preserve">средств областного бюджета в сумме </w:t>
      </w:r>
      <w:r w:rsidR="0093297F">
        <w:rPr>
          <w:rFonts w:ascii="Times New Roman" w:hAnsi="Times New Roman" w:cs="Times New Roman"/>
          <w:color w:val="000000" w:themeColor="text1"/>
          <w:sz w:val="26"/>
          <w:szCs w:val="26"/>
        </w:rPr>
        <w:t>2192561</w:t>
      </w:r>
      <w:r w:rsidR="007F041F" w:rsidRPr="00EE5A0D">
        <w:rPr>
          <w:rFonts w:ascii="Times New Roman" w:hAnsi="Times New Roman" w:cs="Times New Roman"/>
          <w:sz w:val="26"/>
          <w:szCs w:val="26"/>
        </w:rPr>
        <w:t xml:space="preserve"> </w:t>
      </w:r>
      <w:r w:rsidRPr="00EE5A0D">
        <w:rPr>
          <w:rFonts w:ascii="Times New Roman" w:hAnsi="Times New Roman" w:cs="Times New Roman"/>
          <w:sz w:val="26"/>
          <w:szCs w:val="26"/>
        </w:rPr>
        <w:t xml:space="preserve"> тыс. рублей; </w:t>
      </w:r>
    </w:p>
    <w:p w:rsidR="00067ADC" w:rsidRPr="00EE5A0D" w:rsidRDefault="00067ADC" w:rsidP="00DA2C43">
      <w:pPr>
        <w:numPr>
          <w:ilvl w:val="0"/>
          <w:numId w:val="16"/>
        </w:numPr>
        <w:tabs>
          <w:tab w:val="left" w:pos="993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E5A0D">
        <w:rPr>
          <w:rFonts w:ascii="Times New Roman" w:hAnsi="Times New Roman" w:cs="Times New Roman"/>
          <w:sz w:val="26"/>
          <w:szCs w:val="26"/>
        </w:rPr>
        <w:t xml:space="preserve">иные источники составят </w:t>
      </w:r>
      <w:r w:rsidR="003E659A">
        <w:rPr>
          <w:rFonts w:ascii="Times New Roman" w:hAnsi="Times New Roman" w:cs="Times New Roman"/>
          <w:color w:val="000000" w:themeColor="text1"/>
          <w:sz w:val="26"/>
          <w:szCs w:val="26"/>
        </w:rPr>
        <w:t>113544</w:t>
      </w:r>
      <w:r w:rsidRPr="00EE5A0D">
        <w:rPr>
          <w:rFonts w:ascii="Times New Roman" w:hAnsi="Times New Roman" w:cs="Times New Roman"/>
          <w:sz w:val="26"/>
          <w:szCs w:val="26"/>
        </w:rPr>
        <w:t xml:space="preserve"> тыс. рублей.</w:t>
      </w:r>
    </w:p>
    <w:p w:rsidR="00067ADC" w:rsidRPr="00EE5A0D" w:rsidRDefault="00067ADC" w:rsidP="00DA2C43">
      <w:pPr>
        <w:pStyle w:val="ConsPlusNormal"/>
        <w:widowControl/>
        <w:tabs>
          <w:tab w:val="left" w:pos="993"/>
        </w:tabs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E5A0D">
        <w:rPr>
          <w:rFonts w:ascii="Times New Roman" w:hAnsi="Times New Roman" w:cs="Times New Roman"/>
          <w:sz w:val="26"/>
          <w:szCs w:val="26"/>
        </w:rPr>
        <w:t xml:space="preserve">Ресурсное обеспечение и прогнозная (справочная) оценка расходов на реализацию мероприятий </w:t>
      </w:r>
      <w:r w:rsidR="00A64D6E" w:rsidRPr="00A64D6E">
        <w:rPr>
          <w:rFonts w:ascii="Times New Roman" w:hAnsi="Times New Roman" w:cs="Times New Roman"/>
          <w:sz w:val="26"/>
          <w:szCs w:val="26"/>
        </w:rPr>
        <w:t>муниципальной п</w:t>
      </w:r>
      <w:r w:rsidRPr="00A64D6E">
        <w:rPr>
          <w:rFonts w:ascii="Times New Roman" w:hAnsi="Times New Roman" w:cs="Times New Roman"/>
          <w:sz w:val="26"/>
          <w:szCs w:val="26"/>
        </w:rPr>
        <w:t>рограммы</w:t>
      </w:r>
      <w:r w:rsidRPr="00EE5A0D">
        <w:rPr>
          <w:rFonts w:ascii="Times New Roman" w:hAnsi="Times New Roman" w:cs="Times New Roman"/>
          <w:sz w:val="26"/>
          <w:szCs w:val="26"/>
        </w:rPr>
        <w:t xml:space="preserve"> из различных источников финансирования представлены соответственно в приложениях </w:t>
      </w:r>
      <w:r w:rsidR="00AF1469" w:rsidRPr="00EE5A0D">
        <w:rPr>
          <w:rFonts w:ascii="Times New Roman" w:hAnsi="Times New Roman" w:cs="Times New Roman"/>
          <w:sz w:val="26"/>
          <w:szCs w:val="26"/>
        </w:rPr>
        <w:t>№3</w:t>
      </w:r>
      <w:r w:rsidRPr="00EE5A0D">
        <w:rPr>
          <w:rFonts w:ascii="Times New Roman" w:hAnsi="Times New Roman" w:cs="Times New Roman"/>
          <w:sz w:val="26"/>
          <w:szCs w:val="26"/>
        </w:rPr>
        <w:t xml:space="preserve"> и № </w:t>
      </w:r>
      <w:r w:rsidR="00AF1469" w:rsidRPr="00EE5A0D">
        <w:rPr>
          <w:rFonts w:ascii="Times New Roman" w:hAnsi="Times New Roman" w:cs="Times New Roman"/>
          <w:sz w:val="26"/>
          <w:szCs w:val="26"/>
        </w:rPr>
        <w:t xml:space="preserve">4 </w:t>
      </w:r>
      <w:r w:rsidRPr="00EE5A0D">
        <w:rPr>
          <w:rFonts w:ascii="Times New Roman" w:hAnsi="Times New Roman" w:cs="Times New Roman"/>
          <w:sz w:val="26"/>
          <w:szCs w:val="26"/>
        </w:rPr>
        <w:t xml:space="preserve">к </w:t>
      </w:r>
      <w:r w:rsidR="00580903">
        <w:rPr>
          <w:rFonts w:ascii="Times New Roman" w:hAnsi="Times New Roman" w:cs="Times New Roman"/>
          <w:sz w:val="26"/>
          <w:szCs w:val="26"/>
        </w:rPr>
        <w:t xml:space="preserve">муниципальной </w:t>
      </w:r>
      <w:r w:rsidR="007E419A">
        <w:rPr>
          <w:rFonts w:ascii="Times New Roman" w:hAnsi="Times New Roman" w:cs="Times New Roman"/>
          <w:sz w:val="26"/>
          <w:szCs w:val="26"/>
        </w:rPr>
        <w:t>п</w:t>
      </w:r>
      <w:r w:rsidRPr="00EE5A0D">
        <w:rPr>
          <w:rFonts w:ascii="Times New Roman" w:hAnsi="Times New Roman" w:cs="Times New Roman"/>
          <w:sz w:val="26"/>
          <w:szCs w:val="26"/>
        </w:rPr>
        <w:t>рограмме.</w:t>
      </w:r>
    </w:p>
    <w:p w:rsidR="009149C9" w:rsidRPr="00EE5A0D" w:rsidRDefault="009149C9" w:rsidP="00DA2C43">
      <w:pPr>
        <w:pStyle w:val="ConsPlusNormal"/>
        <w:widowControl/>
        <w:tabs>
          <w:tab w:val="left" w:pos="993"/>
        </w:tabs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E5A0D">
        <w:rPr>
          <w:rFonts w:ascii="Times New Roman" w:hAnsi="Times New Roman" w:cs="Times New Roman"/>
          <w:sz w:val="26"/>
          <w:szCs w:val="26"/>
        </w:rPr>
        <w:t xml:space="preserve"> Сводная информация по муниципальным заданиям приводится в приложении №5 к </w:t>
      </w:r>
      <w:r w:rsidR="00A64D6E" w:rsidRPr="00A64D6E">
        <w:rPr>
          <w:rFonts w:ascii="Times New Roman" w:hAnsi="Times New Roman" w:cs="Times New Roman"/>
          <w:sz w:val="26"/>
          <w:szCs w:val="26"/>
        </w:rPr>
        <w:t>муниципальной п</w:t>
      </w:r>
      <w:r w:rsidRPr="00A64D6E">
        <w:rPr>
          <w:rFonts w:ascii="Times New Roman" w:hAnsi="Times New Roman" w:cs="Times New Roman"/>
          <w:sz w:val="26"/>
          <w:szCs w:val="26"/>
        </w:rPr>
        <w:t>рограмме</w:t>
      </w:r>
      <w:r w:rsidRPr="00EE5A0D">
        <w:rPr>
          <w:rFonts w:ascii="Times New Roman" w:hAnsi="Times New Roman" w:cs="Times New Roman"/>
          <w:sz w:val="26"/>
          <w:szCs w:val="26"/>
        </w:rPr>
        <w:t>.</w:t>
      </w:r>
    </w:p>
    <w:p w:rsidR="00067ADC" w:rsidRDefault="00067ADC" w:rsidP="00DA2C43">
      <w:pPr>
        <w:tabs>
          <w:tab w:val="left" w:pos="993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E5A0D">
        <w:rPr>
          <w:rFonts w:ascii="Times New Roman" w:hAnsi="Times New Roman" w:cs="Times New Roman"/>
          <w:sz w:val="26"/>
          <w:szCs w:val="26"/>
        </w:rPr>
        <w:t xml:space="preserve">Объем финансового обеспечения </w:t>
      </w:r>
      <w:r w:rsidR="00A64D6E" w:rsidRPr="00A64D6E">
        <w:rPr>
          <w:rFonts w:ascii="Times New Roman" w:hAnsi="Times New Roman" w:cs="Times New Roman"/>
          <w:sz w:val="26"/>
          <w:szCs w:val="26"/>
        </w:rPr>
        <w:t>муниципальной п</w:t>
      </w:r>
      <w:r w:rsidRPr="00A64D6E">
        <w:rPr>
          <w:rFonts w:ascii="Times New Roman" w:hAnsi="Times New Roman" w:cs="Times New Roman"/>
          <w:sz w:val="26"/>
          <w:szCs w:val="26"/>
        </w:rPr>
        <w:t>рограммы</w:t>
      </w:r>
      <w:r w:rsidRPr="00EE5A0D">
        <w:rPr>
          <w:rFonts w:ascii="Times New Roman" w:hAnsi="Times New Roman" w:cs="Times New Roman"/>
          <w:sz w:val="26"/>
          <w:szCs w:val="26"/>
        </w:rPr>
        <w:t xml:space="preserve"> подлежит ежегодному уточнению в рамках подготовки проекта решения о бюджете </w:t>
      </w:r>
      <w:r w:rsidR="004A259D" w:rsidRPr="00EE5A0D">
        <w:rPr>
          <w:rFonts w:ascii="Times New Roman" w:hAnsi="Times New Roman" w:cs="Times New Roman"/>
          <w:sz w:val="26"/>
          <w:szCs w:val="26"/>
        </w:rPr>
        <w:t>района</w:t>
      </w:r>
      <w:r w:rsidRPr="00EE5A0D">
        <w:rPr>
          <w:rFonts w:ascii="Times New Roman" w:hAnsi="Times New Roman" w:cs="Times New Roman"/>
          <w:sz w:val="26"/>
          <w:szCs w:val="26"/>
        </w:rPr>
        <w:t xml:space="preserve"> на очередной финансовый год и плановый период.</w:t>
      </w:r>
    </w:p>
    <w:p w:rsidR="00A13F5A" w:rsidRPr="00EE5A0D" w:rsidRDefault="00A13F5A" w:rsidP="00DA2C43">
      <w:pPr>
        <w:tabs>
          <w:tab w:val="left" w:pos="993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67ADC" w:rsidRPr="00A64D6E" w:rsidRDefault="00497512" w:rsidP="00DA2C43">
      <w:pPr>
        <w:pStyle w:val="a4"/>
        <w:widowControl w:val="0"/>
        <w:numPr>
          <w:ilvl w:val="0"/>
          <w:numId w:val="1"/>
        </w:numPr>
        <w:tabs>
          <w:tab w:val="left" w:pos="284"/>
          <w:tab w:val="left" w:pos="993"/>
        </w:tabs>
        <w:autoSpaceDE w:val="0"/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E5A0D">
        <w:rPr>
          <w:rFonts w:ascii="Times New Roman" w:hAnsi="Times New Roman" w:cs="Times New Roman"/>
          <w:b/>
          <w:sz w:val="26"/>
          <w:szCs w:val="26"/>
        </w:rPr>
        <w:t xml:space="preserve">Анализ рисков </w:t>
      </w:r>
      <w:r w:rsidR="00A64D6E">
        <w:rPr>
          <w:rFonts w:ascii="Times New Roman" w:hAnsi="Times New Roman" w:cs="Times New Roman"/>
          <w:b/>
          <w:sz w:val="26"/>
          <w:szCs w:val="26"/>
        </w:rPr>
        <w:t>реализации муниципальной п</w:t>
      </w:r>
      <w:r w:rsidRPr="00EE5A0D">
        <w:rPr>
          <w:rFonts w:ascii="Times New Roman" w:hAnsi="Times New Roman" w:cs="Times New Roman"/>
          <w:b/>
          <w:sz w:val="26"/>
          <w:szCs w:val="26"/>
        </w:rPr>
        <w:t>рограммы и описание мер управления рисками</w:t>
      </w:r>
      <w:r w:rsidR="00A64D6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A64D6E">
        <w:rPr>
          <w:rFonts w:ascii="Times New Roman" w:hAnsi="Times New Roman" w:cs="Times New Roman"/>
          <w:b/>
          <w:sz w:val="26"/>
          <w:szCs w:val="26"/>
        </w:rPr>
        <w:t xml:space="preserve">реализации </w:t>
      </w:r>
      <w:r w:rsidR="00A64D6E">
        <w:rPr>
          <w:rFonts w:ascii="Times New Roman" w:hAnsi="Times New Roman" w:cs="Times New Roman"/>
          <w:b/>
          <w:sz w:val="26"/>
          <w:szCs w:val="26"/>
        </w:rPr>
        <w:t>муниципальной п</w:t>
      </w:r>
      <w:r w:rsidRPr="00A64D6E">
        <w:rPr>
          <w:rFonts w:ascii="Times New Roman" w:hAnsi="Times New Roman" w:cs="Times New Roman"/>
          <w:b/>
          <w:sz w:val="26"/>
          <w:szCs w:val="26"/>
        </w:rPr>
        <w:t>рограммы.</w:t>
      </w:r>
    </w:p>
    <w:p w:rsidR="00067ADC" w:rsidRPr="00EE5A0D" w:rsidRDefault="00067ADC" w:rsidP="00DA2C43">
      <w:pPr>
        <w:pStyle w:val="a4"/>
        <w:widowControl w:val="0"/>
        <w:tabs>
          <w:tab w:val="left" w:pos="284"/>
          <w:tab w:val="left" w:pos="993"/>
        </w:tabs>
        <w:autoSpaceDE w:val="0"/>
        <w:spacing w:after="0" w:line="240" w:lineRule="auto"/>
        <w:ind w:left="0" w:right="-1" w:firstLine="709"/>
        <w:rPr>
          <w:rFonts w:ascii="Times New Roman" w:hAnsi="Times New Roman" w:cs="Times New Roman"/>
          <w:sz w:val="26"/>
          <w:szCs w:val="26"/>
        </w:rPr>
      </w:pPr>
    </w:p>
    <w:p w:rsidR="00067ADC" w:rsidRPr="00EE5A0D" w:rsidRDefault="00067ADC" w:rsidP="00DA2C43">
      <w:pPr>
        <w:pStyle w:val="ConsPlusNormal"/>
        <w:tabs>
          <w:tab w:val="left" w:pos="993"/>
        </w:tabs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E5A0D">
        <w:rPr>
          <w:rFonts w:ascii="Times New Roman" w:hAnsi="Times New Roman" w:cs="Times New Roman"/>
          <w:sz w:val="26"/>
          <w:szCs w:val="26"/>
        </w:rPr>
        <w:t xml:space="preserve">При реализации </w:t>
      </w:r>
      <w:r w:rsidR="00A64D6E">
        <w:rPr>
          <w:rFonts w:ascii="Times New Roman" w:hAnsi="Times New Roman" w:cs="Times New Roman"/>
          <w:b/>
          <w:sz w:val="26"/>
          <w:szCs w:val="26"/>
        </w:rPr>
        <w:t>м</w:t>
      </w:r>
      <w:r w:rsidR="00A64D6E" w:rsidRPr="00A64D6E">
        <w:rPr>
          <w:rFonts w:ascii="Times New Roman" w:hAnsi="Times New Roman" w:cs="Times New Roman"/>
          <w:sz w:val="26"/>
          <w:szCs w:val="26"/>
        </w:rPr>
        <w:t>униципальной п</w:t>
      </w:r>
      <w:r w:rsidRPr="00A64D6E">
        <w:rPr>
          <w:rFonts w:ascii="Times New Roman" w:hAnsi="Times New Roman" w:cs="Times New Roman"/>
          <w:sz w:val="26"/>
          <w:szCs w:val="26"/>
        </w:rPr>
        <w:t>р</w:t>
      </w:r>
      <w:r w:rsidRPr="00EE5A0D">
        <w:rPr>
          <w:rFonts w:ascii="Times New Roman" w:hAnsi="Times New Roman" w:cs="Times New Roman"/>
          <w:sz w:val="26"/>
          <w:szCs w:val="26"/>
        </w:rPr>
        <w:t>ограммы осуществляются меры, направленные на снижение последствий рисков и повышение уровня гарантированности достижения предусмотренных в ней конечных результатов.</w:t>
      </w:r>
    </w:p>
    <w:p w:rsidR="00067ADC" w:rsidRPr="00EE5A0D" w:rsidRDefault="00067ADC" w:rsidP="00DA2C43">
      <w:pPr>
        <w:pStyle w:val="ConsPlusNormal"/>
        <w:tabs>
          <w:tab w:val="left" w:pos="993"/>
        </w:tabs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E5A0D">
        <w:rPr>
          <w:rFonts w:ascii="Times New Roman" w:hAnsi="Times New Roman" w:cs="Times New Roman"/>
          <w:sz w:val="26"/>
          <w:szCs w:val="26"/>
        </w:rPr>
        <w:t xml:space="preserve">На основе анализа мероприятий, запланированных в рамках </w:t>
      </w:r>
      <w:r w:rsidR="00580903">
        <w:rPr>
          <w:rFonts w:ascii="Times New Roman" w:hAnsi="Times New Roman" w:cs="Times New Roman"/>
          <w:sz w:val="26"/>
          <w:szCs w:val="26"/>
        </w:rPr>
        <w:t>муниципальной п</w:t>
      </w:r>
      <w:r w:rsidRPr="00EE5A0D">
        <w:rPr>
          <w:rFonts w:ascii="Times New Roman" w:hAnsi="Times New Roman" w:cs="Times New Roman"/>
          <w:sz w:val="26"/>
          <w:szCs w:val="26"/>
        </w:rPr>
        <w:t>рограммы, возможны следующие риски ее реализации:</w:t>
      </w:r>
    </w:p>
    <w:p w:rsidR="00067ADC" w:rsidRPr="00EE5A0D" w:rsidRDefault="00067ADC" w:rsidP="00DA2C43">
      <w:pPr>
        <w:numPr>
          <w:ilvl w:val="0"/>
          <w:numId w:val="2"/>
        </w:numPr>
        <w:tabs>
          <w:tab w:val="left" w:pos="993"/>
        </w:tabs>
        <w:autoSpaceDE w:val="0"/>
        <w:spacing w:after="0" w:line="240" w:lineRule="auto"/>
        <w:ind w:left="0" w:right="-1" w:firstLine="709"/>
        <w:jc w:val="both"/>
        <w:rPr>
          <w:rFonts w:ascii="Times New Roman" w:eastAsia="HiddenHorzOCR" w:hAnsi="Times New Roman" w:cs="Times New Roman"/>
          <w:sz w:val="26"/>
          <w:szCs w:val="26"/>
        </w:rPr>
      </w:pPr>
      <w:r w:rsidRPr="00EE5A0D">
        <w:rPr>
          <w:rFonts w:ascii="Times New Roman" w:eastAsia="HiddenHorzOCR" w:hAnsi="Times New Roman" w:cs="Times New Roman"/>
          <w:sz w:val="26"/>
          <w:szCs w:val="26"/>
        </w:rPr>
        <w:t xml:space="preserve">Финансово-экономические риски – недостаточное финансирование мероприятий </w:t>
      </w:r>
      <w:r w:rsidR="00A64D6E">
        <w:rPr>
          <w:rFonts w:ascii="Times New Roman" w:hAnsi="Times New Roman" w:cs="Times New Roman"/>
          <w:b/>
          <w:sz w:val="26"/>
          <w:szCs w:val="26"/>
        </w:rPr>
        <w:t>м</w:t>
      </w:r>
      <w:r w:rsidR="00A64D6E" w:rsidRPr="00A64D6E">
        <w:rPr>
          <w:rFonts w:ascii="Times New Roman" w:hAnsi="Times New Roman" w:cs="Times New Roman"/>
          <w:sz w:val="26"/>
          <w:szCs w:val="26"/>
        </w:rPr>
        <w:t>униципальной п</w:t>
      </w:r>
      <w:r w:rsidRPr="00EE5A0D">
        <w:rPr>
          <w:rFonts w:ascii="Times New Roman" w:eastAsia="HiddenHorzOCR" w:hAnsi="Times New Roman" w:cs="Times New Roman"/>
          <w:sz w:val="26"/>
          <w:szCs w:val="26"/>
        </w:rPr>
        <w:t>рограммы.</w:t>
      </w:r>
    </w:p>
    <w:p w:rsidR="00067ADC" w:rsidRPr="00EE5A0D" w:rsidRDefault="00067ADC" w:rsidP="00DA2C43">
      <w:pPr>
        <w:numPr>
          <w:ilvl w:val="0"/>
          <w:numId w:val="2"/>
        </w:numPr>
        <w:tabs>
          <w:tab w:val="left" w:pos="993"/>
        </w:tabs>
        <w:autoSpaceDE w:val="0"/>
        <w:spacing w:after="0" w:line="240" w:lineRule="auto"/>
        <w:ind w:left="0" w:right="-1" w:firstLine="709"/>
        <w:jc w:val="both"/>
        <w:rPr>
          <w:rFonts w:ascii="Times New Roman" w:eastAsia="HiddenHorzOCR" w:hAnsi="Times New Roman" w:cs="Times New Roman"/>
          <w:sz w:val="26"/>
          <w:szCs w:val="26"/>
        </w:rPr>
      </w:pPr>
      <w:r w:rsidRPr="00EE5A0D">
        <w:rPr>
          <w:rFonts w:ascii="Times New Roman" w:eastAsia="HiddenHorzOCR" w:hAnsi="Times New Roman" w:cs="Times New Roman"/>
          <w:sz w:val="26"/>
          <w:szCs w:val="26"/>
        </w:rPr>
        <w:t xml:space="preserve">Нормативно-правовые риски - несвоевременное принятие необходимых нормативно-правовых актов, координирующих реализацию мероприятий </w:t>
      </w:r>
      <w:r w:rsidR="00A64D6E">
        <w:rPr>
          <w:rFonts w:ascii="Times New Roman" w:hAnsi="Times New Roman" w:cs="Times New Roman"/>
          <w:b/>
          <w:sz w:val="26"/>
          <w:szCs w:val="26"/>
        </w:rPr>
        <w:t>м</w:t>
      </w:r>
      <w:r w:rsidR="00A64D6E" w:rsidRPr="00A64D6E">
        <w:rPr>
          <w:rFonts w:ascii="Times New Roman" w:hAnsi="Times New Roman" w:cs="Times New Roman"/>
          <w:sz w:val="26"/>
          <w:szCs w:val="26"/>
        </w:rPr>
        <w:t>униципальной п</w:t>
      </w:r>
      <w:r w:rsidR="00A64D6E" w:rsidRPr="00EE5A0D">
        <w:rPr>
          <w:rFonts w:ascii="Times New Roman" w:eastAsia="HiddenHorzOCR" w:hAnsi="Times New Roman" w:cs="Times New Roman"/>
          <w:sz w:val="26"/>
          <w:szCs w:val="26"/>
        </w:rPr>
        <w:t>рограммы</w:t>
      </w:r>
      <w:r w:rsidRPr="00EE5A0D">
        <w:rPr>
          <w:rFonts w:ascii="Times New Roman" w:eastAsia="HiddenHorzOCR" w:hAnsi="Times New Roman" w:cs="Times New Roman"/>
          <w:sz w:val="26"/>
          <w:szCs w:val="26"/>
        </w:rPr>
        <w:t>.</w:t>
      </w:r>
    </w:p>
    <w:p w:rsidR="00067ADC" w:rsidRPr="00EE5A0D" w:rsidRDefault="00067ADC" w:rsidP="00DA2C43">
      <w:pPr>
        <w:numPr>
          <w:ilvl w:val="0"/>
          <w:numId w:val="2"/>
        </w:numPr>
        <w:tabs>
          <w:tab w:val="left" w:pos="993"/>
        </w:tabs>
        <w:autoSpaceDE w:val="0"/>
        <w:spacing w:after="0" w:line="240" w:lineRule="auto"/>
        <w:ind w:left="0" w:right="-1" w:firstLine="709"/>
        <w:jc w:val="both"/>
        <w:rPr>
          <w:rFonts w:ascii="Times New Roman" w:eastAsia="HiddenHorzOCR" w:hAnsi="Times New Roman" w:cs="Times New Roman"/>
          <w:sz w:val="26"/>
          <w:szCs w:val="26"/>
        </w:rPr>
      </w:pPr>
      <w:r w:rsidRPr="00EE5A0D">
        <w:rPr>
          <w:rFonts w:ascii="Times New Roman" w:eastAsia="HiddenHorzOCR" w:hAnsi="Times New Roman" w:cs="Times New Roman"/>
          <w:sz w:val="26"/>
          <w:szCs w:val="26"/>
        </w:rPr>
        <w:t xml:space="preserve">Организационные и управленческие риски – неэффективное решение вопросов, отставание от сроков реализации мероприятий в рамках </w:t>
      </w:r>
      <w:r w:rsidR="00A64D6E">
        <w:rPr>
          <w:rFonts w:ascii="Times New Roman" w:hAnsi="Times New Roman" w:cs="Times New Roman"/>
          <w:b/>
          <w:sz w:val="26"/>
          <w:szCs w:val="26"/>
        </w:rPr>
        <w:t>м</w:t>
      </w:r>
      <w:r w:rsidR="00A64D6E" w:rsidRPr="00A64D6E">
        <w:rPr>
          <w:rFonts w:ascii="Times New Roman" w:hAnsi="Times New Roman" w:cs="Times New Roman"/>
          <w:sz w:val="26"/>
          <w:szCs w:val="26"/>
        </w:rPr>
        <w:t>униципальной п</w:t>
      </w:r>
      <w:r w:rsidR="00A64D6E" w:rsidRPr="00EE5A0D">
        <w:rPr>
          <w:rFonts w:ascii="Times New Roman" w:eastAsia="HiddenHorzOCR" w:hAnsi="Times New Roman" w:cs="Times New Roman"/>
          <w:sz w:val="26"/>
          <w:szCs w:val="26"/>
        </w:rPr>
        <w:t>рограммы</w:t>
      </w:r>
      <w:r w:rsidRPr="00EE5A0D">
        <w:rPr>
          <w:rFonts w:ascii="Times New Roman" w:eastAsia="HiddenHorzOCR" w:hAnsi="Times New Roman" w:cs="Times New Roman"/>
          <w:sz w:val="26"/>
          <w:szCs w:val="26"/>
        </w:rPr>
        <w:t>.</w:t>
      </w:r>
    </w:p>
    <w:p w:rsidR="00067ADC" w:rsidRPr="00EE5A0D" w:rsidRDefault="00067ADC" w:rsidP="00DA2C43">
      <w:pPr>
        <w:numPr>
          <w:ilvl w:val="0"/>
          <w:numId w:val="2"/>
        </w:numPr>
        <w:tabs>
          <w:tab w:val="left" w:pos="993"/>
        </w:tabs>
        <w:autoSpaceDE w:val="0"/>
        <w:spacing w:after="0" w:line="240" w:lineRule="auto"/>
        <w:ind w:left="0" w:right="-1" w:firstLine="709"/>
        <w:jc w:val="both"/>
        <w:rPr>
          <w:rFonts w:ascii="Times New Roman" w:eastAsia="HiddenHorzOCR" w:hAnsi="Times New Roman" w:cs="Times New Roman"/>
          <w:sz w:val="26"/>
          <w:szCs w:val="26"/>
        </w:rPr>
      </w:pPr>
      <w:r w:rsidRPr="00EE5A0D">
        <w:rPr>
          <w:rFonts w:ascii="Times New Roman" w:eastAsia="HiddenHorzOCR" w:hAnsi="Times New Roman" w:cs="Times New Roman"/>
          <w:sz w:val="26"/>
          <w:szCs w:val="26"/>
        </w:rPr>
        <w:t>Социальные риски – недостаточная готовность общественности к запланированным изменениям в системе муниципального образования.</w:t>
      </w:r>
    </w:p>
    <w:p w:rsidR="00067ADC" w:rsidRPr="00EE5A0D" w:rsidRDefault="00067ADC" w:rsidP="00DA2C43">
      <w:pPr>
        <w:tabs>
          <w:tab w:val="left" w:pos="993"/>
        </w:tabs>
        <w:autoSpaceDE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E5A0D">
        <w:rPr>
          <w:rFonts w:ascii="Times New Roman" w:hAnsi="Times New Roman" w:cs="Times New Roman"/>
          <w:sz w:val="26"/>
          <w:szCs w:val="26"/>
        </w:rPr>
        <w:t xml:space="preserve">С целью минимизации финансово-экономических рисков предполагается ежеквартальное осуществление оценки эффективности мер по регулированию расходов. Обеспечение системного мониторинга реализации </w:t>
      </w:r>
      <w:r w:rsidR="00A64D6E">
        <w:rPr>
          <w:rFonts w:ascii="Times New Roman" w:hAnsi="Times New Roman" w:cs="Times New Roman"/>
          <w:b/>
          <w:sz w:val="26"/>
          <w:szCs w:val="26"/>
        </w:rPr>
        <w:t>м</w:t>
      </w:r>
      <w:r w:rsidR="00A64D6E" w:rsidRPr="00A64D6E">
        <w:rPr>
          <w:rFonts w:ascii="Times New Roman" w:hAnsi="Times New Roman" w:cs="Times New Roman"/>
          <w:sz w:val="26"/>
          <w:szCs w:val="26"/>
        </w:rPr>
        <w:t>униципальной п</w:t>
      </w:r>
      <w:r w:rsidR="00A64D6E" w:rsidRPr="00EE5A0D">
        <w:rPr>
          <w:rFonts w:ascii="Times New Roman" w:eastAsia="HiddenHorzOCR" w:hAnsi="Times New Roman" w:cs="Times New Roman"/>
          <w:sz w:val="26"/>
          <w:szCs w:val="26"/>
        </w:rPr>
        <w:t>рограммы</w:t>
      </w:r>
      <w:r w:rsidRPr="00EE5A0D">
        <w:rPr>
          <w:rFonts w:ascii="Times New Roman" w:hAnsi="Times New Roman" w:cs="Times New Roman"/>
          <w:sz w:val="26"/>
          <w:szCs w:val="26"/>
        </w:rPr>
        <w:t xml:space="preserve"> и оперативное внесение в неё необходимых изменений позволит сократить н</w:t>
      </w:r>
      <w:r w:rsidRPr="00EE5A0D">
        <w:rPr>
          <w:rFonts w:ascii="Times New Roman" w:eastAsia="HiddenHorzOCR" w:hAnsi="Times New Roman" w:cs="Times New Roman"/>
          <w:sz w:val="26"/>
          <w:szCs w:val="26"/>
        </w:rPr>
        <w:t>ормативно-правовые риски. Для уменьшения о</w:t>
      </w:r>
      <w:r w:rsidRPr="00EE5A0D">
        <w:rPr>
          <w:rFonts w:ascii="Times New Roman" w:hAnsi="Times New Roman" w:cs="Times New Roman"/>
          <w:sz w:val="26"/>
          <w:szCs w:val="26"/>
        </w:rPr>
        <w:t xml:space="preserve">рганизационных и управленческих рисков необходима согласованность действий основного исполнителя и участников </w:t>
      </w:r>
      <w:r w:rsidR="00A64D6E">
        <w:rPr>
          <w:rFonts w:ascii="Times New Roman" w:hAnsi="Times New Roman" w:cs="Times New Roman"/>
          <w:b/>
          <w:sz w:val="26"/>
          <w:szCs w:val="26"/>
        </w:rPr>
        <w:t>м</w:t>
      </w:r>
      <w:r w:rsidR="00A64D6E" w:rsidRPr="00A64D6E">
        <w:rPr>
          <w:rFonts w:ascii="Times New Roman" w:hAnsi="Times New Roman" w:cs="Times New Roman"/>
          <w:sz w:val="26"/>
          <w:szCs w:val="26"/>
        </w:rPr>
        <w:t>униципальной п</w:t>
      </w:r>
      <w:r w:rsidR="00A64D6E" w:rsidRPr="00EE5A0D">
        <w:rPr>
          <w:rFonts w:ascii="Times New Roman" w:eastAsia="HiddenHorzOCR" w:hAnsi="Times New Roman" w:cs="Times New Roman"/>
          <w:sz w:val="26"/>
          <w:szCs w:val="26"/>
        </w:rPr>
        <w:t>рограммы</w:t>
      </w:r>
      <w:r w:rsidRPr="00EE5A0D">
        <w:rPr>
          <w:rFonts w:ascii="Times New Roman" w:hAnsi="Times New Roman" w:cs="Times New Roman"/>
          <w:sz w:val="26"/>
          <w:szCs w:val="26"/>
        </w:rPr>
        <w:t>. Минимизация социальных рисков возможна за счет обеспечения широкого привлечения общественности к обсуждению целей, задач и механизмов развития муниципальной системы образования, а также публичного освещения хода и результатов реализации</w:t>
      </w:r>
      <w:r w:rsidR="00A64D6E" w:rsidRPr="00A64D6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A64D6E" w:rsidRPr="00A64D6E">
        <w:rPr>
          <w:rFonts w:ascii="Times New Roman" w:hAnsi="Times New Roman" w:cs="Times New Roman"/>
          <w:sz w:val="26"/>
          <w:szCs w:val="26"/>
        </w:rPr>
        <w:t>муниципальной п</w:t>
      </w:r>
      <w:r w:rsidR="00A64D6E" w:rsidRPr="00EE5A0D">
        <w:rPr>
          <w:rFonts w:ascii="Times New Roman" w:eastAsia="HiddenHorzOCR" w:hAnsi="Times New Roman" w:cs="Times New Roman"/>
          <w:sz w:val="26"/>
          <w:szCs w:val="26"/>
        </w:rPr>
        <w:t>рограммы</w:t>
      </w:r>
      <w:r w:rsidRPr="00EE5A0D">
        <w:rPr>
          <w:rFonts w:ascii="Times New Roman" w:hAnsi="Times New Roman" w:cs="Times New Roman"/>
          <w:sz w:val="26"/>
          <w:szCs w:val="26"/>
        </w:rPr>
        <w:t>.</w:t>
      </w:r>
    </w:p>
    <w:p w:rsidR="00580903" w:rsidRDefault="00580903" w:rsidP="00DA2C43">
      <w:pPr>
        <w:widowControl w:val="0"/>
        <w:autoSpaceDE w:val="0"/>
        <w:spacing w:after="0" w:line="240" w:lineRule="auto"/>
        <w:ind w:right="-1"/>
        <w:rPr>
          <w:rFonts w:ascii="Times New Roman" w:eastAsia="MS Mincho" w:hAnsi="Times New Roman" w:cs="Times New Roman"/>
          <w:b/>
          <w:bCs/>
          <w:sz w:val="26"/>
          <w:szCs w:val="26"/>
        </w:rPr>
      </w:pPr>
    </w:p>
    <w:p w:rsidR="00863B5D" w:rsidRDefault="00863B5D" w:rsidP="00DA2C43">
      <w:pPr>
        <w:widowControl w:val="0"/>
        <w:autoSpaceDE w:val="0"/>
        <w:spacing w:after="0" w:line="240" w:lineRule="auto"/>
        <w:ind w:right="-1"/>
        <w:rPr>
          <w:rFonts w:ascii="Times New Roman" w:eastAsia="MS Mincho" w:hAnsi="Times New Roman" w:cs="Times New Roman"/>
          <w:b/>
          <w:bCs/>
          <w:sz w:val="26"/>
          <w:szCs w:val="26"/>
        </w:rPr>
      </w:pPr>
    </w:p>
    <w:p w:rsidR="00580903" w:rsidRDefault="00580903" w:rsidP="00DA2C43">
      <w:pPr>
        <w:widowControl w:val="0"/>
        <w:autoSpaceDE w:val="0"/>
        <w:spacing w:after="0" w:line="240" w:lineRule="auto"/>
        <w:ind w:right="-1" w:firstLine="851"/>
        <w:jc w:val="center"/>
        <w:rPr>
          <w:rFonts w:ascii="Times New Roman" w:eastAsia="MS Mincho" w:hAnsi="Times New Roman" w:cs="Times New Roman"/>
          <w:b/>
          <w:bCs/>
          <w:sz w:val="26"/>
          <w:szCs w:val="26"/>
        </w:rPr>
      </w:pPr>
    </w:p>
    <w:p w:rsidR="00DA2C43" w:rsidRDefault="00DA2C43" w:rsidP="00DA2C43">
      <w:pPr>
        <w:widowControl w:val="0"/>
        <w:autoSpaceDE w:val="0"/>
        <w:spacing w:after="0" w:line="240" w:lineRule="auto"/>
        <w:ind w:right="-1" w:firstLine="851"/>
        <w:jc w:val="center"/>
        <w:rPr>
          <w:rFonts w:ascii="Times New Roman" w:eastAsia="MS Mincho" w:hAnsi="Times New Roman" w:cs="Times New Roman"/>
          <w:b/>
          <w:bCs/>
          <w:sz w:val="26"/>
          <w:szCs w:val="26"/>
        </w:rPr>
      </w:pPr>
    </w:p>
    <w:p w:rsidR="00943024" w:rsidRDefault="00943024" w:rsidP="00DA2C43">
      <w:pPr>
        <w:widowControl w:val="0"/>
        <w:autoSpaceDE w:val="0"/>
        <w:spacing w:after="0" w:line="240" w:lineRule="auto"/>
        <w:ind w:right="-1" w:firstLine="851"/>
        <w:jc w:val="center"/>
        <w:rPr>
          <w:rFonts w:ascii="Times New Roman" w:eastAsia="MS Mincho" w:hAnsi="Times New Roman" w:cs="Times New Roman"/>
          <w:b/>
          <w:bCs/>
          <w:sz w:val="26"/>
          <w:szCs w:val="26"/>
        </w:rPr>
      </w:pPr>
    </w:p>
    <w:p w:rsidR="00943024" w:rsidRDefault="00943024" w:rsidP="00DA2C43">
      <w:pPr>
        <w:widowControl w:val="0"/>
        <w:autoSpaceDE w:val="0"/>
        <w:spacing w:after="0" w:line="240" w:lineRule="auto"/>
        <w:ind w:right="-1" w:firstLine="851"/>
        <w:jc w:val="center"/>
        <w:rPr>
          <w:rFonts w:ascii="Times New Roman" w:eastAsia="MS Mincho" w:hAnsi="Times New Roman" w:cs="Times New Roman"/>
          <w:b/>
          <w:bCs/>
          <w:sz w:val="26"/>
          <w:szCs w:val="26"/>
        </w:rPr>
      </w:pPr>
    </w:p>
    <w:p w:rsidR="00943024" w:rsidRDefault="00943024" w:rsidP="00DA2C43">
      <w:pPr>
        <w:widowControl w:val="0"/>
        <w:autoSpaceDE w:val="0"/>
        <w:spacing w:after="0" w:line="240" w:lineRule="auto"/>
        <w:ind w:right="-1" w:firstLine="851"/>
        <w:jc w:val="center"/>
        <w:rPr>
          <w:rFonts w:ascii="Times New Roman" w:eastAsia="MS Mincho" w:hAnsi="Times New Roman" w:cs="Times New Roman"/>
          <w:b/>
          <w:bCs/>
          <w:sz w:val="26"/>
          <w:szCs w:val="26"/>
        </w:rPr>
      </w:pPr>
    </w:p>
    <w:p w:rsidR="00DA2C43" w:rsidRDefault="00DA2C43" w:rsidP="00DA2C43">
      <w:pPr>
        <w:widowControl w:val="0"/>
        <w:autoSpaceDE w:val="0"/>
        <w:spacing w:after="0" w:line="240" w:lineRule="auto"/>
        <w:ind w:right="-1" w:firstLine="851"/>
        <w:jc w:val="center"/>
        <w:rPr>
          <w:rFonts w:ascii="Times New Roman" w:eastAsia="MS Mincho" w:hAnsi="Times New Roman" w:cs="Times New Roman"/>
          <w:b/>
          <w:bCs/>
          <w:sz w:val="26"/>
          <w:szCs w:val="26"/>
        </w:rPr>
      </w:pPr>
    </w:p>
    <w:p w:rsidR="0039134F" w:rsidRDefault="0039134F" w:rsidP="00DA2C43">
      <w:pPr>
        <w:widowControl w:val="0"/>
        <w:autoSpaceDE w:val="0"/>
        <w:spacing w:after="0" w:line="240" w:lineRule="auto"/>
        <w:ind w:right="-1" w:firstLine="851"/>
        <w:jc w:val="center"/>
        <w:rPr>
          <w:rFonts w:ascii="Times New Roman" w:eastAsia="MS Mincho" w:hAnsi="Times New Roman" w:cs="Times New Roman"/>
          <w:b/>
          <w:bCs/>
          <w:sz w:val="26"/>
          <w:szCs w:val="26"/>
        </w:rPr>
      </w:pPr>
    </w:p>
    <w:p w:rsidR="0039134F" w:rsidRPr="00EE5A0D" w:rsidRDefault="0039134F" w:rsidP="00DA2C43">
      <w:pPr>
        <w:widowControl w:val="0"/>
        <w:autoSpaceDE w:val="0"/>
        <w:spacing w:after="0" w:line="240" w:lineRule="auto"/>
        <w:ind w:right="-1" w:firstLine="851"/>
        <w:jc w:val="center"/>
        <w:rPr>
          <w:rFonts w:ascii="Times New Roman" w:eastAsia="MS Mincho" w:hAnsi="Times New Roman" w:cs="Times New Roman"/>
          <w:b/>
          <w:bCs/>
          <w:sz w:val="26"/>
          <w:szCs w:val="26"/>
        </w:rPr>
      </w:pPr>
    </w:p>
    <w:p w:rsidR="003E659A" w:rsidRDefault="003E659A" w:rsidP="00DA2C43">
      <w:pPr>
        <w:widowControl w:val="0"/>
        <w:autoSpaceDE w:val="0"/>
        <w:spacing w:after="0" w:line="240" w:lineRule="auto"/>
        <w:ind w:right="-1" w:firstLine="851"/>
        <w:jc w:val="center"/>
        <w:rPr>
          <w:rFonts w:ascii="Times New Roman" w:eastAsia="MS Mincho" w:hAnsi="Times New Roman" w:cs="Times New Roman"/>
          <w:b/>
          <w:bCs/>
          <w:sz w:val="26"/>
          <w:szCs w:val="26"/>
        </w:rPr>
      </w:pPr>
    </w:p>
    <w:p w:rsidR="003E659A" w:rsidRDefault="003E659A" w:rsidP="00DA2C43">
      <w:pPr>
        <w:widowControl w:val="0"/>
        <w:autoSpaceDE w:val="0"/>
        <w:spacing w:after="0" w:line="240" w:lineRule="auto"/>
        <w:ind w:right="-1" w:firstLine="851"/>
        <w:jc w:val="center"/>
        <w:rPr>
          <w:rFonts w:ascii="Times New Roman" w:eastAsia="MS Mincho" w:hAnsi="Times New Roman" w:cs="Times New Roman"/>
          <w:b/>
          <w:bCs/>
          <w:sz w:val="26"/>
          <w:szCs w:val="26"/>
        </w:rPr>
      </w:pPr>
    </w:p>
    <w:p w:rsidR="003E659A" w:rsidRDefault="003E659A" w:rsidP="00DA2C43">
      <w:pPr>
        <w:widowControl w:val="0"/>
        <w:autoSpaceDE w:val="0"/>
        <w:spacing w:after="0" w:line="240" w:lineRule="auto"/>
        <w:ind w:right="-1" w:firstLine="851"/>
        <w:jc w:val="center"/>
        <w:rPr>
          <w:rFonts w:ascii="Times New Roman" w:eastAsia="MS Mincho" w:hAnsi="Times New Roman" w:cs="Times New Roman"/>
          <w:b/>
          <w:bCs/>
          <w:sz w:val="26"/>
          <w:szCs w:val="26"/>
        </w:rPr>
      </w:pPr>
    </w:p>
    <w:p w:rsidR="003B21E0" w:rsidRPr="00EE5A0D" w:rsidRDefault="009E6121" w:rsidP="00DA2C43">
      <w:pPr>
        <w:widowControl w:val="0"/>
        <w:autoSpaceDE w:val="0"/>
        <w:spacing w:after="0" w:line="240" w:lineRule="auto"/>
        <w:ind w:right="-1" w:firstLine="851"/>
        <w:jc w:val="center"/>
        <w:rPr>
          <w:rFonts w:ascii="Times New Roman" w:eastAsia="MS Mincho" w:hAnsi="Times New Roman" w:cs="Times New Roman"/>
          <w:b/>
          <w:bCs/>
          <w:sz w:val="26"/>
          <w:szCs w:val="26"/>
        </w:rPr>
      </w:pPr>
      <w:r w:rsidRPr="00EE5A0D">
        <w:rPr>
          <w:rFonts w:ascii="Times New Roman" w:eastAsia="MS Mincho" w:hAnsi="Times New Roman" w:cs="Times New Roman"/>
          <w:b/>
          <w:bCs/>
          <w:sz w:val="26"/>
          <w:szCs w:val="26"/>
        </w:rPr>
        <w:lastRenderedPageBreak/>
        <w:t>ПОДПРОГРАММА</w:t>
      </w:r>
      <w:r w:rsidR="00226474" w:rsidRPr="00EE5A0D">
        <w:rPr>
          <w:rFonts w:ascii="Times New Roman" w:eastAsia="MS Mincho" w:hAnsi="Times New Roman" w:cs="Times New Roman"/>
          <w:b/>
          <w:bCs/>
          <w:sz w:val="26"/>
          <w:szCs w:val="26"/>
        </w:rPr>
        <w:t xml:space="preserve"> 1</w:t>
      </w:r>
      <w:r w:rsidRPr="00EE5A0D">
        <w:rPr>
          <w:rFonts w:ascii="Times New Roman" w:eastAsia="MS Mincho" w:hAnsi="Times New Roman" w:cs="Times New Roman"/>
          <w:b/>
          <w:bCs/>
          <w:sz w:val="26"/>
          <w:szCs w:val="26"/>
        </w:rPr>
        <w:t xml:space="preserve"> </w:t>
      </w:r>
    </w:p>
    <w:p w:rsidR="003B21E0" w:rsidRPr="00EE5A0D" w:rsidRDefault="003B21E0" w:rsidP="00DA2C43">
      <w:pPr>
        <w:widowControl w:val="0"/>
        <w:autoSpaceDE w:val="0"/>
        <w:spacing w:after="0" w:line="240" w:lineRule="auto"/>
        <w:ind w:right="-1" w:firstLine="851"/>
        <w:jc w:val="center"/>
        <w:rPr>
          <w:rFonts w:ascii="Times New Roman" w:eastAsia="MS Mincho" w:hAnsi="Times New Roman" w:cs="Times New Roman"/>
          <w:b/>
          <w:bCs/>
          <w:sz w:val="26"/>
          <w:szCs w:val="26"/>
        </w:rPr>
      </w:pPr>
      <w:r w:rsidRPr="00EE5A0D">
        <w:rPr>
          <w:rFonts w:ascii="Times New Roman" w:eastAsia="MS Mincho" w:hAnsi="Times New Roman" w:cs="Times New Roman"/>
          <w:b/>
          <w:bCs/>
          <w:sz w:val="26"/>
          <w:szCs w:val="26"/>
        </w:rPr>
        <w:t>«Развитие дошкольного образования»</w:t>
      </w:r>
    </w:p>
    <w:p w:rsidR="00226474" w:rsidRPr="00EE5A0D" w:rsidRDefault="00226474" w:rsidP="00DA2C43">
      <w:pPr>
        <w:widowControl w:val="0"/>
        <w:autoSpaceDE w:val="0"/>
        <w:spacing w:after="0" w:line="240" w:lineRule="auto"/>
        <w:ind w:right="-1" w:firstLine="851"/>
        <w:jc w:val="center"/>
        <w:rPr>
          <w:rFonts w:ascii="Times New Roman" w:eastAsia="MS Mincho" w:hAnsi="Times New Roman" w:cs="Times New Roman"/>
          <w:b/>
          <w:bCs/>
          <w:sz w:val="26"/>
          <w:szCs w:val="26"/>
        </w:rPr>
      </w:pPr>
    </w:p>
    <w:p w:rsidR="003B21E0" w:rsidRPr="00EE5A0D" w:rsidRDefault="003B21E0" w:rsidP="00DA2C43">
      <w:pPr>
        <w:widowControl w:val="0"/>
        <w:autoSpaceDE w:val="0"/>
        <w:spacing w:after="0" w:line="240" w:lineRule="auto"/>
        <w:ind w:right="-1" w:firstLine="851"/>
        <w:jc w:val="center"/>
        <w:rPr>
          <w:rFonts w:ascii="Times New Roman" w:eastAsia="MS Mincho" w:hAnsi="Times New Roman" w:cs="Times New Roman"/>
          <w:b/>
          <w:bCs/>
          <w:sz w:val="26"/>
          <w:szCs w:val="26"/>
        </w:rPr>
      </w:pPr>
      <w:r w:rsidRPr="00EE5A0D">
        <w:rPr>
          <w:rFonts w:ascii="Times New Roman" w:eastAsia="MS Mincho" w:hAnsi="Times New Roman" w:cs="Times New Roman"/>
          <w:b/>
          <w:bCs/>
          <w:sz w:val="26"/>
          <w:szCs w:val="26"/>
        </w:rPr>
        <w:t>Паспорт подпрограммы</w:t>
      </w:r>
      <w:r w:rsidR="00226474" w:rsidRPr="00EE5A0D">
        <w:rPr>
          <w:rFonts w:ascii="Times New Roman" w:eastAsia="MS Mincho" w:hAnsi="Times New Roman" w:cs="Times New Roman"/>
          <w:b/>
          <w:bCs/>
          <w:sz w:val="26"/>
          <w:szCs w:val="26"/>
        </w:rPr>
        <w:t xml:space="preserve"> 1</w:t>
      </w:r>
      <w:r w:rsidRPr="00EE5A0D">
        <w:rPr>
          <w:rFonts w:ascii="Times New Roman" w:eastAsia="MS Mincho" w:hAnsi="Times New Roman" w:cs="Times New Roman"/>
          <w:b/>
          <w:bCs/>
          <w:sz w:val="26"/>
          <w:szCs w:val="26"/>
        </w:rPr>
        <w:t xml:space="preserve"> «Развитие дошкольного образования»</w:t>
      </w:r>
    </w:p>
    <w:p w:rsidR="00226474" w:rsidRPr="00EE5A0D" w:rsidRDefault="00226474" w:rsidP="00DA2C43">
      <w:pPr>
        <w:widowControl w:val="0"/>
        <w:autoSpaceDE w:val="0"/>
        <w:spacing w:after="0" w:line="240" w:lineRule="auto"/>
        <w:ind w:right="-1" w:firstLine="851"/>
        <w:jc w:val="center"/>
        <w:rPr>
          <w:rFonts w:ascii="Times New Roman" w:eastAsia="MS Mincho" w:hAnsi="Times New Roman" w:cs="Times New Roman"/>
          <w:b/>
          <w:bCs/>
          <w:sz w:val="26"/>
          <w:szCs w:val="26"/>
        </w:rPr>
      </w:pPr>
    </w:p>
    <w:tbl>
      <w:tblPr>
        <w:tblW w:w="10206" w:type="dxa"/>
        <w:tblInd w:w="108" w:type="dxa"/>
        <w:tblLayout w:type="fixed"/>
        <w:tblLook w:val="04A0"/>
      </w:tblPr>
      <w:tblGrid>
        <w:gridCol w:w="709"/>
        <w:gridCol w:w="3261"/>
        <w:gridCol w:w="6236"/>
      </w:tblGrid>
      <w:tr w:rsidR="00F02AB6" w:rsidRPr="00EE5A0D" w:rsidTr="005B565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02AB6" w:rsidRPr="00EE5A0D" w:rsidRDefault="00F02AB6" w:rsidP="00DA2C43">
            <w:pPr>
              <w:autoSpaceDE w:val="0"/>
              <w:snapToGrid w:val="0"/>
              <w:spacing w:after="0" w:line="240" w:lineRule="auto"/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  <w:r w:rsidRPr="00EE5A0D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</w:p>
        </w:tc>
        <w:tc>
          <w:tcPr>
            <w:tcW w:w="9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2AB6" w:rsidRDefault="00F02AB6" w:rsidP="00DA2C43">
            <w:pPr>
              <w:autoSpaceDE w:val="0"/>
              <w:snapToGrid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5A0D">
              <w:rPr>
                <w:rFonts w:ascii="Times New Roman" w:hAnsi="Times New Roman" w:cs="Times New Roman"/>
                <w:sz w:val="26"/>
                <w:szCs w:val="26"/>
              </w:rPr>
              <w:t>Наименование подпрограммы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:rsidR="00F02AB6" w:rsidRPr="00F02AB6" w:rsidRDefault="00F02AB6" w:rsidP="00DA2C43">
            <w:pPr>
              <w:autoSpaceDE w:val="0"/>
              <w:snapToGrid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5A0D">
              <w:rPr>
                <w:rFonts w:ascii="Times New Roman" w:hAnsi="Times New Roman" w:cs="Times New Roman"/>
                <w:bCs/>
                <w:sz w:val="26"/>
                <w:szCs w:val="26"/>
              </w:rPr>
              <w:t>Развитие дошкольного образования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E5A0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(далее </w:t>
            </w:r>
            <w:r w:rsidRPr="00EE5A0D">
              <w:rPr>
                <w:rFonts w:ascii="Times New Roman" w:hAnsi="Times New Roman" w:cs="Times New Roman"/>
                <w:sz w:val="26"/>
                <w:szCs w:val="26"/>
              </w:rPr>
              <w:t>подпрограмма 1)</w:t>
            </w:r>
          </w:p>
        </w:tc>
      </w:tr>
      <w:tr w:rsidR="00FE46EC" w:rsidRPr="00EE5A0D" w:rsidTr="00FE46E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E46EC" w:rsidRPr="00EE5A0D" w:rsidRDefault="00FE46EC" w:rsidP="00DA2C43">
            <w:pPr>
              <w:autoSpaceDE w:val="0"/>
              <w:snapToGrid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5A0D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E46EC" w:rsidRPr="00EE5A0D" w:rsidRDefault="00FE46EC" w:rsidP="00DA2C43">
            <w:pPr>
              <w:autoSpaceDE w:val="0"/>
              <w:snapToGrid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E5A0D">
              <w:rPr>
                <w:rFonts w:ascii="Times New Roman" w:hAnsi="Times New Roman" w:cs="Times New Roman"/>
                <w:sz w:val="26"/>
                <w:szCs w:val="26"/>
              </w:rPr>
              <w:t xml:space="preserve">Соисполнитель </w:t>
            </w:r>
            <w:r w:rsidR="00F02AB6">
              <w:rPr>
                <w:rFonts w:ascii="Times New Roman" w:hAnsi="Times New Roman" w:cs="Times New Roman"/>
                <w:sz w:val="26"/>
                <w:szCs w:val="26"/>
              </w:rPr>
              <w:t>муниципальной п</w:t>
            </w:r>
            <w:r w:rsidR="00F02AB6" w:rsidRPr="00EE5A0D">
              <w:rPr>
                <w:rFonts w:ascii="Times New Roman" w:hAnsi="Times New Roman" w:cs="Times New Roman"/>
                <w:sz w:val="26"/>
                <w:szCs w:val="26"/>
              </w:rPr>
              <w:t>рограммы</w:t>
            </w:r>
            <w:r w:rsidRPr="00EE5A0D">
              <w:rPr>
                <w:rFonts w:ascii="Times New Roman" w:hAnsi="Times New Roman" w:cs="Times New Roman"/>
                <w:sz w:val="26"/>
                <w:szCs w:val="26"/>
              </w:rPr>
              <w:t>, ответственный за подпрограмму 1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6EC" w:rsidRPr="00EE5A0D" w:rsidRDefault="00FE46EC" w:rsidP="00DA2C43">
            <w:pPr>
              <w:widowControl w:val="0"/>
              <w:autoSpaceDE w:val="0"/>
              <w:snapToGrid w:val="0"/>
              <w:spacing w:after="0" w:line="240" w:lineRule="auto"/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  <w:r w:rsidRPr="00EE5A0D">
              <w:rPr>
                <w:rFonts w:ascii="Times New Roman" w:hAnsi="Times New Roman" w:cs="Times New Roman"/>
                <w:sz w:val="26"/>
                <w:szCs w:val="26"/>
              </w:rPr>
              <w:t xml:space="preserve">Управление образования администрации </w:t>
            </w:r>
            <w:proofErr w:type="spellStart"/>
            <w:r w:rsidRPr="00EE5A0D">
              <w:rPr>
                <w:rFonts w:ascii="Times New Roman" w:hAnsi="Times New Roman" w:cs="Times New Roman"/>
                <w:sz w:val="26"/>
                <w:szCs w:val="26"/>
              </w:rPr>
              <w:t>Чернянского</w:t>
            </w:r>
            <w:proofErr w:type="spellEnd"/>
            <w:r w:rsidRPr="00EE5A0D">
              <w:rPr>
                <w:rFonts w:ascii="Times New Roman" w:hAnsi="Times New Roman" w:cs="Times New Roman"/>
                <w:sz w:val="26"/>
                <w:szCs w:val="26"/>
              </w:rPr>
              <w:t xml:space="preserve"> района</w:t>
            </w:r>
            <w:r w:rsidR="0074035C" w:rsidRPr="0074035C">
              <w:rPr>
                <w:rStyle w:val="1"/>
                <w:rFonts w:ascii="Times New Roman" w:eastAsia="Calibri" w:hAnsi="Times New Roman" w:cs="Times New Roman"/>
                <w:sz w:val="26"/>
                <w:szCs w:val="26"/>
              </w:rPr>
              <w:t xml:space="preserve"> Белгородской</w:t>
            </w:r>
            <w:r w:rsidR="0074035C" w:rsidRPr="0074035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4035C" w:rsidRPr="0074035C">
              <w:rPr>
                <w:rStyle w:val="1"/>
                <w:rFonts w:ascii="Times New Roman" w:eastAsia="Calibri" w:hAnsi="Times New Roman" w:cs="Times New Roman"/>
                <w:sz w:val="26"/>
                <w:szCs w:val="26"/>
              </w:rPr>
              <w:t>области</w:t>
            </w:r>
          </w:p>
        </w:tc>
      </w:tr>
      <w:tr w:rsidR="00FE46EC" w:rsidRPr="00EE5A0D" w:rsidTr="00FE46E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E46EC" w:rsidRPr="00EE5A0D" w:rsidRDefault="00FE46EC" w:rsidP="00DA2C43">
            <w:pPr>
              <w:autoSpaceDE w:val="0"/>
              <w:snapToGrid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5A0D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E46EC" w:rsidRPr="00EE5A0D" w:rsidRDefault="00FE46EC" w:rsidP="00DA2C43">
            <w:pPr>
              <w:autoSpaceDE w:val="0"/>
              <w:snapToGrid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E5A0D">
              <w:rPr>
                <w:rFonts w:ascii="Times New Roman" w:hAnsi="Times New Roman" w:cs="Times New Roman"/>
                <w:sz w:val="26"/>
                <w:szCs w:val="26"/>
              </w:rPr>
              <w:t xml:space="preserve">Участники </w:t>
            </w:r>
          </w:p>
          <w:p w:rsidR="00FE46EC" w:rsidRPr="00EE5A0D" w:rsidRDefault="00FE46EC" w:rsidP="00DA2C43">
            <w:pPr>
              <w:autoSpaceDE w:val="0"/>
              <w:snapToGrid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E5A0D">
              <w:rPr>
                <w:rFonts w:ascii="Times New Roman" w:hAnsi="Times New Roman" w:cs="Times New Roman"/>
                <w:sz w:val="26"/>
                <w:szCs w:val="26"/>
              </w:rPr>
              <w:t>подпрограммы 1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6EC" w:rsidRPr="00EE5A0D" w:rsidRDefault="00FE46EC" w:rsidP="00DA2C43">
            <w:pPr>
              <w:widowControl w:val="0"/>
              <w:autoSpaceDE w:val="0"/>
              <w:snapToGrid w:val="0"/>
              <w:spacing w:after="0" w:line="240" w:lineRule="auto"/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  <w:r w:rsidRPr="00EE5A0D">
              <w:rPr>
                <w:rFonts w:ascii="Times New Roman" w:hAnsi="Times New Roman" w:cs="Times New Roman"/>
                <w:sz w:val="26"/>
                <w:szCs w:val="26"/>
              </w:rPr>
              <w:t xml:space="preserve">Управление образования </w:t>
            </w:r>
            <w:r w:rsidR="0074035C">
              <w:rPr>
                <w:rFonts w:ascii="Times New Roman" w:hAnsi="Times New Roman" w:cs="Times New Roman"/>
                <w:sz w:val="26"/>
                <w:szCs w:val="26"/>
              </w:rPr>
              <w:t xml:space="preserve">администрации </w:t>
            </w:r>
            <w:proofErr w:type="spellStart"/>
            <w:r w:rsidRPr="00EE5A0D">
              <w:rPr>
                <w:rFonts w:ascii="Times New Roman" w:hAnsi="Times New Roman" w:cs="Times New Roman"/>
                <w:sz w:val="26"/>
                <w:szCs w:val="26"/>
              </w:rPr>
              <w:t>Чернянского</w:t>
            </w:r>
            <w:proofErr w:type="spellEnd"/>
            <w:r w:rsidRPr="00EE5A0D">
              <w:rPr>
                <w:rFonts w:ascii="Times New Roman" w:hAnsi="Times New Roman" w:cs="Times New Roman"/>
                <w:sz w:val="26"/>
                <w:szCs w:val="26"/>
              </w:rPr>
              <w:t xml:space="preserve"> района</w:t>
            </w:r>
            <w:r w:rsidR="0074035C" w:rsidRPr="0074035C">
              <w:rPr>
                <w:rStyle w:val="1"/>
                <w:rFonts w:ascii="Times New Roman" w:eastAsia="Calibri" w:hAnsi="Times New Roman" w:cs="Times New Roman"/>
                <w:sz w:val="26"/>
                <w:szCs w:val="26"/>
              </w:rPr>
              <w:t xml:space="preserve"> Белгородской</w:t>
            </w:r>
            <w:r w:rsidR="0074035C" w:rsidRPr="0074035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4035C" w:rsidRPr="0074035C">
              <w:rPr>
                <w:rStyle w:val="1"/>
                <w:rFonts w:ascii="Times New Roman" w:eastAsia="Calibri" w:hAnsi="Times New Roman" w:cs="Times New Roman"/>
                <w:sz w:val="26"/>
                <w:szCs w:val="26"/>
              </w:rPr>
              <w:t>области</w:t>
            </w:r>
          </w:p>
        </w:tc>
      </w:tr>
      <w:tr w:rsidR="00FE46EC" w:rsidRPr="00EE5A0D" w:rsidTr="00FE46E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E46EC" w:rsidRPr="00EE5A0D" w:rsidRDefault="00FE46EC" w:rsidP="00DA2C43">
            <w:pPr>
              <w:autoSpaceDE w:val="0"/>
              <w:snapToGrid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5A0D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02AB6" w:rsidRPr="00EE5A0D" w:rsidRDefault="00FE46EC" w:rsidP="00DA2C43">
            <w:pPr>
              <w:autoSpaceDE w:val="0"/>
              <w:snapToGrid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E5A0D">
              <w:rPr>
                <w:rFonts w:ascii="Times New Roman" w:hAnsi="Times New Roman" w:cs="Times New Roman"/>
                <w:sz w:val="26"/>
                <w:szCs w:val="26"/>
              </w:rPr>
              <w:t xml:space="preserve">Цель </w:t>
            </w:r>
            <w:r w:rsidR="00F02AB6">
              <w:rPr>
                <w:rFonts w:ascii="Times New Roman" w:hAnsi="Times New Roman" w:cs="Times New Roman"/>
                <w:sz w:val="26"/>
                <w:szCs w:val="26"/>
              </w:rPr>
              <w:t>(цели)</w:t>
            </w:r>
          </w:p>
          <w:p w:rsidR="00FE46EC" w:rsidRPr="00EE5A0D" w:rsidRDefault="00FE46EC" w:rsidP="00DA2C43">
            <w:pPr>
              <w:autoSpaceDE w:val="0"/>
              <w:snapToGrid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E5A0D">
              <w:rPr>
                <w:rFonts w:ascii="Times New Roman" w:hAnsi="Times New Roman" w:cs="Times New Roman"/>
                <w:sz w:val="26"/>
                <w:szCs w:val="26"/>
              </w:rPr>
              <w:t>подпрограммы 1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6EC" w:rsidRPr="00EE5A0D" w:rsidRDefault="00FE46EC" w:rsidP="00DA2C43">
            <w:pPr>
              <w:widowControl w:val="0"/>
              <w:autoSpaceDE w:val="0"/>
              <w:snapToGrid w:val="0"/>
              <w:spacing w:after="0" w:line="240" w:lineRule="auto"/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  <w:r w:rsidRPr="00EE5A0D">
              <w:rPr>
                <w:rFonts w:ascii="Times New Roman" w:hAnsi="Times New Roman" w:cs="Times New Roman"/>
                <w:sz w:val="26"/>
                <w:szCs w:val="26"/>
              </w:rPr>
              <w:t xml:space="preserve">Обеспечение доступности качественного дошкольного образования в </w:t>
            </w:r>
            <w:proofErr w:type="spellStart"/>
            <w:r w:rsidRPr="00EE5A0D">
              <w:rPr>
                <w:rFonts w:ascii="Times New Roman" w:hAnsi="Times New Roman" w:cs="Times New Roman"/>
                <w:sz w:val="26"/>
                <w:szCs w:val="26"/>
              </w:rPr>
              <w:t>Чернянском</w:t>
            </w:r>
            <w:proofErr w:type="spellEnd"/>
            <w:r w:rsidRPr="00EE5A0D">
              <w:rPr>
                <w:rFonts w:ascii="Times New Roman" w:hAnsi="Times New Roman" w:cs="Times New Roman"/>
                <w:sz w:val="26"/>
                <w:szCs w:val="26"/>
              </w:rPr>
              <w:t xml:space="preserve"> районе</w:t>
            </w:r>
          </w:p>
        </w:tc>
      </w:tr>
      <w:tr w:rsidR="00FE46EC" w:rsidRPr="00EE5A0D" w:rsidTr="00FE46E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E46EC" w:rsidRPr="00EE5A0D" w:rsidRDefault="00FE46EC" w:rsidP="00DA2C43">
            <w:pPr>
              <w:autoSpaceDE w:val="0"/>
              <w:snapToGrid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5A0D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E46EC" w:rsidRPr="00EE5A0D" w:rsidRDefault="00FE46EC" w:rsidP="00DA2C43">
            <w:pPr>
              <w:autoSpaceDE w:val="0"/>
              <w:snapToGrid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E5A0D">
              <w:rPr>
                <w:rFonts w:ascii="Times New Roman" w:hAnsi="Times New Roman" w:cs="Times New Roman"/>
                <w:sz w:val="26"/>
                <w:szCs w:val="26"/>
              </w:rPr>
              <w:t xml:space="preserve">Задачи </w:t>
            </w:r>
          </w:p>
          <w:p w:rsidR="00FE46EC" w:rsidRPr="00EE5A0D" w:rsidRDefault="00FE46EC" w:rsidP="00DA2C43">
            <w:pPr>
              <w:autoSpaceDE w:val="0"/>
              <w:snapToGrid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E5A0D">
              <w:rPr>
                <w:rFonts w:ascii="Times New Roman" w:hAnsi="Times New Roman" w:cs="Times New Roman"/>
                <w:sz w:val="26"/>
                <w:szCs w:val="26"/>
              </w:rPr>
              <w:t>подпрограммы 1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2896" w:rsidRPr="00EE5A0D" w:rsidRDefault="00302896" w:rsidP="00DA2C43">
            <w:pPr>
              <w:snapToGrid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E5A0D">
              <w:rPr>
                <w:rFonts w:ascii="Times New Roman" w:hAnsi="Times New Roman" w:cs="Times New Roman"/>
                <w:sz w:val="26"/>
                <w:szCs w:val="26"/>
              </w:rPr>
              <w:t xml:space="preserve">1.Обеспечение государственных гарантий доступности </w:t>
            </w:r>
            <w:r w:rsidR="00FB0765">
              <w:rPr>
                <w:rFonts w:ascii="Times New Roman" w:hAnsi="Times New Roman" w:cs="Times New Roman"/>
                <w:sz w:val="26"/>
                <w:szCs w:val="26"/>
              </w:rPr>
              <w:t xml:space="preserve">качественного </w:t>
            </w:r>
            <w:r w:rsidRPr="00EE5A0D">
              <w:rPr>
                <w:rFonts w:ascii="Times New Roman" w:hAnsi="Times New Roman" w:cs="Times New Roman"/>
                <w:sz w:val="26"/>
                <w:szCs w:val="26"/>
              </w:rPr>
              <w:t>дошкольного образования.</w:t>
            </w:r>
          </w:p>
          <w:p w:rsidR="00FE46EC" w:rsidRPr="00EE5A0D" w:rsidRDefault="00302896" w:rsidP="00C41DF2">
            <w:pPr>
              <w:snapToGrid w:val="0"/>
              <w:spacing w:after="0" w:line="240" w:lineRule="auto"/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  <w:r w:rsidRPr="00EE5A0D">
              <w:rPr>
                <w:rFonts w:ascii="Times New Roman" w:hAnsi="Times New Roman" w:cs="Times New Roman"/>
                <w:sz w:val="26"/>
                <w:szCs w:val="26"/>
              </w:rPr>
              <w:t xml:space="preserve">2. Развитие системы дошкольного образования, обеспечивающей равный доступ населения к услугам дошкольных образовательных </w:t>
            </w:r>
            <w:r w:rsidR="00C41DF2">
              <w:rPr>
                <w:rFonts w:ascii="Times New Roman" w:hAnsi="Times New Roman" w:cs="Times New Roman"/>
                <w:sz w:val="26"/>
                <w:szCs w:val="26"/>
              </w:rPr>
              <w:t>учрежден</w:t>
            </w:r>
            <w:r w:rsidRPr="00EE5A0D">
              <w:rPr>
                <w:rFonts w:ascii="Times New Roman" w:hAnsi="Times New Roman" w:cs="Times New Roman"/>
                <w:sz w:val="26"/>
                <w:szCs w:val="26"/>
              </w:rPr>
              <w:t>ий.</w:t>
            </w:r>
          </w:p>
        </w:tc>
      </w:tr>
      <w:tr w:rsidR="00FE46EC" w:rsidRPr="00EE5A0D" w:rsidTr="00FE46E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E46EC" w:rsidRPr="00EE5A0D" w:rsidRDefault="00FE46EC" w:rsidP="00DA2C43">
            <w:pPr>
              <w:autoSpaceDE w:val="0"/>
              <w:snapToGrid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5A0D"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E46EC" w:rsidRPr="00EE5A0D" w:rsidRDefault="00F02AB6" w:rsidP="00DA2C43">
            <w:pPr>
              <w:autoSpaceDE w:val="0"/>
              <w:snapToGrid w:val="0"/>
              <w:spacing w:after="0" w:line="240" w:lineRule="auto"/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Сроки </w:t>
            </w:r>
            <w:r w:rsidR="00FE46EC" w:rsidRPr="00EE5A0D">
              <w:rPr>
                <w:rFonts w:ascii="Times New Roman" w:hAnsi="Times New Roman" w:cs="Times New Roman"/>
                <w:sz w:val="26"/>
                <w:szCs w:val="26"/>
              </w:rPr>
              <w:t>реализации подпрограммы 1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6EC" w:rsidRPr="00EE5A0D" w:rsidRDefault="00FE46EC" w:rsidP="00DA2C43">
            <w:pPr>
              <w:snapToGrid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E5A0D">
              <w:rPr>
                <w:rFonts w:ascii="Times New Roman" w:hAnsi="Times New Roman" w:cs="Times New Roman"/>
                <w:sz w:val="26"/>
                <w:szCs w:val="26"/>
              </w:rPr>
              <w:t>2015-2020 годы, этапы реализации не выделяются</w:t>
            </w:r>
          </w:p>
        </w:tc>
      </w:tr>
      <w:tr w:rsidR="00FE46EC" w:rsidRPr="00EE5A0D" w:rsidTr="00FE46E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E46EC" w:rsidRPr="00EE5A0D" w:rsidRDefault="00FE46EC" w:rsidP="00DA2C43">
            <w:pPr>
              <w:autoSpaceDE w:val="0"/>
              <w:snapToGrid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5A0D"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E46EC" w:rsidRPr="00EE5A0D" w:rsidRDefault="00FE46EC" w:rsidP="00DA2C43">
            <w:pPr>
              <w:autoSpaceDE w:val="0"/>
              <w:snapToGrid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E5A0D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F02AB6">
              <w:rPr>
                <w:rFonts w:ascii="Times New Roman" w:hAnsi="Times New Roman" w:cs="Times New Roman"/>
                <w:sz w:val="26"/>
                <w:szCs w:val="26"/>
              </w:rPr>
              <w:t>бщий о</w:t>
            </w:r>
            <w:r w:rsidRPr="00EE5A0D">
              <w:rPr>
                <w:rFonts w:ascii="Times New Roman" w:hAnsi="Times New Roman" w:cs="Times New Roman"/>
                <w:sz w:val="26"/>
                <w:szCs w:val="26"/>
              </w:rPr>
              <w:t>бъем бюджетных ассигнований подпрограммы 1</w:t>
            </w:r>
            <w:r w:rsidR="00F02AB6">
              <w:rPr>
                <w:rFonts w:ascii="Times New Roman" w:hAnsi="Times New Roman" w:cs="Times New Roman"/>
                <w:sz w:val="26"/>
                <w:szCs w:val="26"/>
              </w:rPr>
              <w:t>, в том числе</w:t>
            </w:r>
            <w:r w:rsidRPr="00EE5A0D">
              <w:rPr>
                <w:rFonts w:ascii="Times New Roman" w:hAnsi="Times New Roman" w:cs="Times New Roman"/>
                <w:sz w:val="26"/>
                <w:szCs w:val="26"/>
              </w:rPr>
              <w:t xml:space="preserve"> за счет средств </w:t>
            </w:r>
            <w:r w:rsidR="00F02AB6">
              <w:rPr>
                <w:rFonts w:ascii="Times New Roman" w:hAnsi="Times New Roman" w:cs="Times New Roman"/>
                <w:sz w:val="26"/>
                <w:szCs w:val="26"/>
              </w:rPr>
              <w:t>мест</w:t>
            </w:r>
            <w:r w:rsidR="00B67362" w:rsidRPr="00EE5A0D">
              <w:rPr>
                <w:rFonts w:ascii="Times New Roman" w:hAnsi="Times New Roman" w:cs="Times New Roman"/>
                <w:sz w:val="26"/>
                <w:szCs w:val="26"/>
              </w:rPr>
              <w:t>ного</w:t>
            </w:r>
            <w:r w:rsidRPr="00EE5A0D">
              <w:rPr>
                <w:rFonts w:ascii="Times New Roman" w:hAnsi="Times New Roman" w:cs="Times New Roman"/>
                <w:sz w:val="26"/>
                <w:szCs w:val="26"/>
              </w:rPr>
              <w:t xml:space="preserve"> бюджета (с расшифровкой плановых объемов бюджетных ассигнований по годам ее реализации), а также прогнозный объем средств, привлекаемых из других источников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6EC" w:rsidRPr="00EE5A0D" w:rsidRDefault="00FE46EC" w:rsidP="00DA2C43">
            <w:pPr>
              <w:snapToGrid w:val="0"/>
              <w:spacing w:after="0" w:line="240" w:lineRule="auto"/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  <w:r w:rsidRPr="00EE5A0D">
              <w:rPr>
                <w:rFonts w:ascii="Times New Roman" w:hAnsi="Times New Roman" w:cs="Times New Roman"/>
                <w:sz w:val="26"/>
                <w:szCs w:val="26"/>
              </w:rPr>
              <w:t>Планируемый объем финансирования подпрограммы 1 за счет всех исто</w:t>
            </w:r>
            <w:r w:rsidR="00174935">
              <w:rPr>
                <w:rFonts w:ascii="Times New Roman" w:hAnsi="Times New Roman" w:cs="Times New Roman"/>
                <w:sz w:val="26"/>
                <w:szCs w:val="26"/>
              </w:rPr>
              <w:t>чников составляет  –</w:t>
            </w:r>
            <w:r w:rsidR="005E2256">
              <w:rPr>
                <w:rFonts w:ascii="Times New Roman" w:hAnsi="Times New Roman" w:cs="Times New Roman"/>
                <w:sz w:val="26"/>
                <w:szCs w:val="26"/>
              </w:rPr>
              <w:t>967486</w:t>
            </w:r>
            <w:r w:rsidRPr="00EE5A0D">
              <w:rPr>
                <w:rFonts w:ascii="Times New Roman" w:hAnsi="Times New Roman" w:cs="Times New Roman"/>
                <w:sz w:val="26"/>
                <w:szCs w:val="26"/>
              </w:rPr>
              <w:t xml:space="preserve">  тыс. рублей, в том числе по годам:</w:t>
            </w:r>
          </w:p>
          <w:p w:rsidR="00FE46EC" w:rsidRPr="00EE5A0D" w:rsidRDefault="00FE46EC" w:rsidP="00DA2C43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  <w:r w:rsidRPr="00EE5A0D">
              <w:rPr>
                <w:rFonts w:ascii="Times New Roman" w:hAnsi="Times New Roman" w:cs="Times New Roman"/>
                <w:sz w:val="26"/>
                <w:szCs w:val="26"/>
              </w:rPr>
              <w:t xml:space="preserve">2015 год –  </w:t>
            </w:r>
            <w:r w:rsidR="005E2256">
              <w:rPr>
                <w:rFonts w:ascii="Times New Roman" w:hAnsi="Times New Roman" w:cs="Times New Roman"/>
                <w:sz w:val="26"/>
                <w:szCs w:val="26"/>
              </w:rPr>
              <w:t>149944</w:t>
            </w:r>
            <w:r w:rsidRPr="00EE5A0D">
              <w:rPr>
                <w:rFonts w:ascii="Times New Roman" w:hAnsi="Times New Roman" w:cs="Times New Roman"/>
                <w:sz w:val="26"/>
                <w:szCs w:val="26"/>
              </w:rPr>
              <w:t xml:space="preserve"> тыс. рублей;</w:t>
            </w:r>
          </w:p>
          <w:p w:rsidR="00FE46EC" w:rsidRPr="00EE5A0D" w:rsidRDefault="00FE46EC" w:rsidP="00DA2C43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  <w:r w:rsidRPr="00EE5A0D">
              <w:rPr>
                <w:rFonts w:ascii="Times New Roman" w:hAnsi="Times New Roman" w:cs="Times New Roman"/>
                <w:sz w:val="26"/>
                <w:szCs w:val="26"/>
              </w:rPr>
              <w:t>2016 год –  1</w:t>
            </w:r>
            <w:r w:rsidR="003E659A">
              <w:rPr>
                <w:rFonts w:ascii="Times New Roman" w:hAnsi="Times New Roman" w:cs="Times New Roman"/>
                <w:sz w:val="26"/>
                <w:szCs w:val="26"/>
              </w:rPr>
              <w:t>58330</w:t>
            </w:r>
            <w:r w:rsidRPr="00EE5A0D">
              <w:rPr>
                <w:rFonts w:ascii="Times New Roman" w:hAnsi="Times New Roman" w:cs="Times New Roman"/>
                <w:sz w:val="26"/>
                <w:szCs w:val="26"/>
              </w:rPr>
              <w:t xml:space="preserve">  тыс. рублей;</w:t>
            </w:r>
          </w:p>
          <w:p w:rsidR="00FE46EC" w:rsidRPr="00EE5A0D" w:rsidRDefault="00FE46EC" w:rsidP="00DA2C43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  <w:r w:rsidRPr="00EE5A0D">
              <w:rPr>
                <w:rFonts w:ascii="Times New Roman" w:hAnsi="Times New Roman" w:cs="Times New Roman"/>
                <w:sz w:val="26"/>
                <w:szCs w:val="26"/>
              </w:rPr>
              <w:t>2017 год –   1</w:t>
            </w:r>
            <w:r w:rsidR="003E659A">
              <w:rPr>
                <w:rFonts w:ascii="Times New Roman" w:hAnsi="Times New Roman" w:cs="Times New Roman"/>
                <w:sz w:val="26"/>
                <w:szCs w:val="26"/>
              </w:rPr>
              <w:t>64803</w:t>
            </w:r>
            <w:r w:rsidRPr="00EE5A0D">
              <w:rPr>
                <w:rFonts w:ascii="Times New Roman" w:hAnsi="Times New Roman" w:cs="Times New Roman"/>
                <w:sz w:val="26"/>
                <w:szCs w:val="26"/>
              </w:rPr>
              <w:t xml:space="preserve"> тыс. рублей;</w:t>
            </w:r>
          </w:p>
          <w:p w:rsidR="00FE46EC" w:rsidRPr="00EE5A0D" w:rsidRDefault="00FE46EC" w:rsidP="00DA2C43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  <w:r w:rsidRPr="00EE5A0D">
              <w:rPr>
                <w:rFonts w:ascii="Times New Roman" w:hAnsi="Times New Roman" w:cs="Times New Roman"/>
                <w:sz w:val="26"/>
                <w:szCs w:val="26"/>
              </w:rPr>
              <w:t>2018 год –   1</w:t>
            </w:r>
            <w:r w:rsidR="003E659A">
              <w:rPr>
                <w:rFonts w:ascii="Times New Roman" w:hAnsi="Times New Roman" w:cs="Times New Roman"/>
                <w:sz w:val="26"/>
                <w:szCs w:val="26"/>
              </w:rPr>
              <w:t>64803</w:t>
            </w:r>
            <w:r w:rsidRPr="00EE5A0D">
              <w:rPr>
                <w:rFonts w:ascii="Times New Roman" w:hAnsi="Times New Roman" w:cs="Times New Roman"/>
                <w:sz w:val="26"/>
                <w:szCs w:val="26"/>
              </w:rPr>
              <w:t xml:space="preserve"> тыс. рублей;</w:t>
            </w:r>
          </w:p>
          <w:p w:rsidR="00FE46EC" w:rsidRPr="00EE5A0D" w:rsidRDefault="00FE46EC" w:rsidP="00DA2C43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  <w:r w:rsidRPr="00EE5A0D">
              <w:rPr>
                <w:rFonts w:ascii="Times New Roman" w:hAnsi="Times New Roman" w:cs="Times New Roman"/>
                <w:sz w:val="26"/>
                <w:szCs w:val="26"/>
              </w:rPr>
              <w:t>2019 год –   1</w:t>
            </w:r>
            <w:r w:rsidR="003E659A">
              <w:rPr>
                <w:rFonts w:ascii="Times New Roman" w:hAnsi="Times New Roman" w:cs="Times New Roman"/>
                <w:sz w:val="26"/>
                <w:szCs w:val="26"/>
              </w:rPr>
              <w:t>64803</w:t>
            </w:r>
            <w:r w:rsidRPr="00EE5A0D">
              <w:rPr>
                <w:rFonts w:ascii="Times New Roman" w:hAnsi="Times New Roman" w:cs="Times New Roman"/>
                <w:sz w:val="26"/>
                <w:szCs w:val="26"/>
              </w:rPr>
              <w:t>тыс. рублей;</w:t>
            </w:r>
          </w:p>
          <w:p w:rsidR="00FE46EC" w:rsidRPr="00EE5A0D" w:rsidRDefault="00FE46EC" w:rsidP="00DA2C43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  <w:r w:rsidRPr="00EE5A0D">
              <w:rPr>
                <w:rFonts w:ascii="Times New Roman" w:hAnsi="Times New Roman" w:cs="Times New Roman"/>
                <w:sz w:val="26"/>
                <w:szCs w:val="26"/>
              </w:rPr>
              <w:t>2020 год –   1</w:t>
            </w:r>
            <w:r w:rsidR="003E659A">
              <w:rPr>
                <w:rFonts w:ascii="Times New Roman" w:hAnsi="Times New Roman" w:cs="Times New Roman"/>
                <w:sz w:val="26"/>
                <w:szCs w:val="26"/>
              </w:rPr>
              <w:t>64803</w:t>
            </w:r>
            <w:r w:rsidRPr="00EE5A0D">
              <w:rPr>
                <w:rFonts w:ascii="Times New Roman" w:hAnsi="Times New Roman" w:cs="Times New Roman"/>
                <w:sz w:val="26"/>
                <w:szCs w:val="26"/>
              </w:rPr>
              <w:t>тыс. рублей.</w:t>
            </w:r>
          </w:p>
          <w:p w:rsidR="00FE46EC" w:rsidRPr="00EE5A0D" w:rsidRDefault="00FE46EC" w:rsidP="00DA2C43">
            <w:pPr>
              <w:tabs>
                <w:tab w:val="left" w:pos="851"/>
              </w:tabs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E5A0D">
              <w:rPr>
                <w:rFonts w:ascii="Times New Roman" w:hAnsi="Times New Roman" w:cs="Times New Roman"/>
                <w:sz w:val="26"/>
                <w:szCs w:val="26"/>
              </w:rPr>
              <w:t xml:space="preserve">Объём финансирования за счет средств </w:t>
            </w:r>
            <w:r w:rsidR="00B67362" w:rsidRPr="00EE5A0D">
              <w:rPr>
                <w:rFonts w:ascii="Times New Roman" w:hAnsi="Times New Roman" w:cs="Times New Roman"/>
                <w:sz w:val="26"/>
                <w:szCs w:val="26"/>
              </w:rPr>
              <w:t>муниципального</w:t>
            </w:r>
            <w:r w:rsidRPr="00EE5A0D">
              <w:rPr>
                <w:rFonts w:ascii="Times New Roman" w:hAnsi="Times New Roman" w:cs="Times New Roman"/>
                <w:sz w:val="26"/>
                <w:szCs w:val="26"/>
              </w:rPr>
              <w:t xml:space="preserve"> бюджета составит- </w:t>
            </w:r>
            <w:r w:rsidR="008E2BB4">
              <w:rPr>
                <w:rFonts w:ascii="Times New Roman" w:hAnsi="Times New Roman" w:cs="Times New Roman"/>
                <w:sz w:val="26"/>
                <w:szCs w:val="26"/>
              </w:rPr>
              <w:t>383858</w:t>
            </w:r>
            <w:r w:rsidRPr="00EE5A0D">
              <w:rPr>
                <w:rFonts w:ascii="Times New Roman" w:hAnsi="Times New Roman" w:cs="Times New Roman"/>
                <w:sz w:val="26"/>
                <w:szCs w:val="26"/>
              </w:rPr>
              <w:t xml:space="preserve"> тыс. руб., в том числе по годам:</w:t>
            </w:r>
          </w:p>
          <w:p w:rsidR="00FE46EC" w:rsidRPr="00EE5A0D" w:rsidRDefault="00FE46EC" w:rsidP="00DA2C43">
            <w:pPr>
              <w:tabs>
                <w:tab w:val="left" w:pos="33"/>
              </w:tabs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E5A0D">
              <w:rPr>
                <w:rFonts w:ascii="Times New Roman" w:hAnsi="Times New Roman" w:cs="Times New Roman"/>
                <w:sz w:val="26"/>
                <w:szCs w:val="26"/>
              </w:rPr>
              <w:t xml:space="preserve">2015 год – </w:t>
            </w:r>
            <w:r w:rsidR="007E0377">
              <w:rPr>
                <w:rFonts w:ascii="Times New Roman" w:hAnsi="Times New Roman" w:cs="Times New Roman"/>
                <w:sz w:val="26"/>
                <w:szCs w:val="26"/>
              </w:rPr>
              <w:t>62810</w:t>
            </w:r>
            <w:r w:rsidRPr="00EE5A0D">
              <w:rPr>
                <w:rFonts w:ascii="Times New Roman" w:hAnsi="Times New Roman" w:cs="Times New Roman"/>
                <w:sz w:val="26"/>
                <w:szCs w:val="26"/>
              </w:rPr>
              <w:t xml:space="preserve"> тыс. рублей</w:t>
            </w:r>
          </w:p>
          <w:p w:rsidR="00FE46EC" w:rsidRPr="00EE5A0D" w:rsidRDefault="00FE46EC" w:rsidP="00DA2C43">
            <w:pPr>
              <w:tabs>
                <w:tab w:val="left" w:pos="33"/>
              </w:tabs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E5A0D">
              <w:rPr>
                <w:rFonts w:ascii="Times New Roman" w:hAnsi="Times New Roman" w:cs="Times New Roman"/>
                <w:sz w:val="26"/>
                <w:szCs w:val="26"/>
              </w:rPr>
              <w:t xml:space="preserve">2016 год – </w:t>
            </w:r>
            <w:r w:rsidR="003E659A">
              <w:rPr>
                <w:rFonts w:ascii="Times New Roman" w:hAnsi="Times New Roman" w:cs="Times New Roman"/>
                <w:sz w:val="26"/>
                <w:szCs w:val="26"/>
              </w:rPr>
              <w:t>63168</w:t>
            </w:r>
            <w:r w:rsidRPr="00EE5A0D">
              <w:rPr>
                <w:rFonts w:ascii="Times New Roman" w:hAnsi="Times New Roman" w:cs="Times New Roman"/>
                <w:sz w:val="26"/>
                <w:szCs w:val="26"/>
              </w:rPr>
              <w:t xml:space="preserve"> тыс. рублей</w:t>
            </w:r>
          </w:p>
          <w:p w:rsidR="00FE46EC" w:rsidRPr="00EE5A0D" w:rsidRDefault="00FE46EC" w:rsidP="00DA2C43">
            <w:pPr>
              <w:tabs>
                <w:tab w:val="left" w:pos="33"/>
              </w:tabs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E5A0D">
              <w:rPr>
                <w:rFonts w:ascii="Times New Roman" w:hAnsi="Times New Roman" w:cs="Times New Roman"/>
                <w:sz w:val="26"/>
                <w:szCs w:val="26"/>
              </w:rPr>
              <w:t xml:space="preserve">2017 год (прогноз) - </w:t>
            </w:r>
            <w:r w:rsidR="003E659A">
              <w:rPr>
                <w:rFonts w:ascii="Times New Roman" w:hAnsi="Times New Roman" w:cs="Times New Roman"/>
                <w:sz w:val="26"/>
                <w:szCs w:val="26"/>
              </w:rPr>
              <w:t>64470</w:t>
            </w:r>
            <w:r w:rsidRPr="00EE5A0D">
              <w:rPr>
                <w:rFonts w:ascii="Times New Roman" w:hAnsi="Times New Roman" w:cs="Times New Roman"/>
                <w:sz w:val="26"/>
                <w:szCs w:val="26"/>
              </w:rPr>
              <w:t>тыс. рублей</w:t>
            </w:r>
          </w:p>
          <w:p w:rsidR="00FE46EC" w:rsidRPr="00EE5A0D" w:rsidRDefault="00FE46EC" w:rsidP="00DA2C43">
            <w:pPr>
              <w:tabs>
                <w:tab w:val="left" w:pos="33"/>
              </w:tabs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E5A0D">
              <w:rPr>
                <w:rFonts w:ascii="Times New Roman" w:hAnsi="Times New Roman" w:cs="Times New Roman"/>
                <w:sz w:val="26"/>
                <w:szCs w:val="26"/>
              </w:rPr>
              <w:t xml:space="preserve">2018 год (прогноз) – </w:t>
            </w:r>
            <w:r w:rsidR="003E659A">
              <w:rPr>
                <w:rFonts w:ascii="Times New Roman" w:hAnsi="Times New Roman" w:cs="Times New Roman"/>
                <w:sz w:val="26"/>
                <w:szCs w:val="26"/>
              </w:rPr>
              <w:t>64470</w:t>
            </w:r>
            <w:r w:rsidRPr="00EE5A0D">
              <w:rPr>
                <w:rFonts w:ascii="Times New Roman" w:hAnsi="Times New Roman" w:cs="Times New Roman"/>
                <w:sz w:val="26"/>
                <w:szCs w:val="26"/>
              </w:rPr>
              <w:t>тыс. рублей</w:t>
            </w:r>
          </w:p>
          <w:p w:rsidR="00FE46EC" w:rsidRPr="00EE5A0D" w:rsidRDefault="00FE46EC" w:rsidP="00DA2C43">
            <w:pPr>
              <w:tabs>
                <w:tab w:val="left" w:pos="33"/>
              </w:tabs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E5A0D">
              <w:rPr>
                <w:rFonts w:ascii="Times New Roman" w:hAnsi="Times New Roman" w:cs="Times New Roman"/>
                <w:sz w:val="26"/>
                <w:szCs w:val="26"/>
              </w:rPr>
              <w:t xml:space="preserve">2019 год (прогноз) – </w:t>
            </w:r>
            <w:r w:rsidR="003E659A">
              <w:rPr>
                <w:rFonts w:ascii="Times New Roman" w:hAnsi="Times New Roman" w:cs="Times New Roman"/>
                <w:sz w:val="26"/>
                <w:szCs w:val="26"/>
              </w:rPr>
              <w:t>64470</w:t>
            </w:r>
            <w:r w:rsidRPr="00EE5A0D">
              <w:rPr>
                <w:rFonts w:ascii="Times New Roman" w:hAnsi="Times New Roman" w:cs="Times New Roman"/>
                <w:sz w:val="26"/>
                <w:szCs w:val="26"/>
              </w:rPr>
              <w:t xml:space="preserve"> тыс. рублей</w:t>
            </w:r>
          </w:p>
          <w:p w:rsidR="00FE46EC" w:rsidRPr="00EE5A0D" w:rsidRDefault="00FE46EC" w:rsidP="00DA2C43">
            <w:pPr>
              <w:pStyle w:val="a4"/>
              <w:numPr>
                <w:ilvl w:val="0"/>
                <w:numId w:val="43"/>
              </w:numPr>
              <w:tabs>
                <w:tab w:val="left" w:pos="33"/>
              </w:tabs>
              <w:autoSpaceDE w:val="0"/>
              <w:spacing w:after="0" w:line="240" w:lineRule="auto"/>
              <w:ind w:left="600" w:hanging="60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E5A0D">
              <w:rPr>
                <w:rFonts w:ascii="Times New Roman" w:hAnsi="Times New Roman" w:cs="Times New Roman"/>
                <w:sz w:val="26"/>
                <w:szCs w:val="26"/>
              </w:rPr>
              <w:t xml:space="preserve">год (прогноз) – </w:t>
            </w:r>
            <w:r w:rsidR="003E659A">
              <w:rPr>
                <w:rFonts w:ascii="Times New Roman" w:hAnsi="Times New Roman" w:cs="Times New Roman"/>
                <w:sz w:val="26"/>
                <w:szCs w:val="26"/>
              </w:rPr>
              <w:t>64470</w:t>
            </w:r>
            <w:r w:rsidRPr="00EE5A0D">
              <w:rPr>
                <w:rFonts w:ascii="Times New Roman" w:hAnsi="Times New Roman" w:cs="Times New Roman"/>
                <w:sz w:val="26"/>
                <w:szCs w:val="26"/>
              </w:rPr>
              <w:t xml:space="preserve"> тыс. рублей</w:t>
            </w:r>
          </w:p>
          <w:p w:rsidR="00FE46EC" w:rsidRPr="00EE5A0D" w:rsidRDefault="00FE46EC" w:rsidP="00DA2C43">
            <w:pPr>
              <w:tabs>
                <w:tab w:val="left" w:pos="317"/>
              </w:tabs>
              <w:autoSpaceDE w:val="0"/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E5A0D">
              <w:rPr>
                <w:rFonts w:ascii="Times New Roman" w:hAnsi="Times New Roman" w:cs="Times New Roman"/>
                <w:sz w:val="26"/>
                <w:szCs w:val="26"/>
              </w:rPr>
              <w:t xml:space="preserve">Планируемый объем финансирования за счет средств областного бюджета в сумме </w:t>
            </w:r>
            <w:r w:rsidR="007E0377">
              <w:rPr>
                <w:rFonts w:ascii="Times New Roman" w:hAnsi="Times New Roman" w:cs="Times New Roman"/>
                <w:sz w:val="26"/>
                <w:szCs w:val="26"/>
              </w:rPr>
              <w:t>477392</w:t>
            </w:r>
            <w:r w:rsidRPr="00EE5A0D">
              <w:rPr>
                <w:rFonts w:ascii="Times New Roman" w:hAnsi="Times New Roman" w:cs="Times New Roman"/>
                <w:sz w:val="26"/>
                <w:szCs w:val="26"/>
              </w:rPr>
              <w:t xml:space="preserve"> тыс. рублей</w:t>
            </w:r>
            <w:proofErr w:type="gramStart"/>
            <w:r w:rsidRPr="00EE5A0D">
              <w:rPr>
                <w:rFonts w:ascii="Times New Roman" w:hAnsi="Times New Roman" w:cs="Times New Roman"/>
                <w:sz w:val="26"/>
                <w:szCs w:val="26"/>
              </w:rPr>
              <w:t xml:space="preserve"> .</w:t>
            </w:r>
            <w:proofErr w:type="gramEnd"/>
          </w:p>
          <w:p w:rsidR="00FE46EC" w:rsidRPr="00EE5A0D" w:rsidRDefault="00FE46EC" w:rsidP="003E659A">
            <w:pPr>
              <w:tabs>
                <w:tab w:val="left" w:pos="317"/>
              </w:tabs>
              <w:autoSpaceDE w:val="0"/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E5A0D">
              <w:rPr>
                <w:rFonts w:ascii="Times New Roman" w:hAnsi="Times New Roman" w:cs="Times New Roman"/>
                <w:sz w:val="26"/>
                <w:szCs w:val="26"/>
              </w:rPr>
              <w:t xml:space="preserve">Планируемый объем финансирования за счет иных источников в сумме </w:t>
            </w:r>
            <w:r w:rsidR="003E659A">
              <w:rPr>
                <w:rFonts w:ascii="Times New Roman" w:hAnsi="Times New Roman" w:cs="Times New Roman"/>
                <w:sz w:val="26"/>
                <w:szCs w:val="26"/>
              </w:rPr>
              <w:t>106236</w:t>
            </w:r>
            <w:r w:rsidRPr="00EE5A0D">
              <w:rPr>
                <w:rFonts w:ascii="Times New Roman" w:hAnsi="Times New Roman" w:cs="Times New Roman"/>
                <w:sz w:val="26"/>
                <w:szCs w:val="26"/>
              </w:rPr>
              <w:t xml:space="preserve"> тыс. рублей. </w:t>
            </w:r>
          </w:p>
        </w:tc>
      </w:tr>
      <w:tr w:rsidR="00FE46EC" w:rsidRPr="00EE5A0D" w:rsidTr="00FE46E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E46EC" w:rsidRPr="00EE5A0D" w:rsidRDefault="00FE46EC" w:rsidP="00DA2C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5A0D">
              <w:rPr>
                <w:rFonts w:ascii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E46EC" w:rsidRPr="00EE5A0D" w:rsidRDefault="00FE46EC" w:rsidP="00DA2C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E5A0D">
              <w:rPr>
                <w:rFonts w:ascii="Times New Roman" w:hAnsi="Times New Roman" w:cs="Times New Roman"/>
                <w:sz w:val="26"/>
                <w:szCs w:val="26"/>
              </w:rPr>
              <w:t>Показатели конечн</w:t>
            </w:r>
            <w:r w:rsidR="00F43D15">
              <w:rPr>
                <w:rFonts w:ascii="Times New Roman" w:hAnsi="Times New Roman" w:cs="Times New Roman"/>
                <w:sz w:val="26"/>
                <w:szCs w:val="26"/>
              </w:rPr>
              <w:t>ого</w:t>
            </w:r>
            <w:r w:rsidRPr="00EE5A0D">
              <w:rPr>
                <w:rFonts w:ascii="Times New Roman" w:hAnsi="Times New Roman" w:cs="Times New Roman"/>
                <w:sz w:val="26"/>
                <w:szCs w:val="26"/>
              </w:rPr>
              <w:t xml:space="preserve"> результат</w:t>
            </w:r>
            <w:r w:rsidR="00F43D15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</w:p>
          <w:p w:rsidR="00FE46EC" w:rsidRPr="00EE5A0D" w:rsidRDefault="00FE46EC" w:rsidP="00DA2C43">
            <w:pPr>
              <w:tabs>
                <w:tab w:val="left" w:pos="92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E5A0D">
              <w:rPr>
                <w:rFonts w:ascii="Times New Roman" w:hAnsi="Times New Roman" w:cs="Times New Roman"/>
                <w:sz w:val="26"/>
                <w:szCs w:val="26"/>
              </w:rPr>
              <w:t>подпрограммы 1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2896" w:rsidRPr="00EE5A0D" w:rsidRDefault="00302896" w:rsidP="00DA2C43">
            <w:pPr>
              <w:snapToGrid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E5A0D">
              <w:rPr>
                <w:rFonts w:ascii="Times New Roman" w:hAnsi="Times New Roman" w:cs="Times New Roman"/>
                <w:sz w:val="26"/>
                <w:szCs w:val="26"/>
              </w:rPr>
              <w:t>1. Доля детей, зарегистрированных на получение услуг дошкольного образования и не обеспеченных данными услугами, в общей численности детей дошкольного возраста – 0 % в 2020 году.</w:t>
            </w:r>
          </w:p>
          <w:p w:rsidR="00302896" w:rsidRPr="00EE5A0D" w:rsidRDefault="00302896" w:rsidP="00DA2C43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20BB">
              <w:rPr>
                <w:rFonts w:ascii="Times New Roman" w:hAnsi="Times New Roman" w:cs="Times New Roman"/>
                <w:sz w:val="26"/>
                <w:szCs w:val="26"/>
              </w:rPr>
              <w:t xml:space="preserve">2. </w:t>
            </w:r>
            <w:r w:rsidR="00F120BB"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="00F120BB" w:rsidRPr="00F120BB">
              <w:rPr>
                <w:rFonts w:ascii="Times New Roman" w:hAnsi="Times New Roman" w:cs="Times New Roman"/>
                <w:sz w:val="26"/>
                <w:szCs w:val="26"/>
              </w:rPr>
              <w:t xml:space="preserve">дельный вес воспитанников дошкольных </w:t>
            </w:r>
            <w:r w:rsidR="00F120BB" w:rsidRPr="00F120B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образовательных организаций, обучающихся по программам, соответствующим федеральным государственным образовательным стандартам дошкольного образования, в общей численности воспитанников дошкольных образовательных организаций к 2020 году - 100 %.</w:t>
            </w:r>
          </w:p>
          <w:p w:rsidR="00FE46EC" w:rsidRPr="00EE5A0D" w:rsidRDefault="00302896" w:rsidP="00DA2C43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A0D">
              <w:rPr>
                <w:rFonts w:ascii="Times New Roman" w:hAnsi="Times New Roman" w:cs="Times New Roman"/>
                <w:sz w:val="26"/>
                <w:szCs w:val="26"/>
              </w:rPr>
              <w:t xml:space="preserve">3. Охват детей дошкольным образованием в общем количестве детей в возрасте </w:t>
            </w:r>
            <w:r w:rsidR="000D48B2">
              <w:rPr>
                <w:rFonts w:ascii="Times New Roman" w:hAnsi="Times New Roman" w:cs="Times New Roman"/>
                <w:sz w:val="26"/>
                <w:szCs w:val="26"/>
              </w:rPr>
              <w:t xml:space="preserve">с </w:t>
            </w:r>
            <w:r w:rsidRPr="00EE5A0D">
              <w:rPr>
                <w:rFonts w:ascii="Times New Roman" w:hAnsi="Times New Roman" w:cs="Times New Roman"/>
                <w:sz w:val="26"/>
                <w:szCs w:val="26"/>
              </w:rPr>
              <w:t xml:space="preserve">1 до 6 лет </w:t>
            </w:r>
            <w:r w:rsidRPr="00EE5A0D">
              <w:rPr>
                <w:rFonts w:ascii="Times New Roman" w:hAnsi="Times New Roman" w:cs="Times New Roman"/>
                <w:sz w:val="24"/>
                <w:szCs w:val="24"/>
              </w:rPr>
              <w:t xml:space="preserve">– 80,0 % </w:t>
            </w:r>
            <w:r w:rsidR="00F120BB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Pr="00EE5A0D">
              <w:rPr>
                <w:rFonts w:ascii="Times New Roman" w:hAnsi="Times New Roman" w:cs="Times New Roman"/>
                <w:sz w:val="24"/>
                <w:szCs w:val="24"/>
              </w:rPr>
              <w:t>2020 году.</w:t>
            </w:r>
          </w:p>
        </w:tc>
      </w:tr>
    </w:tbl>
    <w:p w:rsidR="006D601C" w:rsidRPr="00EE5A0D" w:rsidRDefault="006D601C" w:rsidP="00DA2C43">
      <w:pPr>
        <w:widowControl w:val="0"/>
        <w:tabs>
          <w:tab w:val="left" w:pos="993"/>
        </w:tabs>
        <w:suppressAutoHyphens w:val="0"/>
        <w:autoSpaceDE w:val="0"/>
        <w:spacing w:after="0" w:line="240" w:lineRule="auto"/>
        <w:ind w:right="-1"/>
        <w:contextualSpacing/>
        <w:jc w:val="both"/>
        <w:rPr>
          <w:rFonts w:ascii="Times New Roman" w:eastAsia="MS Mincho" w:hAnsi="Times New Roman" w:cs="Times New Roman"/>
          <w:b/>
          <w:bCs/>
          <w:sz w:val="26"/>
          <w:szCs w:val="26"/>
        </w:rPr>
      </w:pPr>
    </w:p>
    <w:p w:rsidR="00B8282E" w:rsidRDefault="006D601C" w:rsidP="00DA2C43">
      <w:pPr>
        <w:widowControl w:val="0"/>
        <w:tabs>
          <w:tab w:val="left" w:pos="993"/>
        </w:tabs>
        <w:suppressAutoHyphens w:val="0"/>
        <w:autoSpaceDE w:val="0"/>
        <w:spacing w:after="0" w:line="240" w:lineRule="auto"/>
        <w:ind w:left="360" w:right="-1"/>
        <w:contextualSpacing/>
        <w:jc w:val="center"/>
        <w:rPr>
          <w:rFonts w:ascii="Times New Roman" w:eastAsia="MS Mincho" w:hAnsi="Times New Roman" w:cs="Times New Roman"/>
          <w:b/>
          <w:bCs/>
          <w:sz w:val="26"/>
          <w:szCs w:val="26"/>
        </w:rPr>
      </w:pPr>
      <w:r w:rsidRPr="00EE5A0D">
        <w:rPr>
          <w:rFonts w:ascii="Times New Roman" w:eastAsia="MS Mincho" w:hAnsi="Times New Roman" w:cs="Times New Roman"/>
          <w:b/>
          <w:bCs/>
          <w:sz w:val="26"/>
          <w:szCs w:val="26"/>
        </w:rPr>
        <w:t>1.</w:t>
      </w:r>
      <w:r w:rsidR="00BF0DFE" w:rsidRPr="00EE5A0D">
        <w:rPr>
          <w:rFonts w:ascii="Times New Roman" w:eastAsia="MS Mincho" w:hAnsi="Times New Roman" w:cs="Times New Roman"/>
          <w:b/>
          <w:bCs/>
          <w:sz w:val="26"/>
          <w:szCs w:val="26"/>
        </w:rPr>
        <w:t>Характеристика сферы реализации подпрограммы 1,</w:t>
      </w:r>
    </w:p>
    <w:p w:rsidR="003B21E0" w:rsidRPr="00EE5A0D" w:rsidRDefault="00BF0DFE" w:rsidP="00DA2C43">
      <w:pPr>
        <w:widowControl w:val="0"/>
        <w:tabs>
          <w:tab w:val="left" w:pos="993"/>
        </w:tabs>
        <w:suppressAutoHyphens w:val="0"/>
        <w:autoSpaceDE w:val="0"/>
        <w:spacing w:after="0" w:line="240" w:lineRule="auto"/>
        <w:ind w:left="360" w:right="-1"/>
        <w:contextualSpacing/>
        <w:jc w:val="center"/>
        <w:rPr>
          <w:rFonts w:ascii="Times New Roman" w:eastAsia="MS Mincho" w:hAnsi="Times New Roman" w:cs="Times New Roman"/>
          <w:b/>
          <w:bCs/>
          <w:sz w:val="26"/>
          <w:szCs w:val="26"/>
        </w:rPr>
      </w:pPr>
      <w:r w:rsidRPr="00EE5A0D">
        <w:rPr>
          <w:rFonts w:ascii="Times New Roman" w:eastAsia="MS Mincho" w:hAnsi="Times New Roman" w:cs="Times New Roman"/>
          <w:b/>
          <w:bCs/>
          <w:sz w:val="26"/>
          <w:szCs w:val="26"/>
        </w:rPr>
        <w:t xml:space="preserve"> описание основных проблем в указанной сфере и прогноз её развития</w:t>
      </w:r>
    </w:p>
    <w:p w:rsidR="003B21E0" w:rsidRPr="00EE5A0D" w:rsidRDefault="003B21E0" w:rsidP="00DA2C43">
      <w:pPr>
        <w:widowControl w:val="0"/>
        <w:tabs>
          <w:tab w:val="left" w:pos="993"/>
        </w:tabs>
        <w:autoSpaceDE w:val="0"/>
        <w:spacing w:after="0" w:line="240" w:lineRule="auto"/>
        <w:ind w:right="-1" w:firstLine="851"/>
        <w:rPr>
          <w:rFonts w:ascii="Times New Roman" w:eastAsia="MS Mincho" w:hAnsi="Times New Roman" w:cs="Times New Roman"/>
          <w:bCs/>
          <w:sz w:val="26"/>
          <w:szCs w:val="26"/>
        </w:rPr>
      </w:pPr>
    </w:p>
    <w:p w:rsidR="003B21E0" w:rsidRPr="00EE5A0D" w:rsidRDefault="003B21E0" w:rsidP="00DA2C43">
      <w:pPr>
        <w:widowControl w:val="0"/>
        <w:tabs>
          <w:tab w:val="left" w:pos="993"/>
        </w:tabs>
        <w:autoSpaceDE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E5A0D">
        <w:rPr>
          <w:rFonts w:ascii="Times New Roman" w:hAnsi="Times New Roman" w:cs="Times New Roman"/>
          <w:sz w:val="26"/>
          <w:szCs w:val="26"/>
        </w:rPr>
        <w:t>Сфера действия подпрограммы</w:t>
      </w:r>
      <w:r w:rsidR="006D601C" w:rsidRPr="00EE5A0D">
        <w:rPr>
          <w:rFonts w:ascii="Times New Roman" w:hAnsi="Times New Roman" w:cs="Times New Roman"/>
          <w:sz w:val="26"/>
          <w:szCs w:val="26"/>
        </w:rPr>
        <w:t xml:space="preserve"> 1</w:t>
      </w:r>
      <w:r w:rsidRPr="00EE5A0D">
        <w:rPr>
          <w:rFonts w:ascii="Times New Roman" w:hAnsi="Times New Roman" w:cs="Times New Roman"/>
          <w:sz w:val="26"/>
          <w:szCs w:val="26"/>
        </w:rPr>
        <w:t xml:space="preserve"> охватывает систему муниципальных дошкольных образовательных организаций, расположенных на территории </w:t>
      </w:r>
      <w:proofErr w:type="spellStart"/>
      <w:r w:rsidRPr="00EE5A0D">
        <w:rPr>
          <w:rFonts w:ascii="Times New Roman" w:hAnsi="Times New Roman" w:cs="Times New Roman"/>
          <w:sz w:val="26"/>
          <w:szCs w:val="26"/>
        </w:rPr>
        <w:t>Чернянского</w:t>
      </w:r>
      <w:proofErr w:type="spellEnd"/>
      <w:r w:rsidRPr="00EE5A0D">
        <w:rPr>
          <w:rFonts w:ascii="Times New Roman" w:hAnsi="Times New Roman" w:cs="Times New Roman"/>
          <w:sz w:val="26"/>
          <w:szCs w:val="26"/>
        </w:rPr>
        <w:t xml:space="preserve"> района и устанавливает меры по реализации образовательной политики в области дошкольного образования.</w:t>
      </w:r>
    </w:p>
    <w:p w:rsidR="003B21E0" w:rsidRPr="00EE5A0D" w:rsidRDefault="003B21E0" w:rsidP="00DA2C43">
      <w:pPr>
        <w:widowControl w:val="0"/>
        <w:tabs>
          <w:tab w:val="left" w:pos="993"/>
        </w:tabs>
        <w:autoSpaceDE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E5A0D">
        <w:rPr>
          <w:rFonts w:ascii="Times New Roman" w:hAnsi="Times New Roman" w:cs="Times New Roman"/>
          <w:sz w:val="26"/>
          <w:szCs w:val="26"/>
        </w:rPr>
        <w:t xml:space="preserve">Современная муниципальная система образования дошкольников, представленная 26 функционирующими организациями, развивающимися в направлениях обеспечения доступности и повышения качества предоставляемых услуг. В 2013 году охват дошкольным образованием в районе составил 77,7 % детей в возрасте от 1,5 до 7 лет, с учетом групп кратковременного пребывания 82,6 %  (областной 65,5 %) , что является  высоким показателем  муниципалитета.  </w:t>
      </w:r>
    </w:p>
    <w:p w:rsidR="003B21E0" w:rsidRPr="00EE5A0D" w:rsidRDefault="003B21E0" w:rsidP="00DA2C43">
      <w:pPr>
        <w:widowControl w:val="0"/>
        <w:tabs>
          <w:tab w:val="left" w:pos="993"/>
        </w:tabs>
        <w:autoSpaceDE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E5A0D">
        <w:rPr>
          <w:rFonts w:ascii="Times New Roman" w:hAnsi="Times New Roman" w:cs="Times New Roman"/>
          <w:sz w:val="26"/>
          <w:szCs w:val="26"/>
        </w:rPr>
        <w:t xml:space="preserve">Общая характеристика системы дошкольного образования </w:t>
      </w:r>
      <w:proofErr w:type="spellStart"/>
      <w:r w:rsidRPr="00EE5A0D">
        <w:rPr>
          <w:rFonts w:ascii="Times New Roman" w:hAnsi="Times New Roman" w:cs="Times New Roman"/>
          <w:sz w:val="26"/>
          <w:szCs w:val="26"/>
        </w:rPr>
        <w:t>Чернянского</w:t>
      </w:r>
      <w:proofErr w:type="spellEnd"/>
      <w:r w:rsidRPr="00EE5A0D">
        <w:rPr>
          <w:rFonts w:ascii="Times New Roman" w:hAnsi="Times New Roman" w:cs="Times New Roman"/>
          <w:sz w:val="26"/>
          <w:szCs w:val="26"/>
        </w:rPr>
        <w:t xml:space="preserve"> района с учетом перспективы развития представлена в таблице. </w:t>
      </w:r>
    </w:p>
    <w:p w:rsidR="003B21E0" w:rsidRPr="00EE5A0D" w:rsidRDefault="003B21E0" w:rsidP="00DA2C43">
      <w:pPr>
        <w:widowControl w:val="0"/>
        <w:autoSpaceDE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0348" w:type="dxa"/>
        <w:tblInd w:w="-34" w:type="dxa"/>
        <w:tblLayout w:type="fixed"/>
        <w:tblLook w:val="04A0"/>
      </w:tblPr>
      <w:tblGrid>
        <w:gridCol w:w="568"/>
        <w:gridCol w:w="2976"/>
        <w:gridCol w:w="851"/>
        <w:gridCol w:w="709"/>
        <w:gridCol w:w="708"/>
        <w:gridCol w:w="851"/>
        <w:gridCol w:w="709"/>
        <w:gridCol w:w="708"/>
        <w:gridCol w:w="709"/>
        <w:gridCol w:w="709"/>
        <w:gridCol w:w="850"/>
      </w:tblGrid>
      <w:tr w:rsidR="006D601C" w:rsidRPr="00EE5A0D" w:rsidTr="006D601C">
        <w:trPr>
          <w:trHeight w:val="57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3B21E0" w:rsidRPr="00EE5A0D" w:rsidRDefault="003B21E0" w:rsidP="00DA2C43">
            <w:pPr>
              <w:snapToGrid w:val="0"/>
              <w:spacing w:after="0" w:line="240" w:lineRule="auto"/>
              <w:ind w:right="-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5A0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EE5A0D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spellEnd"/>
            <w:proofErr w:type="gramEnd"/>
            <w:r w:rsidRPr="00EE5A0D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proofErr w:type="spellStart"/>
            <w:r w:rsidRPr="00EE5A0D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B21E0" w:rsidRPr="00EE5A0D" w:rsidRDefault="003B21E0" w:rsidP="00DA2C43">
            <w:pPr>
              <w:snapToGrid w:val="0"/>
              <w:spacing w:after="0" w:line="240" w:lineRule="auto"/>
              <w:ind w:right="-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5A0D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показателя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1E0" w:rsidRPr="00EE5A0D" w:rsidRDefault="003B21E0" w:rsidP="00DA2C43">
            <w:pPr>
              <w:snapToGrid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5A0D">
              <w:rPr>
                <w:rFonts w:ascii="Times New Roman" w:hAnsi="Times New Roman" w:cs="Times New Roman"/>
                <w:b/>
                <w:sz w:val="20"/>
                <w:szCs w:val="20"/>
              </w:rPr>
              <w:t>2012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1E0" w:rsidRPr="00EE5A0D" w:rsidRDefault="003B21E0" w:rsidP="00DA2C43">
            <w:pPr>
              <w:snapToGrid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5A0D">
              <w:rPr>
                <w:rFonts w:ascii="Times New Roman" w:hAnsi="Times New Roman" w:cs="Times New Roman"/>
                <w:b/>
                <w:sz w:val="20"/>
                <w:szCs w:val="20"/>
              </w:rPr>
              <w:t>2013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1E0" w:rsidRPr="00EE5A0D" w:rsidRDefault="003B21E0" w:rsidP="00DA2C43">
            <w:pPr>
              <w:snapToGrid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5A0D">
              <w:rPr>
                <w:rFonts w:ascii="Times New Roman" w:hAnsi="Times New Roman" w:cs="Times New Roman"/>
                <w:b/>
                <w:sz w:val="20"/>
                <w:szCs w:val="20"/>
              </w:rPr>
              <w:t>2014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1E0" w:rsidRPr="00EE5A0D" w:rsidRDefault="003B21E0" w:rsidP="00DA2C43">
            <w:pPr>
              <w:snapToGrid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5A0D">
              <w:rPr>
                <w:rFonts w:ascii="Times New Roman" w:hAnsi="Times New Roman" w:cs="Times New Roman"/>
                <w:b/>
                <w:sz w:val="20"/>
                <w:szCs w:val="20"/>
              </w:rPr>
              <w:t>2015</w:t>
            </w:r>
          </w:p>
          <w:p w:rsidR="003B21E0" w:rsidRPr="00EE5A0D" w:rsidRDefault="003B21E0" w:rsidP="00DA2C43">
            <w:pPr>
              <w:snapToGrid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5A0D">
              <w:rPr>
                <w:rFonts w:ascii="Times New Roman" w:hAnsi="Times New Roman" w:cs="Times New Roman"/>
                <w:b/>
                <w:sz w:val="20"/>
                <w:szCs w:val="20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1E0" w:rsidRPr="00EE5A0D" w:rsidRDefault="003B21E0" w:rsidP="00DA2C43">
            <w:pPr>
              <w:snapToGrid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5A0D">
              <w:rPr>
                <w:rFonts w:ascii="Times New Roman" w:hAnsi="Times New Roman" w:cs="Times New Roman"/>
                <w:b/>
                <w:sz w:val="20"/>
                <w:szCs w:val="20"/>
              </w:rPr>
              <w:t>2016</w:t>
            </w:r>
          </w:p>
          <w:p w:rsidR="003B21E0" w:rsidRPr="00EE5A0D" w:rsidRDefault="003B21E0" w:rsidP="00DA2C43">
            <w:pPr>
              <w:snapToGrid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5A0D">
              <w:rPr>
                <w:rFonts w:ascii="Times New Roman" w:hAnsi="Times New Roman" w:cs="Times New Roman"/>
                <w:b/>
                <w:sz w:val="20"/>
                <w:szCs w:val="20"/>
              </w:rPr>
              <w:t>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1E0" w:rsidRPr="00EE5A0D" w:rsidRDefault="003B21E0" w:rsidP="00DA2C43">
            <w:pPr>
              <w:snapToGrid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5A0D">
              <w:rPr>
                <w:rFonts w:ascii="Times New Roman" w:hAnsi="Times New Roman" w:cs="Times New Roman"/>
                <w:b/>
                <w:sz w:val="20"/>
                <w:szCs w:val="20"/>
              </w:rPr>
              <w:t>2017</w:t>
            </w:r>
          </w:p>
          <w:p w:rsidR="003B21E0" w:rsidRPr="00EE5A0D" w:rsidRDefault="003B21E0" w:rsidP="00DA2C43">
            <w:pPr>
              <w:snapToGrid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5A0D">
              <w:rPr>
                <w:rFonts w:ascii="Times New Roman" w:hAnsi="Times New Roman" w:cs="Times New Roman"/>
                <w:b/>
                <w:sz w:val="20"/>
                <w:szCs w:val="20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1E0" w:rsidRPr="00EE5A0D" w:rsidRDefault="003B21E0" w:rsidP="00DA2C43">
            <w:pPr>
              <w:snapToGrid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5A0D">
              <w:rPr>
                <w:rFonts w:ascii="Times New Roman" w:hAnsi="Times New Roman" w:cs="Times New Roman"/>
                <w:b/>
                <w:sz w:val="20"/>
                <w:szCs w:val="20"/>
              </w:rPr>
              <w:t>2018</w:t>
            </w:r>
          </w:p>
          <w:p w:rsidR="003B21E0" w:rsidRPr="00EE5A0D" w:rsidRDefault="003B21E0" w:rsidP="00DA2C43">
            <w:pPr>
              <w:snapToGrid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5A0D">
              <w:rPr>
                <w:rFonts w:ascii="Times New Roman" w:hAnsi="Times New Roman" w:cs="Times New Roman"/>
                <w:b/>
                <w:sz w:val="20"/>
                <w:szCs w:val="20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1E0" w:rsidRPr="00EE5A0D" w:rsidRDefault="003B21E0" w:rsidP="00DA2C43">
            <w:pPr>
              <w:snapToGrid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5A0D">
              <w:rPr>
                <w:rFonts w:ascii="Times New Roman" w:hAnsi="Times New Roman" w:cs="Times New Roman"/>
                <w:b/>
                <w:sz w:val="20"/>
                <w:szCs w:val="20"/>
              </w:rPr>
              <w:t>2019</w:t>
            </w:r>
          </w:p>
          <w:p w:rsidR="003B21E0" w:rsidRPr="00EE5A0D" w:rsidRDefault="003B21E0" w:rsidP="00DA2C43">
            <w:pPr>
              <w:snapToGrid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5A0D">
              <w:rPr>
                <w:rFonts w:ascii="Times New Roman" w:hAnsi="Times New Roman" w:cs="Times New Roman"/>
                <w:b/>
                <w:sz w:val="20"/>
                <w:szCs w:val="20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1E0" w:rsidRPr="00EE5A0D" w:rsidRDefault="003B21E0" w:rsidP="00DA2C43">
            <w:pPr>
              <w:snapToGrid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5A0D">
              <w:rPr>
                <w:rFonts w:ascii="Times New Roman" w:hAnsi="Times New Roman" w:cs="Times New Roman"/>
                <w:b/>
                <w:sz w:val="20"/>
                <w:szCs w:val="20"/>
              </w:rPr>
              <w:t>2020</w:t>
            </w:r>
          </w:p>
          <w:p w:rsidR="003B21E0" w:rsidRPr="00EE5A0D" w:rsidRDefault="003B21E0" w:rsidP="00DA2C43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5A0D">
              <w:rPr>
                <w:rFonts w:ascii="Times New Roman" w:hAnsi="Times New Roman" w:cs="Times New Roman"/>
                <w:b/>
                <w:sz w:val="20"/>
                <w:szCs w:val="20"/>
              </w:rPr>
              <w:t>год</w:t>
            </w:r>
          </w:p>
        </w:tc>
      </w:tr>
      <w:tr w:rsidR="006D601C" w:rsidRPr="00EE5A0D" w:rsidTr="006D601C">
        <w:trPr>
          <w:trHeight w:val="387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E253A" w:rsidRPr="00EE5A0D" w:rsidRDefault="005E253A" w:rsidP="00DA2C43">
            <w:pPr>
              <w:snapToGrid w:val="0"/>
              <w:spacing w:after="0" w:line="240" w:lineRule="auto"/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EE5A0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5E253A" w:rsidRPr="00EE5A0D" w:rsidRDefault="005E253A" w:rsidP="00DA2C43">
            <w:pPr>
              <w:snapToGrid w:val="0"/>
              <w:spacing w:after="0" w:line="240" w:lineRule="auto"/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EE5A0D">
              <w:rPr>
                <w:rFonts w:ascii="Times New Roman" w:hAnsi="Times New Roman" w:cs="Times New Roman"/>
                <w:sz w:val="20"/>
                <w:szCs w:val="20"/>
              </w:rPr>
              <w:t>Численность населения в возрасте от 1 до 7 лет,  человек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53A" w:rsidRPr="00EE5A0D" w:rsidRDefault="005E253A" w:rsidP="00DA2C43">
            <w:pPr>
              <w:snapToGrid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A0D">
              <w:rPr>
                <w:rFonts w:ascii="Times New Roman" w:hAnsi="Times New Roman" w:cs="Times New Roman"/>
                <w:sz w:val="20"/>
                <w:szCs w:val="20"/>
              </w:rPr>
              <w:t>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01C" w:rsidRPr="00EE5A0D" w:rsidRDefault="006D601C" w:rsidP="00DA2C43">
            <w:pPr>
              <w:snapToGrid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253A" w:rsidRPr="00EE5A0D" w:rsidRDefault="005E253A" w:rsidP="00DA2C43">
            <w:pPr>
              <w:snapToGrid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A0D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  <w:p w:rsidR="005E253A" w:rsidRPr="00EE5A0D" w:rsidRDefault="005E253A" w:rsidP="00DA2C43">
            <w:pPr>
              <w:snapToGrid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53A" w:rsidRPr="00EE5A0D" w:rsidRDefault="005E253A" w:rsidP="00DA2C43">
            <w:pPr>
              <w:snapToGrid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A0D">
              <w:rPr>
                <w:rFonts w:ascii="Times New Roman" w:hAnsi="Times New Roman" w:cs="Times New Roman"/>
                <w:sz w:val="20"/>
                <w:szCs w:val="20"/>
              </w:rPr>
              <w:t>2090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53A" w:rsidRPr="00EE5A0D" w:rsidRDefault="005E253A" w:rsidP="00DA2C43">
            <w:pPr>
              <w:snapToGrid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A0D">
              <w:rPr>
                <w:rFonts w:ascii="Times New Roman" w:hAnsi="Times New Roman" w:cs="Times New Roman"/>
                <w:sz w:val="20"/>
                <w:szCs w:val="20"/>
              </w:rPr>
              <w:t>2092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53A" w:rsidRPr="00EE5A0D" w:rsidRDefault="005E253A" w:rsidP="00DA2C43">
            <w:pPr>
              <w:snapToGrid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A0D">
              <w:rPr>
                <w:rFonts w:ascii="Times New Roman" w:hAnsi="Times New Roman" w:cs="Times New Roman"/>
                <w:sz w:val="20"/>
                <w:szCs w:val="20"/>
              </w:rPr>
              <w:t>2095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53A" w:rsidRPr="00EE5A0D" w:rsidRDefault="006D601C" w:rsidP="00DA2C43">
            <w:pPr>
              <w:spacing w:after="0" w:line="240" w:lineRule="auto"/>
              <w:jc w:val="center"/>
            </w:pPr>
            <w:r w:rsidRPr="00EE5A0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E253A" w:rsidRPr="00EE5A0D">
              <w:rPr>
                <w:rFonts w:ascii="Times New Roman" w:hAnsi="Times New Roman" w:cs="Times New Roman"/>
                <w:sz w:val="20"/>
                <w:szCs w:val="20"/>
              </w:rPr>
              <w:t>2095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53A" w:rsidRPr="00EE5A0D" w:rsidRDefault="005E253A" w:rsidP="00DA2C43">
            <w:pPr>
              <w:spacing w:after="0" w:line="240" w:lineRule="auto"/>
              <w:jc w:val="center"/>
            </w:pPr>
            <w:r w:rsidRPr="00EE5A0D">
              <w:rPr>
                <w:rFonts w:ascii="Times New Roman" w:hAnsi="Times New Roman" w:cs="Times New Roman"/>
                <w:sz w:val="20"/>
                <w:szCs w:val="20"/>
              </w:rPr>
              <w:t>2095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53A" w:rsidRPr="00EE5A0D" w:rsidRDefault="005E253A" w:rsidP="00DA2C43">
            <w:pPr>
              <w:spacing w:after="0" w:line="240" w:lineRule="auto"/>
              <w:jc w:val="center"/>
            </w:pPr>
            <w:r w:rsidRPr="00EE5A0D">
              <w:rPr>
                <w:rFonts w:ascii="Times New Roman" w:hAnsi="Times New Roman" w:cs="Times New Roman"/>
                <w:sz w:val="20"/>
                <w:szCs w:val="20"/>
              </w:rPr>
              <w:t>2095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53A" w:rsidRPr="00EE5A0D" w:rsidRDefault="005E253A" w:rsidP="00DA2C43">
            <w:pPr>
              <w:spacing w:after="0" w:line="240" w:lineRule="auto"/>
              <w:jc w:val="center"/>
            </w:pPr>
            <w:r w:rsidRPr="00EE5A0D">
              <w:rPr>
                <w:rFonts w:ascii="Times New Roman" w:hAnsi="Times New Roman" w:cs="Times New Roman"/>
                <w:sz w:val="20"/>
                <w:szCs w:val="20"/>
              </w:rPr>
              <w:t>2095</w:t>
            </w:r>
          </w:p>
        </w:tc>
      </w:tr>
      <w:tr w:rsidR="006D601C" w:rsidRPr="00EE5A0D" w:rsidTr="006D601C">
        <w:trPr>
          <w:trHeight w:val="630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21E0" w:rsidRPr="00EE5A0D" w:rsidRDefault="003B21E0" w:rsidP="00DA2C43">
            <w:pPr>
              <w:snapToGrid w:val="0"/>
              <w:spacing w:after="0" w:line="240" w:lineRule="auto"/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EE5A0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3B21E0" w:rsidRPr="00EE5A0D" w:rsidRDefault="003B21E0" w:rsidP="00DA2C43">
            <w:pPr>
              <w:snapToGrid w:val="0"/>
              <w:spacing w:after="0" w:line="240" w:lineRule="auto"/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EE5A0D">
              <w:rPr>
                <w:rFonts w:ascii="Times New Roman" w:hAnsi="Times New Roman" w:cs="Times New Roman"/>
                <w:sz w:val="20"/>
                <w:szCs w:val="20"/>
              </w:rPr>
              <w:t>Охват детей программами дошкольного образования, 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1E0" w:rsidRPr="00EE5A0D" w:rsidRDefault="003B21E0" w:rsidP="00DA2C43">
            <w:pPr>
              <w:snapToGrid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A0D">
              <w:rPr>
                <w:rFonts w:ascii="Times New Roman" w:hAnsi="Times New Roman" w:cs="Times New Roman"/>
                <w:sz w:val="20"/>
                <w:szCs w:val="20"/>
              </w:rPr>
              <w:t>76,9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1E0" w:rsidRPr="00EE5A0D" w:rsidRDefault="003B21E0" w:rsidP="00DA2C43">
            <w:pPr>
              <w:snapToGrid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A0D">
              <w:rPr>
                <w:rFonts w:ascii="Times New Roman" w:hAnsi="Times New Roman" w:cs="Times New Roman"/>
                <w:sz w:val="20"/>
                <w:szCs w:val="20"/>
              </w:rPr>
              <w:t>77,7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1E0" w:rsidRPr="00EE5A0D" w:rsidRDefault="003B21E0" w:rsidP="00DA2C43">
            <w:pPr>
              <w:snapToGrid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A0D">
              <w:rPr>
                <w:rFonts w:ascii="Times New Roman" w:hAnsi="Times New Roman" w:cs="Times New Roman"/>
                <w:sz w:val="20"/>
                <w:szCs w:val="20"/>
              </w:rPr>
              <w:t>77,9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1E0" w:rsidRPr="00EE5A0D" w:rsidRDefault="003B21E0" w:rsidP="00DA2C43">
            <w:pPr>
              <w:snapToGrid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A0D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1E0" w:rsidRPr="00EE5A0D" w:rsidRDefault="003B21E0" w:rsidP="00DA2C43">
            <w:pPr>
              <w:snapToGrid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A0D">
              <w:rPr>
                <w:rFonts w:ascii="Times New Roman" w:hAnsi="Times New Roman" w:cs="Times New Roman"/>
                <w:sz w:val="20"/>
                <w:szCs w:val="20"/>
              </w:rPr>
              <w:t>78,2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1E0" w:rsidRPr="00EE5A0D" w:rsidRDefault="003B21E0" w:rsidP="00DA2C43">
            <w:pPr>
              <w:snapToGrid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A0D">
              <w:rPr>
                <w:rFonts w:ascii="Times New Roman" w:hAnsi="Times New Roman" w:cs="Times New Roman"/>
                <w:sz w:val="20"/>
                <w:szCs w:val="20"/>
              </w:rPr>
              <w:t>78,5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1E0" w:rsidRPr="00EE5A0D" w:rsidRDefault="003B21E0" w:rsidP="00DA2C43">
            <w:pPr>
              <w:snapToGrid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A0D">
              <w:rPr>
                <w:rFonts w:ascii="Times New Roman" w:hAnsi="Times New Roman" w:cs="Times New Roman"/>
                <w:sz w:val="20"/>
                <w:szCs w:val="20"/>
              </w:rPr>
              <w:t>79,0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1E0" w:rsidRPr="00EE5A0D" w:rsidRDefault="003B21E0" w:rsidP="00DA2C43">
            <w:pPr>
              <w:snapToGrid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A0D">
              <w:rPr>
                <w:rFonts w:ascii="Times New Roman" w:hAnsi="Times New Roman" w:cs="Times New Roman"/>
                <w:sz w:val="20"/>
                <w:szCs w:val="20"/>
              </w:rPr>
              <w:t>79,5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1E0" w:rsidRPr="00EE5A0D" w:rsidRDefault="003B21E0" w:rsidP="00DA2C43">
            <w:pPr>
              <w:snapToGrid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A0D"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</w:tr>
      <w:tr w:rsidR="006D601C" w:rsidRPr="00EE5A0D" w:rsidTr="006D601C">
        <w:trPr>
          <w:trHeight w:val="630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21E0" w:rsidRPr="00EE5A0D" w:rsidRDefault="003B21E0" w:rsidP="00DA2C43">
            <w:pPr>
              <w:snapToGrid w:val="0"/>
              <w:spacing w:after="0" w:line="240" w:lineRule="auto"/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EE5A0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9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3B21E0" w:rsidRPr="00EE5A0D" w:rsidRDefault="003B21E0" w:rsidP="00DA2C43">
            <w:pPr>
              <w:snapToGrid w:val="0"/>
              <w:spacing w:after="0" w:line="240" w:lineRule="auto"/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EE5A0D">
              <w:rPr>
                <w:rFonts w:ascii="Times New Roman" w:hAnsi="Times New Roman" w:cs="Times New Roman"/>
                <w:sz w:val="20"/>
                <w:szCs w:val="20"/>
              </w:rPr>
              <w:t>Охват детей в возрасте от 0 до 3 лет программами поддержки раннего развития, 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1E0" w:rsidRPr="00EE5A0D" w:rsidRDefault="003B21E0" w:rsidP="00DA2C43">
            <w:pPr>
              <w:snapToGrid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A0D">
              <w:rPr>
                <w:rFonts w:ascii="Times New Roman" w:hAnsi="Times New Roman" w:cs="Times New Roman"/>
                <w:sz w:val="20"/>
                <w:szCs w:val="20"/>
              </w:rPr>
              <w:t>21,5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1E0" w:rsidRPr="00EE5A0D" w:rsidRDefault="003B21E0" w:rsidP="00DA2C43">
            <w:pPr>
              <w:snapToGrid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A0D">
              <w:rPr>
                <w:rFonts w:ascii="Times New Roman" w:hAnsi="Times New Roman" w:cs="Times New Roman"/>
                <w:sz w:val="20"/>
                <w:szCs w:val="20"/>
              </w:rPr>
              <w:t>35,3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1E0" w:rsidRPr="00EE5A0D" w:rsidRDefault="003B21E0" w:rsidP="00DA2C43">
            <w:pPr>
              <w:snapToGrid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A0D">
              <w:rPr>
                <w:rFonts w:ascii="Times New Roman" w:hAnsi="Times New Roman" w:cs="Times New Roman"/>
                <w:sz w:val="20"/>
                <w:szCs w:val="20"/>
              </w:rPr>
              <w:t>35,3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1E0" w:rsidRPr="00EE5A0D" w:rsidRDefault="003B21E0" w:rsidP="00DA2C43">
            <w:pPr>
              <w:snapToGrid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A0D">
              <w:rPr>
                <w:rFonts w:ascii="Times New Roman" w:hAnsi="Times New Roman" w:cs="Times New Roman"/>
                <w:sz w:val="20"/>
                <w:szCs w:val="20"/>
              </w:rPr>
              <w:t>35,4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1E0" w:rsidRPr="00EE5A0D" w:rsidRDefault="003B21E0" w:rsidP="00DA2C43">
            <w:pPr>
              <w:snapToGrid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A0D">
              <w:rPr>
                <w:rFonts w:ascii="Times New Roman" w:hAnsi="Times New Roman" w:cs="Times New Roman"/>
                <w:sz w:val="20"/>
                <w:szCs w:val="20"/>
              </w:rPr>
              <w:t>35,5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1E0" w:rsidRPr="00EE5A0D" w:rsidRDefault="003B21E0" w:rsidP="00DA2C43">
            <w:pPr>
              <w:snapToGrid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A0D">
              <w:rPr>
                <w:rFonts w:ascii="Times New Roman" w:hAnsi="Times New Roman" w:cs="Times New Roman"/>
                <w:sz w:val="20"/>
                <w:szCs w:val="20"/>
              </w:rPr>
              <w:t>35,6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1E0" w:rsidRPr="00EE5A0D" w:rsidRDefault="003B21E0" w:rsidP="00DA2C43">
            <w:pPr>
              <w:snapToGrid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A0D">
              <w:rPr>
                <w:rFonts w:ascii="Times New Roman" w:hAnsi="Times New Roman" w:cs="Times New Roman"/>
                <w:sz w:val="20"/>
                <w:szCs w:val="20"/>
              </w:rPr>
              <w:t>35,7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1E0" w:rsidRPr="00EE5A0D" w:rsidRDefault="003B21E0" w:rsidP="00DA2C43">
            <w:pPr>
              <w:snapToGrid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A0D">
              <w:rPr>
                <w:rFonts w:ascii="Times New Roman" w:hAnsi="Times New Roman" w:cs="Times New Roman"/>
                <w:sz w:val="20"/>
                <w:szCs w:val="20"/>
              </w:rPr>
              <w:t>35,8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1E0" w:rsidRPr="00EE5A0D" w:rsidRDefault="003B21E0" w:rsidP="00DA2C43">
            <w:pPr>
              <w:tabs>
                <w:tab w:val="left" w:pos="465"/>
              </w:tabs>
              <w:snapToGrid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A0D">
              <w:rPr>
                <w:rFonts w:ascii="Times New Roman" w:hAnsi="Times New Roman" w:cs="Times New Roman"/>
                <w:sz w:val="20"/>
                <w:szCs w:val="20"/>
              </w:rPr>
              <w:t>35,9</w:t>
            </w:r>
          </w:p>
        </w:tc>
      </w:tr>
    </w:tbl>
    <w:p w:rsidR="003B21E0" w:rsidRPr="00EE5A0D" w:rsidRDefault="003B21E0" w:rsidP="00DA2C43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</w:p>
    <w:p w:rsidR="003B21E0" w:rsidRPr="00EE5A0D" w:rsidRDefault="003B21E0" w:rsidP="00DA2C43">
      <w:pPr>
        <w:widowControl w:val="0"/>
        <w:tabs>
          <w:tab w:val="left" w:pos="851"/>
        </w:tabs>
        <w:autoSpaceDE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E5A0D">
        <w:rPr>
          <w:rFonts w:ascii="Times New Roman" w:hAnsi="Times New Roman" w:cs="Times New Roman"/>
          <w:sz w:val="26"/>
          <w:szCs w:val="26"/>
        </w:rPr>
        <w:t>Рост рождаемости, являясь положительной характеристикой развития жизни в целом, обосновывает актуальность проблемы дефицита мест в дошкольных образовательных организациях. В конце 2013 года численность детей данной возрастной категории, нуждающихся в предоставлении места в ДОУ и не обеспеченных таковым, составила 150  человек.</w:t>
      </w:r>
    </w:p>
    <w:p w:rsidR="003B21E0" w:rsidRPr="00EE5A0D" w:rsidRDefault="003B21E0" w:rsidP="00DA2C43">
      <w:pPr>
        <w:widowControl w:val="0"/>
        <w:tabs>
          <w:tab w:val="left" w:pos="851"/>
        </w:tabs>
        <w:autoSpaceDE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E5A0D">
        <w:rPr>
          <w:rFonts w:ascii="Times New Roman" w:hAnsi="Times New Roman" w:cs="Times New Roman"/>
          <w:sz w:val="26"/>
          <w:szCs w:val="26"/>
        </w:rPr>
        <w:t xml:space="preserve">Процент охвата детей </w:t>
      </w:r>
      <w:proofErr w:type="spellStart"/>
      <w:r w:rsidRPr="00EE5A0D">
        <w:rPr>
          <w:rFonts w:ascii="Times New Roman" w:hAnsi="Times New Roman" w:cs="Times New Roman"/>
          <w:sz w:val="26"/>
          <w:szCs w:val="26"/>
        </w:rPr>
        <w:t>предшкольной</w:t>
      </w:r>
      <w:proofErr w:type="spellEnd"/>
      <w:r w:rsidRPr="00EE5A0D">
        <w:rPr>
          <w:rFonts w:ascii="Times New Roman" w:hAnsi="Times New Roman" w:cs="Times New Roman"/>
          <w:sz w:val="26"/>
          <w:szCs w:val="26"/>
        </w:rPr>
        <w:t xml:space="preserve"> подготовкой в районе составляет 97%, что выше, чем в среднем по региону (93%). </w:t>
      </w:r>
    </w:p>
    <w:p w:rsidR="003B21E0" w:rsidRPr="00EE5A0D" w:rsidRDefault="003B21E0" w:rsidP="00DA2C43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E5A0D">
        <w:rPr>
          <w:rFonts w:ascii="Times New Roman" w:hAnsi="Times New Roman" w:cs="Times New Roman"/>
          <w:bCs/>
          <w:sz w:val="26"/>
          <w:szCs w:val="26"/>
        </w:rPr>
        <w:t xml:space="preserve">Решение проблемы дефицита мест </w:t>
      </w:r>
      <w:r w:rsidRPr="00EE5A0D">
        <w:rPr>
          <w:rFonts w:ascii="Times New Roman" w:hAnsi="Times New Roman" w:cs="Times New Roman"/>
          <w:sz w:val="26"/>
          <w:szCs w:val="26"/>
        </w:rPr>
        <w:t xml:space="preserve">в детских садах </w:t>
      </w:r>
      <w:r w:rsidRPr="00EE5A0D">
        <w:rPr>
          <w:rFonts w:ascii="Times New Roman" w:hAnsi="Times New Roman" w:cs="Times New Roman"/>
          <w:bCs/>
          <w:sz w:val="26"/>
          <w:szCs w:val="26"/>
        </w:rPr>
        <w:t xml:space="preserve">рассматриваемся в комплексе с вопросом обеспечения качества услуг дошкольного образования. Такой системный подход позволяет определить приоритеты для каждого этапа пути по достижению желаемого результата. </w:t>
      </w:r>
    </w:p>
    <w:p w:rsidR="003B21E0" w:rsidRPr="00EE5A0D" w:rsidRDefault="003B21E0" w:rsidP="00DA2C43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E5A0D">
        <w:rPr>
          <w:rFonts w:ascii="Times New Roman" w:hAnsi="Times New Roman" w:cs="Times New Roman"/>
          <w:bCs/>
          <w:sz w:val="26"/>
          <w:szCs w:val="26"/>
        </w:rPr>
        <w:t>Реконструкция зданий, капитальный ремонт детских садов и планирование строительства нового детского сада в м</w:t>
      </w:r>
      <w:r w:rsidR="00F120BB">
        <w:rPr>
          <w:rFonts w:ascii="Times New Roman" w:hAnsi="Times New Roman" w:cs="Times New Roman"/>
          <w:bCs/>
          <w:sz w:val="26"/>
          <w:szCs w:val="26"/>
        </w:rPr>
        <w:t>икрорайоне</w:t>
      </w:r>
      <w:r w:rsidRPr="00EE5A0D">
        <w:rPr>
          <w:rFonts w:ascii="Times New Roman" w:hAnsi="Times New Roman" w:cs="Times New Roman"/>
          <w:bCs/>
          <w:sz w:val="26"/>
          <w:szCs w:val="26"/>
        </w:rPr>
        <w:t xml:space="preserve"> «Южный» п</w:t>
      </w:r>
      <w:proofErr w:type="gramStart"/>
      <w:r w:rsidRPr="00EE5A0D">
        <w:rPr>
          <w:rFonts w:ascii="Times New Roman" w:hAnsi="Times New Roman" w:cs="Times New Roman"/>
          <w:bCs/>
          <w:sz w:val="26"/>
          <w:szCs w:val="26"/>
        </w:rPr>
        <w:t>.Ч</w:t>
      </w:r>
      <w:proofErr w:type="gramEnd"/>
      <w:r w:rsidRPr="00EE5A0D">
        <w:rPr>
          <w:rFonts w:ascii="Times New Roman" w:hAnsi="Times New Roman" w:cs="Times New Roman"/>
          <w:bCs/>
          <w:sz w:val="26"/>
          <w:szCs w:val="26"/>
        </w:rPr>
        <w:t xml:space="preserve">ернянка стали основными мерами по расширению муниципальной сети учреждений дошкольного образования. </w:t>
      </w:r>
    </w:p>
    <w:p w:rsidR="003B21E0" w:rsidRPr="00EE5A0D" w:rsidRDefault="003B21E0" w:rsidP="00DA2C43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E5A0D">
        <w:rPr>
          <w:rFonts w:ascii="Times New Roman" w:hAnsi="Times New Roman" w:cs="Times New Roman"/>
          <w:bCs/>
          <w:sz w:val="26"/>
          <w:szCs w:val="26"/>
        </w:rPr>
        <w:lastRenderedPageBreak/>
        <w:t xml:space="preserve">Данные меры, реализуемые администрацией </w:t>
      </w:r>
      <w:proofErr w:type="spellStart"/>
      <w:r w:rsidRPr="00EE5A0D">
        <w:rPr>
          <w:rFonts w:ascii="Times New Roman" w:hAnsi="Times New Roman" w:cs="Times New Roman"/>
          <w:bCs/>
          <w:sz w:val="26"/>
          <w:szCs w:val="26"/>
        </w:rPr>
        <w:t>Чернянского</w:t>
      </w:r>
      <w:proofErr w:type="spellEnd"/>
      <w:r w:rsidRPr="00EE5A0D">
        <w:rPr>
          <w:rFonts w:ascii="Times New Roman" w:hAnsi="Times New Roman" w:cs="Times New Roman"/>
          <w:bCs/>
          <w:sz w:val="26"/>
          <w:szCs w:val="26"/>
        </w:rPr>
        <w:t xml:space="preserve"> района, позволяют обеспечить объемный подход к решению проблемы доступности образования данного типа, планировать максимально короткие сроки по ее ликвидации.</w:t>
      </w:r>
    </w:p>
    <w:p w:rsidR="003B21E0" w:rsidRPr="00EE5A0D" w:rsidRDefault="003B21E0" w:rsidP="00DA2C43">
      <w:pPr>
        <w:widowControl w:val="0"/>
        <w:tabs>
          <w:tab w:val="left" w:pos="851"/>
        </w:tabs>
        <w:autoSpaceDE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E5A0D">
        <w:rPr>
          <w:rFonts w:ascii="Times New Roman" w:hAnsi="Times New Roman" w:cs="Times New Roman"/>
          <w:sz w:val="26"/>
          <w:szCs w:val="26"/>
        </w:rPr>
        <w:t>В системе дошкольного образования за период с 2008 по 2013 годы в районе было создано  476  дополнительных мест.</w:t>
      </w:r>
    </w:p>
    <w:p w:rsidR="003B21E0" w:rsidRPr="00EE5A0D" w:rsidRDefault="003B21E0" w:rsidP="00DA2C43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E5A0D">
        <w:rPr>
          <w:rFonts w:ascii="Times New Roman" w:hAnsi="Times New Roman" w:cs="Times New Roman"/>
          <w:sz w:val="26"/>
          <w:szCs w:val="26"/>
        </w:rPr>
        <w:t xml:space="preserve">Стабильно  развиваются и вариативные формы дошкольного образования. </w:t>
      </w:r>
    </w:p>
    <w:p w:rsidR="003B21E0" w:rsidRPr="00EE5A0D" w:rsidRDefault="003B21E0" w:rsidP="00DA2C43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E5A0D">
        <w:rPr>
          <w:rFonts w:ascii="Times New Roman" w:hAnsi="Times New Roman" w:cs="Times New Roman"/>
          <w:sz w:val="26"/>
          <w:szCs w:val="26"/>
        </w:rPr>
        <w:t xml:space="preserve">В 2013 году в режиме кратковременного пребывания в муниципальных организациях дошкольного и дополнительного образования за счет средств местного бюджета функционировали группы для детей, не посещающих детские сады, охват составил 100 детей. </w:t>
      </w:r>
    </w:p>
    <w:p w:rsidR="003B21E0" w:rsidRPr="00EE5A0D" w:rsidRDefault="003B21E0" w:rsidP="00DA2C4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E5A0D">
        <w:rPr>
          <w:rFonts w:ascii="Times New Roman" w:eastAsia="Times New Roman" w:hAnsi="Times New Roman" w:cs="Times New Roman"/>
          <w:sz w:val="26"/>
          <w:szCs w:val="26"/>
        </w:rPr>
        <w:t xml:space="preserve">Проблема дефицита мест в детских садах обосновывает разработку и принятие мер по обеспечению открытости и доступности информации о возможности ребенка быть зачисленным в желаемое учреждение, мер, способных сделать процедуру зачисления максимально прозрачной. </w:t>
      </w:r>
    </w:p>
    <w:p w:rsidR="003B21E0" w:rsidRPr="00EE5A0D" w:rsidRDefault="003B21E0" w:rsidP="00DA2C43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E5A0D">
        <w:rPr>
          <w:rFonts w:ascii="Times New Roman" w:hAnsi="Times New Roman" w:cs="Times New Roman"/>
          <w:sz w:val="26"/>
          <w:szCs w:val="26"/>
        </w:rPr>
        <w:t>С этой целью управлением образования администрации района было создано информационное поле, позволяющее осуществлять предоставление муниципальной услуги «Постановка на учёт и зачисление детей в учреждение» в электронном виде.</w:t>
      </w:r>
    </w:p>
    <w:p w:rsidR="003B21E0" w:rsidRPr="00EE5A0D" w:rsidRDefault="003B21E0" w:rsidP="00DA2C43">
      <w:pPr>
        <w:widowControl w:val="0"/>
        <w:tabs>
          <w:tab w:val="left" w:pos="851"/>
        </w:tabs>
        <w:autoSpaceDE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iCs/>
          <w:sz w:val="26"/>
          <w:szCs w:val="26"/>
          <w:shd w:val="clear" w:color="auto" w:fill="FFFFFF"/>
        </w:rPr>
      </w:pPr>
      <w:r w:rsidRPr="00EE5A0D">
        <w:rPr>
          <w:rFonts w:ascii="Times New Roman" w:hAnsi="Times New Roman" w:cs="Times New Roman"/>
          <w:sz w:val="26"/>
          <w:szCs w:val="26"/>
        </w:rPr>
        <w:t xml:space="preserve">Принципиально меняется содержание дошкольного образования. С введением в действие  с 01 сентября 2013 г.  нового закона «Об образовании в Российской Федерации» </w:t>
      </w:r>
      <w:r w:rsidRPr="00EE5A0D">
        <w:rPr>
          <w:rFonts w:ascii="Times New Roman" w:hAnsi="Times New Roman" w:cs="Times New Roman"/>
          <w:bCs/>
          <w:sz w:val="26"/>
          <w:szCs w:val="26"/>
        </w:rPr>
        <w:t xml:space="preserve">дошкольное образование </w:t>
      </w:r>
      <w:r w:rsidRPr="00EE5A0D">
        <w:rPr>
          <w:rFonts w:ascii="Times New Roman" w:hAnsi="Times New Roman" w:cs="Times New Roman"/>
          <w:sz w:val="26"/>
          <w:szCs w:val="26"/>
        </w:rPr>
        <w:t>определяется как один из уровней общего образования и приобретает не просто новый статус, а начинает играть особую роль в развитии ребенка.</w:t>
      </w:r>
      <w:r w:rsidRPr="00EE5A0D">
        <w:rPr>
          <w:rFonts w:ascii="Times New Roman" w:hAnsi="Times New Roman" w:cs="Times New Roman"/>
          <w:iCs/>
          <w:sz w:val="26"/>
          <w:szCs w:val="26"/>
          <w:shd w:val="clear" w:color="auto" w:fill="FFFFFF"/>
        </w:rPr>
        <w:t xml:space="preserve"> Государство теперь гарантирует не только доступность, но и качество образования: на этой ступени вводится ФГОС дошкольного образования, </w:t>
      </w:r>
      <w:r w:rsidRPr="00EE5A0D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инструмент обновления содержания дошкольного образования,  обеспечивающий качество </w:t>
      </w:r>
      <w:r w:rsidRPr="00EE5A0D">
        <w:rPr>
          <w:rFonts w:ascii="Times New Roman" w:hAnsi="Times New Roman" w:cs="Times New Roman"/>
          <w:iCs/>
          <w:sz w:val="26"/>
          <w:szCs w:val="26"/>
          <w:shd w:val="clear" w:color="auto" w:fill="FFFFFF"/>
        </w:rPr>
        <w:t xml:space="preserve">условий, оснащения, кадров и программ. </w:t>
      </w:r>
    </w:p>
    <w:p w:rsidR="003B21E0" w:rsidRPr="00EE5A0D" w:rsidRDefault="003B21E0" w:rsidP="00DA2C43">
      <w:pPr>
        <w:widowControl w:val="0"/>
        <w:tabs>
          <w:tab w:val="left" w:pos="851"/>
        </w:tabs>
        <w:autoSpaceDE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E5A0D">
        <w:rPr>
          <w:rFonts w:ascii="Times New Roman" w:hAnsi="Times New Roman" w:cs="Times New Roman"/>
          <w:sz w:val="26"/>
          <w:szCs w:val="26"/>
        </w:rPr>
        <w:t xml:space="preserve">По данным мониторинга, проведенного управлением образования оценка качества образования в 2012/2013 учебном году, готовность выпускников дошкольных организаций к обучению в школе составила 96,7%. </w:t>
      </w:r>
    </w:p>
    <w:p w:rsidR="003B21E0" w:rsidRPr="00A03704" w:rsidRDefault="003B21E0" w:rsidP="00DA2C43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03704">
        <w:rPr>
          <w:rFonts w:ascii="Times New Roman" w:hAnsi="Times New Roman" w:cs="Times New Roman"/>
          <w:sz w:val="26"/>
          <w:szCs w:val="26"/>
        </w:rPr>
        <w:t xml:space="preserve">На качество дошкольного образования влияет компетентность педагогов и профессионализм руководителей. </w:t>
      </w:r>
    </w:p>
    <w:p w:rsidR="003B21E0" w:rsidRPr="00A03704" w:rsidRDefault="003B21E0" w:rsidP="00DA2C43">
      <w:pPr>
        <w:tabs>
          <w:tab w:val="left" w:pos="0"/>
          <w:tab w:val="left" w:pos="540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03704">
        <w:rPr>
          <w:rFonts w:ascii="Times New Roman" w:hAnsi="Times New Roman" w:cs="Times New Roman"/>
          <w:sz w:val="26"/>
          <w:szCs w:val="26"/>
        </w:rPr>
        <w:t xml:space="preserve">В дошкольных образовательных организациях </w:t>
      </w:r>
      <w:proofErr w:type="spellStart"/>
      <w:r w:rsidRPr="00A03704">
        <w:rPr>
          <w:rFonts w:ascii="Times New Roman" w:hAnsi="Times New Roman" w:cs="Times New Roman"/>
          <w:sz w:val="26"/>
          <w:szCs w:val="26"/>
        </w:rPr>
        <w:t>Чернянского</w:t>
      </w:r>
      <w:proofErr w:type="spellEnd"/>
      <w:r w:rsidRPr="00A03704">
        <w:rPr>
          <w:rFonts w:ascii="Times New Roman" w:hAnsi="Times New Roman" w:cs="Times New Roman"/>
          <w:sz w:val="26"/>
          <w:szCs w:val="26"/>
        </w:rPr>
        <w:t xml:space="preserve"> района  работает 172 педагогических работника</w:t>
      </w:r>
      <w:r w:rsidRPr="00A03704">
        <w:rPr>
          <w:rFonts w:ascii="Times New Roman" w:hAnsi="Times New Roman" w:cs="Times New Roman"/>
          <w:b/>
          <w:sz w:val="26"/>
          <w:szCs w:val="26"/>
        </w:rPr>
        <w:t xml:space="preserve">.  </w:t>
      </w:r>
      <w:r w:rsidRPr="00A03704">
        <w:rPr>
          <w:rFonts w:ascii="Times New Roman" w:hAnsi="Times New Roman" w:cs="Times New Roman"/>
          <w:sz w:val="26"/>
          <w:szCs w:val="26"/>
        </w:rPr>
        <w:t>В 2012/2013 учебном году на 2,1 %</w:t>
      </w:r>
      <w:r w:rsidRPr="00A03704">
        <w:rPr>
          <w:rFonts w:ascii="Times New Roman" w:hAnsi="Times New Roman" w:cs="Times New Roman"/>
          <w:b/>
          <w:sz w:val="26"/>
          <w:szCs w:val="26"/>
        </w:rPr>
        <w:t xml:space="preserve">  </w:t>
      </w:r>
      <w:r w:rsidRPr="00A03704">
        <w:rPr>
          <w:rFonts w:ascii="Times New Roman" w:hAnsi="Times New Roman" w:cs="Times New Roman"/>
          <w:sz w:val="26"/>
          <w:szCs w:val="26"/>
        </w:rPr>
        <w:t>по сравнению с предыдущим годом увеличилась доля педагогов, имеющих высшую и первую квалификационные категории, на</w:t>
      </w:r>
      <w:r w:rsidRPr="00A0370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A03704">
        <w:rPr>
          <w:rFonts w:ascii="Times New Roman" w:hAnsi="Times New Roman" w:cs="Times New Roman"/>
          <w:sz w:val="26"/>
          <w:szCs w:val="26"/>
        </w:rPr>
        <w:t>1,2</w:t>
      </w:r>
      <w:r w:rsidRPr="00A0370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A03704">
        <w:rPr>
          <w:rFonts w:ascii="Times New Roman" w:hAnsi="Times New Roman" w:cs="Times New Roman"/>
          <w:sz w:val="26"/>
          <w:szCs w:val="26"/>
        </w:rPr>
        <w:t xml:space="preserve">% - высшее профессиональное образование. </w:t>
      </w:r>
    </w:p>
    <w:p w:rsidR="003B21E0" w:rsidRPr="00A03704" w:rsidRDefault="003B21E0" w:rsidP="00DA2C43">
      <w:pPr>
        <w:tabs>
          <w:tab w:val="left" w:pos="0"/>
          <w:tab w:val="left" w:pos="540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00"/>
        </w:rPr>
      </w:pPr>
      <w:r w:rsidRPr="00A03704">
        <w:rPr>
          <w:rFonts w:ascii="Times New Roman" w:hAnsi="Times New Roman" w:cs="Times New Roman"/>
          <w:sz w:val="26"/>
          <w:szCs w:val="26"/>
        </w:rPr>
        <w:t xml:space="preserve">Важным фактором, определяющим привлекательность педагогической профессии, является уровень заработной платы. В 2013 году средняя заработная плата педагогов составила 18692 рублей. </w:t>
      </w:r>
    </w:p>
    <w:p w:rsidR="003B21E0" w:rsidRPr="00A03704" w:rsidRDefault="003B21E0" w:rsidP="00DA2C43">
      <w:pPr>
        <w:tabs>
          <w:tab w:val="left" w:pos="0"/>
          <w:tab w:val="left" w:pos="540"/>
          <w:tab w:val="left" w:pos="1701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03704">
        <w:rPr>
          <w:rFonts w:ascii="Times New Roman" w:hAnsi="Times New Roman" w:cs="Times New Roman"/>
          <w:sz w:val="26"/>
          <w:szCs w:val="26"/>
        </w:rPr>
        <w:t>Ежегодно около 30% педагогических работников проходят курсы повышения квалификации  в областном институте развития.</w:t>
      </w:r>
    </w:p>
    <w:p w:rsidR="003B21E0" w:rsidRPr="00EE5A0D" w:rsidRDefault="003B21E0" w:rsidP="00DA2C43">
      <w:pPr>
        <w:widowControl w:val="0"/>
        <w:tabs>
          <w:tab w:val="left" w:pos="851"/>
        </w:tabs>
        <w:autoSpaceDE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03704">
        <w:rPr>
          <w:rFonts w:ascii="Times New Roman" w:hAnsi="Times New Roman" w:cs="Times New Roman"/>
          <w:sz w:val="26"/>
          <w:szCs w:val="26"/>
        </w:rPr>
        <w:t>В период межкурсовой подготовки методическое сопровождение введения ФГОС дошкольного образования осуществляется через организацию работы 16 муниципальных методических объединений руководящих и педагогических работников дошкольных организаций, проведение обучающих и практико-ориентированных семинаров, конференций, круглых столов, мастер-классов,  муниципальных конкурсов профессионального мастерства.</w:t>
      </w:r>
    </w:p>
    <w:p w:rsidR="003B21E0" w:rsidRPr="00EE5A0D" w:rsidRDefault="003B21E0" w:rsidP="00DA2C43">
      <w:pPr>
        <w:tabs>
          <w:tab w:val="left" w:pos="851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E5A0D">
        <w:rPr>
          <w:rFonts w:ascii="Times New Roman" w:hAnsi="Times New Roman" w:cs="Times New Roman"/>
          <w:sz w:val="26"/>
          <w:szCs w:val="26"/>
        </w:rPr>
        <w:t xml:space="preserve">Основным направлением муниципальной политики в системе дошкольного образования на период реализации подпрограммы «Развитие дошкольного образования» является обеспечение равенства доступа к качественному образованию и обновление его содержания и технологий (включая процесс социализации) в соответствии с изменившимися потребностями населения </w:t>
      </w:r>
      <w:proofErr w:type="spellStart"/>
      <w:r w:rsidRPr="00EE5A0D">
        <w:rPr>
          <w:rFonts w:ascii="Times New Roman" w:hAnsi="Times New Roman" w:cs="Times New Roman"/>
          <w:sz w:val="26"/>
          <w:szCs w:val="26"/>
        </w:rPr>
        <w:t>Чернянского</w:t>
      </w:r>
      <w:proofErr w:type="spellEnd"/>
      <w:r w:rsidRPr="00EE5A0D">
        <w:rPr>
          <w:rFonts w:ascii="Times New Roman" w:hAnsi="Times New Roman" w:cs="Times New Roman"/>
          <w:sz w:val="26"/>
          <w:szCs w:val="26"/>
        </w:rPr>
        <w:t xml:space="preserve"> района. </w:t>
      </w:r>
    </w:p>
    <w:p w:rsidR="003B21E0" w:rsidRPr="00EE5A0D" w:rsidRDefault="003B21E0" w:rsidP="00DA2C43">
      <w:pPr>
        <w:tabs>
          <w:tab w:val="left" w:pos="851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E5A0D">
        <w:rPr>
          <w:rFonts w:ascii="Times New Roman" w:hAnsi="Times New Roman" w:cs="Times New Roman"/>
          <w:sz w:val="26"/>
          <w:szCs w:val="26"/>
        </w:rPr>
        <w:t>Принципиальные изменения будут происходить в следующих направлениях:</w:t>
      </w:r>
    </w:p>
    <w:p w:rsidR="003B21E0" w:rsidRPr="00EE5A0D" w:rsidRDefault="003B21E0" w:rsidP="00DA2C43">
      <w:pPr>
        <w:numPr>
          <w:ilvl w:val="0"/>
          <w:numId w:val="26"/>
        </w:numPr>
        <w:tabs>
          <w:tab w:val="left" w:pos="993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E5A0D">
        <w:rPr>
          <w:rFonts w:ascii="Times New Roman" w:hAnsi="Times New Roman" w:cs="Times New Roman"/>
          <w:sz w:val="26"/>
          <w:szCs w:val="26"/>
        </w:rPr>
        <w:lastRenderedPageBreak/>
        <w:t>ликвидация дефицита мест в дошкольных образовательных организациях района;</w:t>
      </w:r>
    </w:p>
    <w:p w:rsidR="003B21E0" w:rsidRPr="00EE5A0D" w:rsidRDefault="003B21E0" w:rsidP="00DA2C43">
      <w:pPr>
        <w:numPr>
          <w:ilvl w:val="0"/>
          <w:numId w:val="26"/>
        </w:numPr>
        <w:tabs>
          <w:tab w:val="left" w:pos="993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E5A0D">
        <w:rPr>
          <w:rFonts w:ascii="Times New Roman" w:hAnsi="Times New Roman" w:cs="Times New Roman"/>
          <w:sz w:val="26"/>
          <w:szCs w:val="26"/>
        </w:rPr>
        <w:t>внедрение в 100 % дошкольных образовательных организациях ФГОС дошкольного образования;</w:t>
      </w:r>
    </w:p>
    <w:p w:rsidR="003B21E0" w:rsidRPr="00EE5A0D" w:rsidRDefault="003B21E0" w:rsidP="00DA2C43">
      <w:pPr>
        <w:numPr>
          <w:ilvl w:val="0"/>
          <w:numId w:val="26"/>
        </w:numPr>
        <w:tabs>
          <w:tab w:val="left" w:pos="993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E5A0D">
        <w:rPr>
          <w:rFonts w:ascii="Times New Roman" w:hAnsi="Times New Roman" w:cs="Times New Roman"/>
          <w:sz w:val="26"/>
          <w:szCs w:val="26"/>
        </w:rPr>
        <w:t>увеличение показателя удовлетворенности населения качеством реализации программ дошкольного образования до 95 %.</w:t>
      </w:r>
    </w:p>
    <w:p w:rsidR="003B21E0" w:rsidRPr="00EE5A0D" w:rsidRDefault="003B21E0" w:rsidP="00DA2C43">
      <w:pPr>
        <w:tabs>
          <w:tab w:val="left" w:pos="851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6"/>
          <w:szCs w:val="26"/>
        </w:rPr>
      </w:pPr>
    </w:p>
    <w:p w:rsidR="003B21E0" w:rsidRPr="00EE5A0D" w:rsidRDefault="003B21E0" w:rsidP="00DA2C43">
      <w:pPr>
        <w:widowControl w:val="0"/>
        <w:tabs>
          <w:tab w:val="left" w:pos="851"/>
        </w:tabs>
        <w:autoSpaceDE w:val="0"/>
        <w:spacing w:after="0" w:line="240" w:lineRule="auto"/>
        <w:ind w:right="-1"/>
        <w:jc w:val="center"/>
        <w:rPr>
          <w:rFonts w:ascii="Times New Roman" w:eastAsia="MS Mincho" w:hAnsi="Times New Roman" w:cs="Times New Roman"/>
          <w:b/>
          <w:bCs/>
          <w:sz w:val="26"/>
          <w:szCs w:val="26"/>
        </w:rPr>
      </w:pPr>
      <w:r w:rsidRPr="00EE5A0D">
        <w:rPr>
          <w:rFonts w:ascii="Times New Roman" w:eastAsia="MS Mincho" w:hAnsi="Times New Roman" w:cs="Times New Roman"/>
          <w:b/>
          <w:bCs/>
          <w:sz w:val="26"/>
          <w:szCs w:val="26"/>
        </w:rPr>
        <w:t>2</w:t>
      </w:r>
      <w:r w:rsidR="00BF0DFE" w:rsidRPr="00EE5A0D">
        <w:rPr>
          <w:rFonts w:ascii="Times New Roman" w:eastAsia="MS Mincho" w:hAnsi="Times New Roman" w:cs="Times New Roman"/>
          <w:b/>
          <w:bCs/>
          <w:sz w:val="26"/>
          <w:szCs w:val="26"/>
        </w:rPr>
        <w:t>. Цель</w:t>
      </w:r>
      <w:r w:rsidR="00FA00F7">
        <w:rPr>
          <w:rFonts w:ascii="Times New Roman" w:eastAsia="MS Mincho" w:hAnsi="Times New Roman" w:cs="Times New Roman"/>
          <w:b/>
          <w:bCs/>
          <w:sz w:val="26"/>
          <w:szCs w:val="26"/>
        </w:rPr>
        <w:t xml:space="preserve"> (цели), </w:t>
      </w:r>
      <w:r w:rsidR="00BF0DFE" w:rsidRPr="00EE5A0D">
        <w:rPr>
          <w:rFonts w:ascii="Times New Roman" w:eastAsia="MS Mincho" w:hAnsi="Times New Roman" w:cs="Times New Roman"/>
          <w:b/>
          <w:bCs/>
          <w:sz w:val="26"/>
          <w:szCs w:val="26"/>
        </w:rPr>
        <w:t xml:space="preserve"> задачи, сроки и этапы реализации подпрограммы 1</w:t>
      </w:r>
    </w:p>
    <w:p w:rsidR="003B21E0" w:rsidRPr="00EE5A0D" w:rsidRDefault="003B21E0" w:rsidP="00DA2C43">
      <w:pPr>
        <w:widowControl w:val="0"/>
        <w:tabs>
          <w:tab w:val="left" w:pos="851"/>
        </w:tabs>
        <w:autoSpaceDE w:val="0"/>
        <w:spacing w:after="0" w:line="240" w:lineRule="auto"/>
        <w:ind w:right="-1" w:firstLine="709"/>
        <w:jc w:val="both"/>
        <w:rPr>
          <w:rFonts w:ascii="Times New Roman" w:eastAsia="MS Mincho" w:hAnsi="Times New Roman" w:cs="Times New Roman"/>
          <w:sz w:val="26"/>
          <w:szCs w:val="26"/>
        </w:rPr>
      </w:pPr>
    </w:p>
    <w:p w:rsidR="003B21E0" w:rsidRPr="00EE5A0D" w:rsidRDefault="003B21E0" w:rsidP="00DA2C43">
      <w:pPr>
        <w:widowControl w:val="0"/>
        <w:tabs>
          <w:tab w:val="left" w:pos="851"/>
        </w:tabs>
        <w:autoSpaceDE w:val="0"/>
        <w:spacing w:after="0" w:line="240" w:lineRule="auto"/>
        <w:ind w:right="-1" w:firstLine="709"/>
        <w:jc w:val="both"/>
        <w:rPr>
          <w:rFonts w:ascii="Times New Roman" w:eastAsia="MS Mincho" w:hAnsi="Times New Roman" w:cs="Times New Roman"/>
          <w:sz w:val="26"/>
          <w:szCs w:val="26"/>
        </w:rPr>
      </w:pPr>
      <w:r w:rsidRPr="00EE5A0D">
        <w:rPr>
          <w:rFonts w:ascii="Times New Roman" w:eastAsia="MS Mincho" w:hAnsi="Times New Roman" w:cs="Times New Roman"/>
          <w:sz w:val="26"/>
          <w:szCs w:val="26"/>
        </w:rPr>
        <w:t xml:space="preserve">Целью подпрограммы 1 является обеспечение доступности качественного дошкольного образования в  </w:t>
      </w:r>
      <w:proofErr w:type="spellStart"/>
      <w:r w:rsidRPr="00EE5A0D">
        <w:rPr>
          <w:rFonts w:ascii="Times New Roman" w:eastAsia="MS Mincho" w:hAnsi="Times New Roman" w:cs="Times New Roman"/>
          <w:sz w:val="26"/>
          <w:szCs w:val="26"/>
        </w:rPr>
        <w:t>Чернянском</w:t>
      </w:r>
      <w:proofErr w:type="spellEnd"/>
      <w:r w:rsidRPr="00EE5A0D">
        <w:rPr>
          <w:rFonts w:ascii="Times New Roman" w:eastAsia="MS Mincho" w:hAnsi="Times New Roman" w:cs="Times New Roman"/>
          <w:sz w:val="26"/>
          <w:szCs w:val="26"/>
        </w:rPr>
        <w:t xml:space="preserve"> районе.</w:t>
      </w:r>
    </w:p>
    <w:p w:rsidR="003B21E0" w:rsidRPr="00EE5A0D" w:rsidRDefault="003B21E0" w:rsidP="00DA2C43">
      <w:pPr>
        <w:widowControl w:val="0"/>
        <w:tabs>
          <w:tab w:val="left" w:pos="851"/>
        </w:tabs>
        <w:autoSpaceDE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E5A0D">
        <w:rPr>
          <w:rFonts w:ascii="Times New Roman" w:hAnsi="Times New Roman" w:cs="Times New Roman"/>
          <w:sz w:val="26"/>
          <w:szCs w:val="26"/>
        </w:rPr>
        <w:t>Для достижения цели необходимо решение следующих задач:</w:t>
      </w:r>
    </w:p>
    <w:p w:rsidR="0011189B" w:rsidRPr="00EE5A0D" w:rsidRDefault="0011189B" w:rsidP="00DA2C43">
      <w:pPr>
        <w:snapToGrid w:val="0"/>
        <w:spacing w:after="0" w:line="240" w:lineRule="auto"/>
        <w:ind w:right="-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</w:t>
      </w:r>
      <w:r w:rsidR="00497D1A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 1</w:t>
      </w:r>
      <w:r w:rsidRPr="00EE5A0D">
        <w:rPr>
          <w:rFonts w:ascii="Times New Roman" w:hAnsi="Times New Roman" w:cs="Times New Roman"/>
          <w:sz w:val="26"/>
          <w:szCs w:val="26"/>
        </w:rPr>
        <w:t>.</w:t>
      </w:r>
      <w:r w:rsidR="00131530">
        <w:rPr>
          <w:rFonts w:ascii="Times New Roman" w:hAnsi="Times New Roman" w:cs="Times New Roman"/>
          <w:sz w:val="26"/>
          <w:szCs w:val="26"/>
        </w:rPr>
        <w:t xml:space="preserve">1. </w:t>
      </w:r>
      <w:r w:rsidRPr="00EE5A0D">
        <w:rPr>
          <w:rFonts w:ascii="Times New Roman" w:hAnsi="Times New Roman" w:cs="Times New Roman"/>
          <w:sz w:val="26"/>
          <w:szCs w:val="26"/>
        </w:rPr>
        <w:t xml:space="preserve">Обеспечение государственных гарантий доступности </w:t>
      </w:r>
      <w:r>
        <w:rPr>
          <w:rFonts w:ascii="Times New Roman" w:hAnsi="Times New Roman" w:cs="Times New Roman"/>
          <w:sz w:val="26"/>
          <w:szCs w:val="26"/>
        </w:rPr>
        <w:t xml:space="preserve">качественного </w:t>
      </w:r>
      <w:r w:rsidRPr="00EE5A0D">
        <w:rPr>
          <w:rFonts w:ascii="Times New Roman" w:hAnsi="Times New Roman" w:cs="Times New Roman"/>
          <w:sz w:val="26"/>
          <w:szCs w:val="26"/>
        </w:rPr>
        <w:t>дошкольного образования.</w:t>
      </w:r>
    </w:p>
    <w:p w:rsidR="0011189B" w:rsidRDefault="0011189B" w:rsidP="00DA2C43">
      <w:pPr>
        <w:widowControl w:val="0"/>
        <w:tabs>
          <w:tab w:val="left" w:pos="993"/>
        </w:tabs>
        <w:autoSpaceDE w:val="0"/>
        <w:spacing w:after="0" w:line="240" w:lineRule="auto"/>
        <w:ind w:right="-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</w:t>
      </w:r>
      <w:r w:rsidR="00497D1A">
        <w:rPr>
          <w:rFonts w:ascii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131530">
        <w:rPr>
          <w:rFonts w:ascii="Times New Roman" w:hAnsi="Times New Roman" w:cs="Times New Roman"/>
          <w:sz w:val="26"/>
          <w:szCs w:val="26"/>
        </w:rPr>
        <w:t>1.</w:t>
      </w:r>
      <w:r w:rsidRPr="00EE5A0D">
        <w:rPr>
          <w:rFonts w:ascii="Times New Roman" w:hAnsi="Times New Roman" w:cs="Times New Roman"/>
          <w:sz w:val="26"/>
          <w:szCs w:val="26"/>
        </w:rPr>
        <w:t>2. Развитие системы дошкольного образования, обеспечивающей равный доступ населения к услугам дошкольных образовательных организаций.</w:t>
      </w:r>
      <w:r w:rsidR="003B21E0" w:rsidRPr="00EE5A0D">
        <w:rPr>
          <w:rFonts w:ascii="Times New Roman" w:hAnsi="Times New Roman" w:cs="Times New Roman"/>
          <w:sz w:val="26"/>
          <w:szCs w:val="26"/>
        </w:rPr>
        <w:tab/>
      </w:r>
    </w:p>
    <w:p w:rsidR="003B21E0" w:rsidRPr="00EE5A0D" w:rsidRDefault="0011189B" w:rsidP="00DA2C43">
      <w:pPr>
        <w:widowControl w:val="0"/>
        <w:tabs>
          <w:tab w:val="left" w:pos="993"/>
        </w:tabs>
        <w:autoSpaceDE w:val="0"/>
        <w:spacing w:after="0" w:line="240" w:lineRule="auto"/>
        <w:ind w:right="-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="003B21E0" w:rsidRPr="00EE5A0D">
        <w:rPr>
          <w:rFonts w:ascii="Times New Roman" w:hAnsi="Times New Roman" w:cs="Times New Roman"/>
          <w:sz w:val="26"/>
          <w:szCs w:val="26"/>
        </w:rPr>
        <w:t>Показателями конечного результата реализации подпрограммы 1 являются:</w:t>
      </w:r>
    </w:p>
    <w:p w:rsidR="00302896" w:rsidRPr="00EE5A0D" w:rsidRDefault="0011189B" w:rsidP="00DA2C43">
      <w:pPr>
        <w:snapToGrid w:val="0"/>
        <w:spacing w:after="0" w:line="240" w:lineRule="auto"/>
        <w:ind w:right="-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="00131530">
        <w:rPr>
          <w:rFonts w:ascii="Times New Roman" w:hAnsi="Times New Roman" w:cs="Times New Roman"/>
          <w:sz w:val="26"/>
          <w:szCs w:val="26"/>
        </w:rPr>
        <w:t xml:space="preserve">- </w:t>
      </w:r>
      <w:r w:rsidR="00302896" w:rsidRPr="00EE5A0D">
        <w:rPr>
          <w:rFonts w:ascii="Times New Roman" w:hAnsi="Times New Roman" w:cs="Times New Roman"/>
          <w:sz w:val="26"/>
          <w:szCs w:val="26"/>
        </w:rPr>
        <w:t xml:space="preserve"> </w:t>
      </w:r>
      <w:r w:rsidR="00131530">
        <w:rPr>
          <w:rFonts w:ascii="Times New Roman" w:hAnsi="Times New Roman" w:cs="Times New Roman"/>
          <w:sz w:val="26"/>
          <w:szCs w:val="26"/>
        </w:rPr>
        <w:t>д</w:t>
      </w:r>
      <w:r w:rsidR="00302896" w:rsidRPr="00EE5A0D">
        <w:rPr>
          <w:rFonts w:ascii="Times New Roman" w:hAnsi="Times New Roman" w:cs="Times New Roman"/>
          <w:sz w:val="26"/>
          <w:szCs w:val="26"/>
        </w:rPr>
        <w:t>оля детей, зарегистрированных на получение услуг дошкольного образования и не обеспеченных данными услугами, в общей численности детей дошкольного возраста – 0 % в 2020 году.</w:t>
      </w:r>
    </w:p>
    <w:p w:rsidR="0011189B" w:rsidRPr="00E87FB2" w:rsidRDefault="00131530" w:rsidP="00DA2C43">
      <w:pPr>
        <w:pStyle w:val="a4"/>
        <w:spacing w:after="0" w:line="240" w:lineRule="auto"/>
        <w:ind w:left="0" w:right="-1" w:firstLine="56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у</w:t>
      </w:r>
      <w:r w:rsidR="0011189B" w:rsidRPr="00E87FB2">
        <w:rPr>
          <w:rFonts w:ascii="Times New Roman" w:hAnsi="Times New Roman" w:cs="Times New Roman"/>
          <w:sz w:val="26"/>
          <w:szCs w:val="26"/>
        </w:rPr>
        <w:t>дельный вес воспитанников дошкольных образовательных организаций, обучающихся по программам, соответствующим федеральным государственным образовательным стандартам дошкольного образования, в общей численности воспитанников дошкольных образовательных организаций к 2020 году - 100 %.</w:t>
      </w:r>
    </w:p>
    <w:p w:rsidR="00302896" w:rsidRDefault="0011189B" w:rsidP="00DA2C43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="00131530">
        <w:rPr>
          <w:rFonts w:ascii="Times New Roman" w:hAnsi="Times New Roman" w:cs="Times New Roman"/>
          <w:sz w:val="26"/>
          <w:szCs w:val="26"/>
        </w:rPr>
        <w:t>- о</w:t>
      </w:r>
      <w:r w:rsidR="00302896" w:rsidRPr="00EE5A0D">
        <w:rPr>
          <w:rFonts w:ascii="Times New Roman" w:hAnsi="Times New Roman" w:cs="Times New Roman"/>
          <w:sz w:val="26"/>
          <w:szCs w:val="26"/>
        </w:rPr>
        <w:t xml:space="preserve">хват детей дошкольным образованием в общем количестве детей в возрасте </w:t>
      </w:r>
      <w:r w:rsidR="00D224DC">
        <w:rPr>
          <w:rFonts w:ascii="Times New Roman" w:hAnsi="Times New Roman" w:cs="Times New Roman"/>
          <w:sz w:val="26"/>
          <w:szCs w:val="26"/>
        </w:rPr>
        <w:t xml:space="preserve">с </w:t>
      </w:r>
      <w:r w:rsidR="00302896" w:rsidRPr="00EE5A0D">
        <w:rPr>
          <w:rFonts w:ascii="Times New Roman" w:hAnsi="Times New Roman" w:cs="Times New Roman"/>
          <w:sz w:val="26"/>
          <w:szCs w:val="26"/>
        </w:rPr>
        <w:t xml:space="preserve">1 до 6 лет </w:t>
      </w:r>
      <w:r w:rsidR="00302896" w:rsidRPr="00EE5A0D">
        <w:rPr>
          <w:rFonts w:ascii="Times New Roman" w:hAnsi="Times New Roman" w:cs="Times New Roman"/>
          <w:sz w:val="24"/>
          <w:szCs w:val="24"/>
        </w:rPr>
        <w:t>– 80,0 % 2020 году.</w:t>
      </w:r>
    </w:p>
    <w:p w:rsidR="003B21E0" w:rsidRPr="00EE5A0D" w:rsidRDefault="005B3721" w:rsidP="00DA2C43">
      <w:pPr>
        <w:widowControl w:val="0"/>
        <w:tabs>
          <w:tab w:val="left" w:pos="993"/>
        </w:tabs>
        <w:autoSpaceDE w:val="0"/>
        <w:spacing w:after="0" w:line="240" w:lineRule="auto"/>
        <w:ind w:right="-1"/>
        <w:rPr>
          <w:rFonts w:ascii="Times New Roman" w:eastAsia="MS Mincho" w:hAnsi="Times New Roman" w:cs="Times New Roman"/>
          <w:sz w:val="26"/>
          <w:szCs w:val="26"/>
        </w:rPr>
      </w:pPr>
      <w:r w:rsidRPr="00EE5A0D">
        <w:rPr>
          <w:rFonts w:ascii="Times New Roman" w:eastAsia="MS Mincho" w:hAnsi="Times New Roman" w:cs="Times New Roman"/>
          <w:sz w:val="26"/>
          <w:szCs w:val="26"/>
        </w:rPr>
        <w:t xml:space="preserve"> </w:t>
      </w:r>
      <w:r w:rsidR="0011189B">
        <w:rPr>
          <w:rFonts w:ascii="Times New Roman" w:eastAsia="MS Mincho" w:hAnsi="Times New Roman" w:cs="Times New Roman"/>
          <w:sz w:val="26"/>
          <w:szCs w:val="26"/>
        </w:rPr>
        <w:t xml:space="preserve">       </w:t>
      </w:r>
      <w:r w:rsidR="003B21E0" w:rsidRPr="00EE5A0D">
        <w:rPr>
          <w:rFonts w:ascii="Times New Roman" w:eastAsia="MS Mincho" w:hAnsi="Times New Roman" w:cs="Times New Roman"/>
          <w:sz w:val="26"/>
          <w:szCs w:val="26"/>
        </w:rPr>
        <w:t>Сроки реализации подпрограммы</w:t>
      </w:r>
      <w:r w:rsidR="003E3FB8" w:rsidRPr="00EE5A0D">
        <w:rPr>
          <w:rFonts w:ascii="Times New Roman" w:eastAsia="MS Mincho" w:hAnsi="Times New Roman" w:cs="Times New Roman"/>
          <w:sz w:val="26"/>
          <w:szCs w:val="26"/>
        </w:rPr>
        <w:t xml:space="preserve"> 1</w:t>
      </w:r>
      <w:r w:rsidR="003B21E0" w:rsidRPr="00EE5A0D">
        <w:rPr>
          <w:rFonts w:ascii="Times New Roman" w:eastAsia="MS Mincho" w:hAnsi="Times New Roman" w:cs="Times New Roman"/>
          <w:sz w:val="26"/>
          <w:szCs w:val="26"/>
        </w:rPr>
        <w:t xml:space="preserve">  2015 – 2020 гг., этапы реализации не выделяются.</w:t>
      </w:r>
    </w:p>
    <w:p w:rsidR="00BF0DFE" w:rsidRPr="00EE5A0D" w:rsidRDefault="00BF0DFE" w:rsidP="00DA2C43">
      <w:pPr>
        <w:widowControl w:val="0"/>
        <w:tabs>
          <w:tab w:val="left" w:pos="0"/>
        </w:tabs>
        <w:suppressAutoHyphens w:val="0"/>
        <w:autoSpaceDE w:val="0"/>
        <w:spacing w:after="0" w:line="240" w:lineRule="auto"/>
        <w:ind w:right="-1"/>
        <w:contextualSpacing/>
        <w:rPr>
          <w:rFonts w:ascii="Times New Roman" w:eastAsia="MS Mincho" w:hAnsi="Times New Roman" w:cs="Times New Roman"/>
          <w:b/>
          <w:bCs/>
          <w:sz w:val="26"/>
          <w:szCs w:val="26"/>
        </w:rPr>
      </w:pPr>
    </w:p>
    <w:p w:rsidR="00096514" w:rsidRDefault="00462FFB" w:rsidP="00DA2C43">
      <w:pPr>
        <w:widowControl w:val="0"/>
        <w:tabs>
          <w:tab w:val="left" w:pos="0"/>
        </w:tabs>
        <w:suppressAutoHyphens w:val="0"/>
        <w:autoSpaceDE w:val="0"/>
        <w:spacing w:after="0" w:line="240" w:lineRule="auto"/>
        <w:ind w:left="360" w:right="-1"/>
        <w:contextualSpacing/>
        <w:jc w:val="center"/>
        <w:rPr>
          <w:rFonts w:ascii="Times New Roman" w:eastAsia="MS Mincho" w:hAnsi="Times New Roman" w:cs="Times New Roman"/>
          <w:b/>
          <w:bCs/>
          <w:sz w:val="26"/>
          <w:szCs w:val="26"/>
        </w:rPr>
      </w:pPr>
      <w:r w:rsidRPr="00EE5A0D">
        <w:rPr>
          <w:rFonts w:ascii="Times New Roman" w:eastAsia="MS Mincho" w:hAnsi="Times New Roman" w:cs="Times New Roman"/>
          <w:b/>
          <w:bCs/>
          <w:sz w:val="26"/>
          <w:szCs w:val="26"/>
        </w:rPr>
        <w:t xml:space="preserve">3. </w:t>
      </w:r>
      <w:r w:rsidR="00BF0DFE" w:rsidRPr="00EE5A0D">
        <w:rPr>
          <w:rFonts w:ascii="Times New Roman" w:eastAsia="MS Mincho" w:hAnsi="Times New Roman" w:cs="Times New Roman"/>
          <w:b/>
          <w:bCs/>
          <w:sz w:val="26"/>
          <w:szCs w:val="26"/>
        </w:rPr>
        <w:t xml:space="preserve">Обоснование выделения системы </w:t>
      </w:r>
      <w:r w:rsidR="00440B82">
        <w:rPr>
          <w:rFonts w:ascii="Times New Roman" w:eastAsia="MS Mincho" w:hAnsi="Times New Roman" w:cs="Times New Roman"/>
          <w:b/>
          <w:bCs/>
          <w:sz w:val="26"/>
          <w:szCs w:val="26"/>
        </w:rPr>
        <w:t xml:space="preserve">основных </w:t>
      </w:r>
      <w:r w:rsidR="00BF0DFE" w:rsidRPr="00EE5A0D">
        <w:rPr>
          <w:rFonts w:ascii="Times New Roman" w:eastAsia="MS Mincho" w:hAnsi="Times New Roman" w:cs="Times New Roman"/>
          <w:b/>
          <w:bCs/>
          <w:sz w:val="26"/>
          <w:szCs w:val="26"/>
        </w:rPr>
        <w:t xml:space="preserve">мероприятий и </w:t>
      </w:r>
    </w:p>
    <w:p w:rsidR="003B21E0" w:rsidRPr="00EE5A0D" w:rsidRDefault="00BF0DFE" w:rsidP="00DA2C43">
      <w:pPr>
        <w:widowControl w:val="0"/>
        <w:tabs>
          <w:tab w:val="left" w:pos="0"/>
        </w:tabs>
        <w:suppressAutoHyphens w:val="0"/>
        <w:autoSpaceDE w:val="0"/>
        <w:spacing w:after="0" w:line="240" w:lineRule="auto"/>
        <w:ind w:left="360" w:right="-1"/>
        <w:contextualSpacing/>
        <w:jc w:val="center"/>
        <w:rPr>
          <w:rFonts w:ascii="Times New Roman" w:eastAsia="MS Mincho" w:hAnsi="Times New Roman" w:cs="Times New Roman"/>
          <w:b/>
          <w:bCs/>
          <w:sz w:val="26"/>
          <w:szCs w:val="26"/>
        </w:rPr>
      </w:pPr>
      <w:r w:rsidRPr="00EE5A0D">
        <w:rPr>
          <w:rFonts w:ascii="Times New Roman" w:eastAsia="MS Mincho" w:hAnsi="Times New Roman" w:cs="Times New Roman"/>
          <w:b/>
          <w:bCs/>
          <w:sz w:val="26"/>
          <w:szCs w:val="26"/>
        </w:rPr>
        <w:t>краткое описание основных мероприятий подпрограммы 1</w:t>
      </w:r>
    </w:p>
    <w:p w:rsidR="003B21E0" w:rsidRPr="00EE5A0D" w:rsidRDefault="003B21E0" w:rsidP="00DA2C43">
      <w:pPr>
        <w:widowControl w:val="0"/>
        <w:tabs>
          <w:tab w:val="left" w:pos="0"/>
        </w:tabs>
        <w:autoSpaceDE w:val="0"/>
        <w:spacing w:after="0" w:line="240" w:lineRule="auto"/>
        <w:ind w:right="-1" w:firstLine="709"/>
        <w:jc w:val="center"/>
        <w:rPr>
          <w:rFonts w:ascii="Times New Roman" w:eastAsia="MS Mincho" w:hAnsi="Times New Roman" w:cs="Times New Roman"/>
          <w:b/>
          <w:bCs/>
          <w:sz w:val="26"/>
          <w:szCs w:val="26"/>
        </w:rPr>
      </w:pPr>
    </w:p>
    <w:p w:rsidR="003B21E0" w:rsidRPr="00A21D63" w:rsidRDefault="003B21E0" w:rsidP="00DA2C43">
      <w:pPr>
        <w:widowControl w:val="0"/>
        <w:tabs>
          <w:tab w:val="left" w:pos="851"/>
        </w:tabs>
        <w:autoSpaceDE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6"/>
          <w:szCs w:val="26"/>
          <w:highlight w:val="lightGray"/>
          <w:shd w:val="clear" w:color="auto" w:fill="FFFF00"/>
        </w:rPr>
      </w:pPr>
      <w:r w:rsidRPr="00EE5A0D">
        <w:rPr>
          <w:rFonts w:ascii="Times New Roman" w:hAnsi="Times New Roman" w:cs="Times New Roman"/>
          <w:sz w:val="26"/>
          <w:szCs w:val="26"/>
        </w:rPr>
        <w:t xml:space="preserve">Для выполнения </w:t>
      </w:r>
      <w:r w:rsidRPr="0011189B">
        <w:rPr>
          <w:rFonts w:ascii="Times New Roman" w:hAnsi="Times New Roman" w:cs="Times New Roman"/>
          <w:b/>
          <w:i/>
          <w:sz w:val="26"/>
          <w:szCs w:val="26"/>
        </w:rPr>
        <w:t xml:space="preserve">задачи </w:t>
      </w:r>
      <w:r w:rsidRPr="0011189B">
        <w:rPr>
          <w:rFonts w:ascii="Times New Roman" w:eastAsia="MS Mincho" w:hAnsi="Times New Roman" w:cs="Times New Roman"/>
          <w:b/>
          <w:i/>
          <w:sz w:val="26"/>
          <w:szCs w:val="26"/>
        </w:rPr>
        <w:t>1</w:t>
      </w:r>
      <w:r w:rsidR="002A17D7" w:rsidRPr="0011189B">
        <w:rPr>
          <w:rFonts w:ascii="Times New Roman" w:eastAsia="MS Mincho" w:hAnsi="Times New Roman" w:cs="Times New Roman"/>
          <w:b/>
          <w:i/>
          <w:sz w:val="26"/>
          <w:szCs w:val="26"/>
        </w:rPr>
        <w:t>.1</w:t>
      </w:r>
      <w:r w:rsidRPr="0011189B">
        <w:rPr>
          <w:rFonts w:ascii="Times New Roman" w:eastAsia="MS Mincho" w:hAnsi="Times New Roman" w:cs="Times New Roman"/>
          <w:b/>
          <w:i/>
          <w:sz w:val="26"/>
          <w:szCs w:val="26"/>
        </w:rPr>
        <w:t xml:space="preserve"> «Обеспечение государственных гарантий доступности качественного дошкольного образования»</w:t>
      </w:r>
      <w:r w:rsidRPr="0011189B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Pr="00A21D63">
        <w:rPr>
          <w:rFonts w:ascii="Times New Roman" w:hAnsi="Times New Roman" w:cs="Times New Roman"/>
          <w:sz w:val="26"/>
          <w:szCs w:val="26"/>
        </w:rPr>
        <w:t>необходимо реализовать следующие основные мероприятия</w:t>
      </w:r>
      <w:r w:rsidRPr="00A21D63">
        <w:rPr>
          <w:rFonts w:ascii="Times New Roman" w:eastAsia="MS Mincho" w:hAnsi="Times New Roman" w:cs="Times New Roman"/>
          <w:sz w:val="26"/>
          <w:szCs w:val="26"/>
        </w:rPr>
        <w:t>.</w:t>
      </w:r>
    </w:p>
    <w:p w:rsidR="003B21E0" w:rsidRPr="00EE5A0D" w:rsidRDefault="003B21E0" w:rsidP="00DA2C43">
      <w:pPr>
        <w:widowControl w:val="0"/>
        <w:tabs>
          <w:tab w:val="left" w:pos="851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E5A0D">
        <w:rPr>
          <w:rFonts w:ascii="Times New Roman" w:hAnsi="Times New Roman" w:cs="Times New Roman"/>
          <w:b/>
          <w:sz w:val="26"/>
          <w:szCs w:val="26"/>
        </w:rPr>
        <w:t>1.1.</w:t>
      </w:r>
      <w:r w:rsidR="002A17D7" w:rsidRPr="00EE5A0D">
        <w:rPr>
          <w:rFonts w:ascii="Times New Roman" w:hAnsi="Times New Roman" w:cs="Times New Roman"/>
          <w:b/>
          <w:sz w:val="26"/>
          <w:szCs w:val="26"/>
        </w:rPr>
        <w:t xml:space="preserve">1 </w:t>
      </w:r>
      <w:r w:rsidRPr="00EE5A0D">
        <w:rPr>
          <w:rFonts w:ascii="Times New Roman" w:hAnsi="Times New Roman" w:cs="Times New Roman"/>
          <w:b/>
          <w:sz w:val="26"/>
          <w:szCs w:val="26"/>
        </w:rPr>
        <w:t>Субвенции на 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организациях.</w:t>
      </w:r>
    </w:p>
    <w:p w:rsidR="003B21E0" w:rsidRPr="00EE5A0D" w:rsidRDefault="003B21E0" w:rsidP="00DA2C43">
      <w:pPr>
        <w:widowControl w:val="0"/>
        <w:tabs>
          <w:tab w:val="left" w:pos="851"/>
        </w:tabs>
        <w:autoSpaceDE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E5A0D">
        <w:rPr>
          <w:rFonts w:ascii="Times New Roman" w:hAnsi="Times New Roman" w:cs="Times New Roman"/>
          <w:sz w:val="26"/>
          <w:szCs w:val="26"/>
        </w:rPr>
        <w:t>Реализация основного мероприятия направлена на создание условий, обеспечивающих общедоступное, качественное и бесплатное дошкольное образование.</w:t>
      </w:r>
    </w:p>
    <w:p w:rsidR="003B21E0" w:rsidRPr="00EE5A0D" w:rsidRDefault="003B21E0" w:rsidP="00DA2C43">
      <w:pPr>
        <w:tabs>
          <w:tab w:val="left" w:pos="851"/>
        </w:tabs>
        <w:autoSpaceDE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EE5A0D">
        <w:rPr>
          <w:rFonts w:ascii="Times New Roman" w:hAnsi="Times New Roman" w:cs="Times New Roman"/>
          <w:sz w:val="26"/>
          <w:szCs w:val="26"/>
        </w:rPr>
        <w:t>С принятием федерального закона от 29.12.2012 № 273-ФЗ «Об образовании в Российской Федерации» к полномочиям органов государственной власти субъекта Российской Федерации отнесено обеспечение государственных гарантий прав граждан на получение общедоступного и бесплатного дошкольного образования в муниципальных дошкольных образовательных организациях путем выделения субвенций местным бюджетам в размере, необходимом для реализации образовательных программ дошкольного образования в части финансового обеспечения расходов на оплату труда</w:t>
      </w:r>
      <w:proofErr w:type="gramEnd"/>
      <w:r w:rsidRPr="00EE5A0D">
        <w:rPr>
          <w:rFonts w:ascii="Times New Roman" w:hAnsi="Times New Roman" w:cs="Times New Roman"/>
          <w:sz w:val="26"/>
          <w:szCs w:val="26"/>
        </w:rPr>
        <w:t xml:space="preserve"> педагогических работников дошкольных образовательных организаций, расходов на учебные и наглядные пособия, средства обучения, игры и игрушки, расходные материалы (за исключением расходов на содержание зданий, хозяйственные нужды и коммунальные расходы, осуществляемых из местных бюджетов) в соответствии с нормативными затратами на образовательную деятельность.</w:t>
      </w:r>
    </w:p>
    <w:p w:rsidR="003B21E0" w:rsidRPr="00EE5A0D" w:rsidRDefault="003B21E0" w:rsidP="00DA2C43">
      <w:pPr>
        <w:widowControl w:val="0"/>
        <w:tabs>
          <w:tab w:val="left" w:pos="851"/>
        </w:tabs>
        <w:autoSpaceDE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E5A0D">
        <w:rPr>
          <w:rFonts w:ascii="Times New Roman" w:hAnsi="Times New Roman" w:cs="Times New Roman"/>
          <w:sz w:val="26"/>
          <w:szCs w:val="26"/>
        </w:rPr>
        <w:t xml:space="preserve">Финансирование мероприятия осуществляется за счет средств областного бюджета. </w:t>
      </w:r>
    </w:p>
    <w:p w:rsidR="003B21E0" w:rsidRPr="00EE5A0D" w:rsidRDefault="003B21E0" w:rsidP="00DA2C43">
      <w:pPr>
        <w:widowControl w:val="0"/>
        <w:tabs>
          <w:tab w:val="left" w:pos="851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E5A0D">
        <w:rPr>
          <w:rFonts w:ascii="Times New Roman" w:hAnsi="Times New Roman" w:cs="Times New Roman"/>
          <w:b/>
          <w:sz w:val="26"/>
          <w:szCs w:val="26"/>
        </w:rPr>
        <w:lastRenderedPageBreak/>
        <w:t>1.</w:t>
      </w:r>
      <w:r w:rsidR="002A17D7" w:rsidRPr="00EE5A0D">
        <w:rPr>
          <w:rFonts w:ascii="Times New Roman" w:hAnsi="Times New Roman" w:cs="Times New Roman"/>
          <w:b/>
          <w:sz w:val="26"/>
          <w:szCs w:val="26"/>
        </w:rPr>
        <w:t>1.</w:t>
      </w:r>
      <w:r w:rsidRPr="00EE5A0D">
        <w:rPr>
          <w:rFonts w:ascii="Times New Roman" w:hAnsi="Times New Roman" w:cs="Times New Roman"/>
          <w:b/>
          <w:sz w:val="26"/>
          <w:szCs w:val="26"/>
        </w:rPr>
        <w:t xml:space="preserve">2. Субвенции на выплату компенсации части родительской платы за присмотр и уход за детьми в образовательных организациях, реализующих образовательную программу дошкольного образования. </w:t>
      </w:r>
    </w:p>
    <w:p w:rsidR="003B21E0" w:rsidRPr="00EE5A0D" w:rsidRDefault="003B21E0" w:rsidP="00DA2C43">
      <w:pPr>
        <w:widowControl w:val="0"/>
        <w:tabs>
          <w:tab w:val="left" w:pos="851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EE5A0D">
        <w:rPr>
          <w:rFonts w:ascii="Times New Roman" w:hAnsi="Times New Roman" w:cs="Times New Roman"/>
          <w:sz w:val="26"/>
          <w:szCs w:val="26"/>
        </w:rPr>
        <w:t xml:space="preserve">Реализация данного мероприятия направлена на материальную поддержку воспитания и обучения детей, посещающих образовательные организации, реализующие образовательную программу дошкольного образования, посредством субвенций на выплату компенсации части родительской платы за присмотр и уход за детьми в муниципальных образовательных организациях, реализующих основную программу дошкольного образования в </w:t>
      </w:r>
      <w:proofErr w:type="spellStart"/>
      <w:r w:rsidRPr="00EE5A0D">
        <w:rPr>
          <w:rFonts w:ascii="Times New Roman" w:hAnsi="Times New Roman" w:cs="Times New Roman"/>
          <w:sz w:val="26"/>
          <w:szCs w:val="26"/>
        </w:rPr>
        <w:t>Чернянском</w:t>
      </w:r>
      <w:proofErr w:type="spellEnd"/>
      <w:r w:rsidRPr="00EE5A0D">
        <w:rPr>
          <w:rFonts w:ascii="Times New Roman" w:hAnsi="Times New Roman" w:cs="Times New Roman"/>
          <w:sz w:val="26"/>
          <w:szCs w:val="26"/>
        </w:rPr>
        <w:t xml:space="preserve"> районе.</w:t>
      </w:r>
      <w:proofErr w:type="gramEnd"/>
    </w:p>
    <w:p w:rsidR="00DA2C43" w:rsidRDefault="003B21E0" w:rsidP="00DA2C43">
      <w:pPr>
        <w:widowControl w:val="0"/>
        <w:tabs>
          <w:tab w:val="left" w:pos="851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E5A0D">
        <w:rPr>
          <w:rFonts w:ascii="Times New Roman" w:hAnsi="Times New Roman" w:cs="Times New Roman"/>
          <w:sz w:val="26"/>
          <w:szCs w:val="26"/>
        </w:rPr>
        <w:t>Финансирование мероприятия осуществляется за счет средств областного бюджета.</w:t>
      </w:r>
    </w:p>
    <w:p w:rsidR="003B21E0" w:rsidRPr="00302896" w:rsidRDefault="003B21E0" w:rsidP="00DA2C43">
      <w:pPr>
        <w:widowControl w:val="0"/>
        <w:tabs>
          <w:tab w:val="left" w:pos="851"/>
        </w:tabs>
        <w:autoSpaceDE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6"/>
          <w:szCs w:val="26"/>
        </w:rPr>
      </w:pPr>
      <w:r w:rsidRPr="00EE5A0D">
        <w:rPr>
          <w:rFonts w:ascii="Times New Roman" w:hAnsi="Times New Roman" w:cs="Times New Roman"/>
          <w:sz w:val="26"/>
          <w:szCs w:val="26"/>
        </w:rPr>
        <w:t xml:space="preserve"> </w:t>
      </w:r>
      <w:r w:rsidRPr="00302896">
        <w:rPr>
          <w:rFonts w:ascii="Times New Roman" w:hAnsi="Times New Roman" w:cs="Times New Roman"/>
          <w:sz w:val="26"/>
          <w:szCs w:val="26"/>
        </w:rPr>
        <w:t xml:space="preserve">Для выполнения </w:t>
      </w:r>
      <w:r w:rsidRPr="00FB0765">
        <w:rPr>
          <w:rFonts w:ascii="Times New Roman" w:hAnsi="Times New Roman" w:cs="Times New Roman"/>
          <w:b/>
          <w:i/>
          <w:sz w:val="26"/>
          <w:szCs w:val="26"/>
        </w:rPr>
        <w:t>задачи</w:t>
      </w:r>
      <w:r w:rsidRPr="00FB0765">
        <w:rPr>
          <w:rFonts w:ascii="Times New Roman" w:eastAsia="MS Mincho" w:hAnsi="Times New Roman" w:cs="Times New Roman"/>
          <w:b/>
          <w:i/>
          <w:sz w:val="26"/>
          <w:szCs w:val="26"/>
        </w:rPr>
        <w:t xml:space="preserve"> </w:t>
      </w:r>
      <w:r w:rsidR="002A17D7" w:rsidRPr="00FB0765">
        <w:rPr>
          <w:rFonts w:ascii="Times New Roman" w:eastAsia="MS Mincho" w:hAnsi="Times New Roman" w:cs="Times New Roman"/>
          <w:b/>
          <w:i/>
          <w:sz w:val="26"/>
          <w:szCs w:val="26"/>
        </w:rPr>
        <w:t>1.</w:t>
      </w:r>
      <w:r w:rsidRPr="00FB0765">
        <w:rPr>
          <w:rFonts w:ascii="Times New Roman" w:eastAsia="MS Mincho" w:hAnsi="Times New Roman" w:cs="Times New Roman"/>
          <w:b/>
          <w:i/>
          <w:sz w:val="26"/>
          <w:szCs w:val="26"/>
        </w:rPr>
        <w:t>2</w:t>
      </w:r>
      <w:r w:rsidR="00131530">
        <w:rPr>
          <w:rFonts w:ascii="Times New Roman" w:eastAsia="MS Mincho" w:hAnsi="Times New Roman" w:cs="Times New Roman"/>
          <w:b/>
          <w:i/>
          <w:sz w:val="26"/>
          <w:szCs w:val="26"/>
        </w:rPr>
        <w:t>.</w:t>
      </w:r>
      <w:r w:rsidRPr="00FB0765">
        <w:rPr>
          <w:rFonts w:ascii="Times New Roman" w:eastAsia="MS Mincho" w:hAnsi="Times New Roman" w:cs="Times New Roman"/>
          <w:b/>
          <w:i/>
          <w:sz w:val="26"/>
          <w:szCs w:val="26"/>
        </w:rPr>
        <w:t xml:space="preserve"> «Развитие системы дошкольного образования, обеспечивающей равный доступ населения к услугам дошкольных образовательных учреждений»</w:t>
      </w:r>
      <w:r w:rsidRPr="00FB0765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Pr="00302896">
        <w:rPr>
          <w:rFonts w:ascii="Times New Roman" w:hAnsi="Times New Roman" w:cs="Times New Roman"/>
          <w:sz w:val="26"/>
          <w:szCs w:val="26"/>
        </w:rPr>
        <w:t xml:space="preserve">необходимо реализовать следующие </w:t>
      </w:r>
      <w:r w:rsidR="00D14C45" w:rsidRPr="00302896">
        <w:rPr>
          <w:rFonts w:ascii="Times New Roman" w:hAnsi="Times New Roman" w:cs="Times New Roman"/>
          <w:sz w:val="26"/>
          <w:szCs w:val="26"/>
        </w:rPr>
        <w:t xml:space="preserve">основное </w:t>
      </w:r>
      <w:r w:rsidRPr="00302896">
        <w:rPr>
          <w:rFonts w:ascii="Times New Roman" w:hAnsi="Times New Roman" w:cs="Times New Roman"/>
          <w:sz w:val="26"/>
          <w:szCs w:val="26"/>
        </w:rPr>
        <w:t>мероприятия.</w:t>
      </w:r>
      <w:r w:rsidRPr="00302896">
        <w:rPr>
          <w:rFonts w:ascii="Times New Roman" w:eastAsia="MS Mincho" w:hAnsi="Times New Roman" w:cs="Times New Roman"/>
          <w:sz w:val="26"/>
          <w:szCs w:val="26"/>
        </w:rPr>
        <w:t xml:space="preserve"> </w:t>
      </w:r>
    </w:p>
    <w:p w:rsidR="003B21E0" w:rsidRPr="00302896" w:rsidRDefault="003B21E0" w:rsidP="00DA2C43">
      <w:pPr>
        <w:autoSpaceDE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b/>
          <w:sz w:val="26"/>
          <w:szCs w:val="26"/>
        </w:rPr>
      </w:pPr>
      <w:r w:rsidRPr="00302896">
        <w:rPr>
          <w:rFonts w:ascii="Times New Roman" w:eastAsia="MS Mincho" w:hAnsi="Times New Roman" w:cs="Times New Roman"/>
          <w:b/>
          <w:sz w:val="26"/>
          <w:szCs w:val="26"/>
        </w:rPr>
        <w:t>1</w:t>
      </w:r>
      <w:r w:rsidR="002A17D7" w:rsidRPr="00302896">
        <w:rPr>
          <w:rFonts w:ascii="Times New Roman" w:eastAsia="MS Mincho" w:hAnsi="Times New Roman" w:cs="Times New Roman"/>
          <w:b/>
          <w:sz w:val="26"/>
          <w:szCs w:val="26"/>
        </w:rPr>
        <w:t>.2.1</w:t>
      </w:r>
      <w:r w:rsidRPr="00302896">
        <w:rPr>
          <w:rFonts w:ascii="Times New Roman" w:eastAsia="MS Mincho" w:hAnsi="Times New Roman" w:cs="Times New Roman"/>
          <w:b/>
          <w:sz w:val="26"/>
          <w:szCs w:val="26"/>
        </w:rPr>
        <w:t xml:space="preserve"> Обеспечение деятельности (оказание услуг) муниципальных дошкольных образовательных организаций.</w:t>
      </w:r>
    </w:p>
    <w:p w:rsidR="003B21E0" w:rsidRPr="00302896" w:rsidRDefault="003B21E0" w:rsidP="00DA2C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02896">
        <w:rPr>
          <w:rFonts w:ascii="Times New Roman" w:eastAsia="Times New Roman" w:hAnsi="Times New Roman" w:cs="Times New Roman"/>
          <w:sz w:val="26"/>
          <w:szCs w:val="26"/>
        </w:rPr>
        <w:t xml:space="preserve">Реализация данного мероприятия направлена на обеспечение возможностей для получения воспитанниками </w:t>
      </w:r>
      <w:r w:rsidRPr="00302896">
        <w:rPr>
          <w:rFonts w:ascii="Times New Roman" w:eastAsia="HiddenHorzOCR" w:hAnsi="Times New Roman" w:cs="Times New Roman"/>
          <w:sz w:val="26"/>
          <w:szCs w:val="26"/>
        </w:rPr>
        <w:t xml:space="preserve">общедоступного и бесплатного дошкольного образования в муниципальных дошкольных образовательных организациях </w:t>
      </w:r>
      <w:r w:rsidRPr="00302896">
        <w:rPr>
          <w:rFonts w:ascii="Times New Roman" w:eastAsia="Times New Roman" w:hAnsi="Times New Roman" w:cs="Times New Roman"/>
          <w:sz w:val="26"/>
          <w:szCs w:val="26"/>
        </w:rPr>
        <w:t xml:space="preserve">и включает в себя оказание </w:t>
      </w:r>
      <w:r w:rsidRPr="00302896">
        <w:rPr>
          <w:rFonts w:ascii="Times New Roman" w:eastAsia="HiddenHorzOCR" w:hAnsi="Times New Roman" w:cs="Times New Roman"/>
          <w:sz w:val="26"/>
          <w:szCs w:val="26"/>
        </w:rPr>
        <w:t>муниципальными дошкольными образовательными организациями</w:t>
      </w:r>
      <w:r w:rsidRPr="00302896">
        <w:rPr>
          <w:rFonts w:ascii="Times New Roman" w:eastAsia="Times New Roman" w:hAnsi="Times New Roman" w:cs="Times New Roman"/>
          <w:sz w:val="26"/>
          <w:szCs w:val="26"/>
        </w:rPr>
        <w:t xml:space="preserve"> образовательных услуг и выполнение работ в рамках муниципального задания.</w:t>
      </w:r>
    </w:p>
    <w:p w:rsidR="009E6121" w:rsidRPr="00302896" w:rsidRDefault="003B21E0" w:rsidP="00DA2C43">
      <w:pPr>
        <w:autoSpaceDE w:val="0"/>
        <w:spacing w:after="0" w:line="240" w:lineRule="auto"/>
        <w:ind w:right="-1" w:firstLine="709"/>
        <w:jc w:val="both"/>
        <w:rPr>
          <w:rFonts w:ascii="Times New Roman" w:eastAsia="MS Mincho" w:hAnsi="Times New Roman" w:cs="Times New Roman"/>
          <w:sz w:val="26"/>
          <w:szCs w:val="26"/>
        </w:rPr>
      </w:pPr>
      <w:r w:rsidRPr="00302896">
        <w:rPr>
          <w:rFonts w:ascii="Times New Roman" w:eastAsia="MS Mincho" w:hAnsi="Times New Roman" w:cs="Times New Roman"/>
          <w:sz w:val="26"/>
          <w:szCs w:val="26"/>
        </w:rPr>
        <w:t>Финансирование мероприятия осуществляется за счет средств местного бюджета и иных источников.</w:t>
      </w:r>
    </w:p>
    <w:p w:rsidR="00CB012C" w:rsidRPr="00EE5A0D" w:rsidRDefault="00CB012C" w:rsidP="00DA2C4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02896">
        <w:rPr>
          <w:rFonts w:ascii="Times New Roman" w:hAnsi="Times New Roman" w:cs="Times New Roman"/>
          <w:sz w:val="26"/>
          <w:szCs w:val="26"/>
        </w:rPr>
        <w:t xml:space="preserve">Исчерпывающий перечень мероприятий подпрограммы 1 представлен в приложении № 1 к </w:t>
      </w:r>
      <w:r w:rsidR="00302896">
        <w:rPr>
          <w:rFonts w:ascii="Times New Roman" w:hAnsi="Times New Roman" w:cs="Times New Roman"/>
          <w:sz w:val="26"/>
          <w:szCs w:val="26"/>
        </w:rPr>
        <w:t>муниципальной п</w:t>
      </w:r>
      <w:r w:rsidRPr="00302896">
        <w:rPr>
          <w:rFonts w:ascii="Times New Roman" w:hAnsi="Times New Roman" w:cs="Times New Roman"/>
          <w:sz w:val="26"/>
          <w:szCs w:val="26"/>
        </w:rPr>
        <w:t>рограмме.</w:t>
      </w:r>
    </w:p>
    <w:p w:rsidR="00CB012C" w:rsidRPr="00EE5A0D" w:rsidRDefault="00CB012C" w:rsidP="00DA2C43">
      <w:pPr>
        <w:autoSpaceDE w:val="0"/>
        <w:spacing w:after="0" w:line="240" w:lineRule="auto"/>
        <w:ind w:right="-1" w:firstLine="709"/>
        <w:jc w:val="both"/>
        <w:rPr>
          <w:rFonts w:ascii="Times New Roman" w:eastAsia="MS Mincho" w:hAnsi="Times New Roman" w:cs="Times New Roman"/>
          <w:sz w:val="26"/>
          <w:szCs w:val="26"/>
        </w:rPr>
      </w:pPr>
    </w:p>
    <w:p w:rsidR="00BF0DFE" w:rsidRPr="00EE5A0D" w:rsidRDefault="00BF0DFE" w:rsidP="00DA2C43">
      <w:pPr>
        <w:widowControl w:val="0"/>
        <w:tabs>
          <w:tab w:val="left" w:pos="851"/>
        </w:tabs>
        <w:autoSpaceDE w:val="0"/>
        <w:spacing w:after="0" w:line="240" w:lineRule="auto"/>
        <w:jc w:val="center"/>
        <w:rPr>
          <w:rFonts w:ascii="Times New Roman" w:eastAsia="MS Mincho" w:hAnsi="Times New Roman" w:cs="Times New Roman"/>
          <w:b/>
          <w:bCs/>
          <w:sz w:val="26"/>
          <w:szCs w:val="26"/>
        </w:rPr>
      </w:pPr>
      <w:r w:rsidRPr="00EE5A0D">
        <w:rPr>
          <w:rFonts w:ascii="Times New Roman" w:eastAsia="MS Mincho" w:hAnsi="Times New Roman" w:cs="Times New Roman"/>
          <w:b/>
          <w:bCs/>
          <w:sz w:val="26"/>
          <w:szCs w:val="26"/>
        </w:rPr>
        <w:t>4. Ресурсное обеспечение подпрограммы 1</w:t>
      </w:r>
    </w:p>
    <w:p w:rsidR="00BF0DFE" w:rsidRPr="00EE5A0D" w:rsidRDefault="00BF0DFE" w:rsidP="00DA2C43">
      <w:pPr>
        <w:widowControl w:val="0"/>
        <w:tabs>
          <w:tab w:val="left" w:pos="851"/>
        </w:tabs>
        <w:autoSpaceDE w:val="0"/>
        <w:spacing w:after="0" w:line="240" w:lineRule="auto"/>
        <w:ind w:firstLine="851"/>
        <w:jc w:val="center"/>
        <w:rPr>
          <w:rFonts w:ascii="Times New Roman" w:eastAsia="MS Mincho" w:hAnsi="Times New Roman" w:cs="Times New Roman"/>
          <w:b/>
          <w:bCs/>
          <w:sz w:val="26"/>
          <w:szCs w:val="26"/>
        </w:rPr>
      </w:pPr>
    </w:p>
    <w:p w:rsidR="00BF0DFE" w:rsidRPr="00EE5A0D" w:rsidRDefault="00BF0DFE" w:rsidP="00DA2C43">
      <w:pPr>
        <w:widowControl w:val="0"/>
        <w:tabs>
          <w:tab w:val="left" w:pos="851"/>
        </w:tabs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E5A0D">
        <w:rPr>
          <w:rFonts w:ascii="Times New Roman" w:eastAsia="Times New Roman" w:hAnsi="Times New Roman" w:cs="Times New Roman"/>
          <w:sz w:val="26"/>
          <w:szCs w:val="26"/>
        </w:rPr>
        <w:t xml:space="preserve">Предполагаемый общий объем финансирования подпрограммы 1 за счет всех источников бюджета в 2015-2020 годах составит – </w:t>
      </w:r>
      <w:r w:rsidR="001B09D9">
        <w:rPr>
          <w:rFonts w:ascii="Times New Roman" w:eastAsia="Times New Roman" w:hAnsi="Times New Roman" w:cs="Times New Roman"/>
          <w:sz w:val="26"/>
          <w:szCs w:val="26"/>
        </w:rPr>
        <w:t>967486</w:t>
      </w:r>
      <w:r w:rsidRPr="00EE5A0D">
        <w:rPr>
          <w:rFonts w:ascii="Times New Roman" w:eastAsia="Times New Roman" w:hAnsi="Times New Roman" w:cs="Times New Roman"/>
          <w:sz w:val="26"/>
          <w:szCs w:val="26"/>
        </w:rPr>
        <w:t xml:space="preserve"> тыс. рублей, в том числе: </w:t>
      </w:r>
    </w:p>
    <w:p w:rsidR="00BF0DFE" w:rsidRPr="00EE5A0D" w:rsidRDefault="00BF0DFE" w:rsidP="00DA2C43">
      <w:pPr>
        <w:tabs>
          <w:tab w:val="left" w:pos="851"/>
        </w:tabs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EE5A0D">
        <w:rPr>
          <w:rFonts w:ascii="Times New Roman" w:hAnsi="Times New Roman" w:cs="Times New Roman"/>
          <w:sz w:val="26"/>
          <w:szCs w:val="26"/>
        </w:rPr>
        <w:t xml:space="preserve">2015 год –  </w:t>
      </w:r>
      <w:r w:rsidR="001B09D9">
        <w:rPr>
          <w:rFonts w:ascii="Times New Roman" w:hAnsi="Times New Roman" w:cs="Times New Roman"/>
          <w:sz w:val="26"/>
          <w:szCs w:val="26"/>
        </w:rPr>
        <w:t>149944</w:t>
      </w:r>
      <w:r w:rsidRPr="00EE5A0D">
        <w:rPr>
          <w:rFonts w:ascii="Times New Roman" w:hAnsi="Times New Roman" w:cs="Times New Roman"/>
          <w:sz w:val="26"/>
          <w:szCs w:val="26"/>
        </w:rPr>
        <w:t xml:space="preserve"> тыс. рублей;</w:t>
      </w:r>
    </w:p>
    <w:p w:rsidR="00BF0DFE" w:rsidRPr="00EE5A0D" w:rsidRDefault="00BF0DFE" w:rsidP="00DA2C43">
      <w:pPr>
        <w:tabs>
          <w:tab w:val="left" w:pos="851"/>
        </w:tabs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EE5A0D">
        <w:rPr>
          <w:rFonts w:ascii="Times New Roman" w:hAnsi="Times New Roman" w:cs="Times New Roman"/>
          <w:sz w:val="26"/>
          <w:szCs w:val="26"/>
        </w:rPr>
        <w:t xml:space="preserve">2016 год –  </w:t>
      </w:r>
      <w:r w:rsidR="003E659A">
        <w:rPr>
          <w:rFonts w:ascii="Times New Roman" w:hAnsi="Times New Roman" w:cs="Times New Roman"/>
          <w:sz w:val="26"/>
          <w:szCs w:val="26"/>
        </w:rPr>
        <w:t>158330</w:t>
      </w:r>
      <w:r w:rsidRPr="00EE5A0D">
        <w:rPr>
          <w:rFonts w:ascii="Times New Roman" w:hAnsi="Times New Roman" w:cs="Times New Roman"/>
          <w:sz w:val="26"/>
          <w:szCs w:val="26"/>
        </w:rPr>
        <w:t xml:space="preserve"> тыс. рублей;</w:t>
      </w:r>
    </w:p>
    <w:p w:rsidR="00BF0DFE" w:rsidRPr="00EE5A0D" w:rsidRDefault="00BF0DFE" w:rsidP="00DA2C43">
      <w:pPr>
        <w:tabs>
          <w:tab w:val="left" w:pos="851"/>
        </w:tabs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EE5A0D">
        <w:rPr>
          <w:rFonts w:ascii="Times New Roman" w:hAnsi="Times New Roman" w:cs="Times New Roman"/>
          <w:sz w:val="26"/>
          <w:szCs w:val="26"/>
        </w:rPr>
        <w:t xml:space="preserve">2017 год (прогноз) –  </w:t>
      </w:r>
      <w:r w:rsidR="00CE1AEE">
        <w:rPr>
          <w:rFonts w:ascii="Times New Roman" w:hAnsi="Times New Roman" w:cs="Times New Roman"/>
          <w:sz w:val="26"/>
          <w:szCs w:val="26"/>
        </w:rPr>
        <w:t xml:space="preserve"> </w:t>
      </w:r>
      <w:r w:rsidR="003E659A">
        <w:rPr>
          <w:rFonts w:ascii="Times New Roman" w:hAnsi="Times New Roman" w:cs="Times New Roman"/>
          <w:sz w:val="26"/>
          <w:szCs w:val="26"/>
        </w:rPr>
        <w:t>164803</w:t>
      </w:r>
      <w:r w:rsidRPr="00EE5A0D">
        <w:rPr>
          <w:rFonts w:ascii="Times New Roman" w:hAnsi="Times New Roman" w:cs="Times New Roman"/>
          <w:sz w:val="26"/>
          <w:szCs w:val="26"/>
        </w:rPr>
        <w:t xml:space="preserve"> тыс. рублей;</w:t>
      </w:r>
    </w:p>
    <w:p w:rsidR="00BF0DFE" w:rsidRPr="00EE5A0D" w:rsidRDefault="00BF0DFE" w:rsidP="00DA2C43">
      <w:pPr>
        <w:tabs>
          <w:tab w:val="left" w:pos="851"/>
        </w:tabs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EE5A0D">
        <w:rPr>
          <w:rFonts w:ascii="Times New Roman" w:hAnsi="Times New Roman" w:cs="Times New Roman"/>
          <w:sz w:val="26"/>
          <w:szCs w:val="26"/>
        </w:rPr>
        <w:t xml:space="preserve">2018 год (прогноз)  –  </w:t>
      </w:r>
      <w:r w:rsidR="003E659A">
        <w:rPr>
          <w:rFonts w:ascii="Times New Roman" w:hAnsi="Times New Roman" w:cs="Times New Roman"/>
          <w:sz w:val="26"/>
          <w:szCs w:val="26"/>
        </w:rPr>
        <w:t>164803</w:t>
      </w:r>
      <w:r w:rsidRPr="00EE5A0D">
        <w:rPr>
          <w:rFonts w:ascii="Times New Roman" w:hAnsi="Times New Roman" w:cs="Times New Roman"/>
          <w:sz w:val="26"/>
          <w:szCs w:val="26"/>
        </w:rPr>
        <w:t xml:space="preserve"> тыс. рублей;</w:t>
      </w:r>
    </w:p>
    <w:p w:rsidR="00BF0DFE" w:rsidRPr="00EE5A0D" w:rsidRDefault="00BF0DFE" w:rsidP="00DA2C43">
      <w:pPr>
        <w:tabs>
          <w:tab w:val="left" w:pos="851"/>
        </w:tabs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EE5A0D">
        <w:rPr>
          <w:rFonts w:ascii="Times New Roman" w:hAnsi="Times New Roman" w:cs="Times New Roman"/>
          <w:sz w:val="26"/>
          <w:szCs w:val="26"/>
        </w:rPr>
        <w:t xml:space="preserve">2019 год (прогноз)  –  </w:t>
      </w:r>
      <w:r w:rsidR="003E659A">
        <w:rPr>
          <w:rFonts w:ascii="Times New Roman" w:hAnsi="Times New Roman" w:cs="Times New Roman"/>
          <w:sz w:val="26"/>
          <w:szCs w:val="26"/>
        </w:rPr>
        <w:t>164803</w:t>
      </w:r>
      <w:r w:rsidRPr="00EE5A0D">
        <w:rPr>
          <w:rFonts w:ascii="Times New Roman" w:hAnsi="Times New Roman" w:cs="Times New Roman"/>
          <w:sz w:val="26"/>
          <w:szCs w:val="26"/>
        </w:rPr>
        <w:t xml:space="preserve"> тыс. рублей;</w:t>
      </w:r>
    </w:p>
    <w:p w:rsidR="00BF0DFE" w:rsidRPr="00EE5A0D" w:rsidRDefault="00BF0DFE" w:rsidP="00DA2C43">
      <w:pPr>
        <w:tabs>
          <w:tab w:val="left" w:pos="851"/>
        </w:tabs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EE5A0D">
        <w:rPr>
          <w:rFonts w:ascii="Times New Roman" w:hAnsi="Times New Roman" w:cs="Times New Roman"/>
          <w:sz w:val="26"/>
          <w:szCs w:val="26"/>
        </w:rPr>
        <w:t xml:space="preserve">2020 год (прогноз) – </w:t>
      </w:r>
      <w:r w:rsidR="00CE1AEE">
        <w:rPr>
          <w:rFonts w:ascii="Times New Roman" w:hAnsi="Times New Roman" w:cs="Times New Roman"/>
          <w:sz w:val="26"/>
          <w:szCs w:val="26"/>
        </w:rPr>
        <w:t xml:space="preserve">  </w:t>
      </w:r>
      <w:r w:rsidR="00FF1028">
        <w:rPr>
          <w:rFonts w:ascii="Times New Roman" w:hAnsi="Times New Roman" w:cs="Times New Roman"/>
          <w:sz w:val="26"/>
          <w:szCs w:val="26"/>
        </w:rPr>
        <w:t>164803</w:t>
      </w:r>
      <w:r w:rsidRPr="00EE5A0D">
        <w:rPr>
          <w:rFonts w:ascii="Times New Roman" w:hAnsi="Times New Roman" w:cs="Times New Roman"/>
          <w:sz w:val="26"/>
          <w:szCs w:val="26"/>
        </w:rPr>
        <w:t xml:space="preserve">   тыс. рублей.</w:t>
      </w:r>
    </w:p>
    <w:p w:rsidR="00BF0DFE" w:rsidRPr="00EE5A0D" w:rsidRDefault="00BF0DFE" w:rsidP="00DA2C43">
      <w:pPr>
        <w:tabs>
          <w:tab w:val="left" w:pos="851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E5A0D">
        <w:rPr>
          <w:rFonts w:ascii="Times New Roman" w:hAnsi="Times New Roman" w:cs="Times New Roman"/>
          <w:sz w:val="26"/>
          <w:szCs w:val="26"/>
        </w:rPr>
        <w:t xml:space="preserve">Объём финансирования за счет средств </w:t>
      </w:r>
      <w:r w:rsidR="00B67362" w:rsidRPr="00EE5A0D">
        <w:rPr>
          <w:rFonts w:ascii="Times New Roman" w:hAnsi="Times New Roman" w:cs="Times New Roman"/>
          <w:sz w:val="26"/>
          <w:szCs w:val="26"/>
        </w:rPr>
        <w:t>муниципального</w:t>
      </w:r>
      <w:r w:rsidRPr="00EE5A0D">
        <w:rPr>
          <w:rFonts w:ascii="Times New Roman" w:hAnsi="Times New Roman" w:cs="Times New Roman"/>
          <w:sz w:val="26"/>
          <w:szCs w:val="26"/>
        </w:rPr>
        <w:t xml:space="preserve"> бюджета составит </w:t>
      </w:r>
      <w:r w:rsidR="00B67362" w:rsidRPr="00EE5A0D">
        <w:rPr>
          <w:rFonts w:ascii="Times New Roman" w:hAnsi="Times New Roman" w:cs="Times New Roman"/>
          <w:sz w:val="26"/>
          <w:szCs w:val="26"/>
        </w:rPr>
        <w:t xml:space="preserve"> </w:t>
      </w:r>
      <w:r w:rsidR="006C4A02">
        <w:rPr>
          <w:rFonts w:ascii="Times New Roman" w:hAnsi="Times New Roman" w:cs="Times New Roman"/>
          <w:sz w:val="26"/>
          <w:szCs w:val="26"/>
        </w:rPr>
        <w:t>383858</w:t>
      </w:r>
      <w:r w:rsidRPr="00EE5A0D">
        <w:rPr>
          <w:rFonts w:ascii="Times New Roman" w:hAnsi="Times New Roman" w:cs="Times New Roman"/>
          <w:sz w:val="26"/>
          <w:szCs w:val="26"/>
        </w:rPr>
        <w:t xml:space="preserve"> тыс. руб.</w:t>
      </w:r>
    </w:p>
    <w:p w:rsidR="00BF0DFE" w:rsidRPr="00EE5A0D" w:rsidRDefault="00BF0DFE" w:rsidP="00DA2C43">
      <w:pPr>
        <w:tabs>
          <w:tab w:val="left" w:pos="851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E5A0D">
        <w:rPr>
          <w:rFonts w:ascii="Times New Roman" w:hAnsi="Times New Roman" w:cs="Times New Roman"/>
          <w:sz w:val="26"/>
          <w:szCs w:val="26"/>
        </w:rPr>
        <w:t xml:space="preserve">2015 год – </w:t>
      </w:r>
      <w:r w:rsidR="006C4A02">
        <w:rPr>
          <w:rFonts w:ascii="Times New Roman" w:hAnsi="Times New Roman" w:cs="Times New Roman"/>
          <w:sz w:val="26"/>
          <w:szCs w:val="26"/>
        </w:rPr>
        <w:t>62810</w:t>
      </w:r>
      <w:r w:rsidRPr="00EE5A0D">
        <w:rPr>
          <w:rFonts w:ascii="Times New Roman" w:hAnsi="Times New Roman" w:cs="Times New Roman"/>
          <w:sz w:val="26"/>
          <w:szCs w:val="26"/>
        </w:rPr>
        <w:t xml:space="preserve"> тыс. рублей</w:t>
      </w:r>
    </w:p>
    <w:p w:rsidR="00BF0DFE" w:rsidRPr="00EE5A0D" w:rsidRDefault="00BF0DFE" w:rsidP="00DA2C43">
      <w:pPr>
        <w:tabs>
          <w:tab w:val="left" w:pos="851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E5A0D">
        <w:rPr>
          <w:rFonts w:ascii="Times New Roman" w:hAnsi="Times New Roman" w:cs="Times New Roman"/>
          <w:sz w:val="26"/>
          <w:szCs w:val="26"/>
        </w:rPr>
        <w:t xml:space="preserve">2016 год – </w:t>
      </w:r>
      <w:r w:rsidR="00FF1028">
        <w:rPr>
          <w:rFonts w:ascii="Times New Roman" w:hAnsi="Times New Roman" w:cs="Times New Roman"/>
          <w:sz w:val="26"/>
          <w:szCs w:val="26"/>
        </w:rPr>
        <w:t>63168</w:t>
      </w:r>
      <w:r w:rsidRPr="00EE5A0D">
        <w:rPr>
          <w:rFonts w:ascii="Times New Roman" w:hAnsi="Times New Roman" w:cs="Times New Roman"/>
          <w:sz w:val="26"/>
          <w:szCs w:val="26"/>
        </w:rPr>
        <w:t xml:space="preserve"> тыс. рублей</w:t>
      </w:r>
    </w:p>
    <w:p w:rsidR="00BF0DFE" w:rsidRPr="00EE5A0D" w:rsidRDefault="00BF0DFE" w:rsidP="00DA2C43">
      <w:pPr>
        <w:tabs>
          <w:tab w:val="left" w:pos="851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E5A0D">
        <w:rPr>
          <w:rFonts w:ascii="Times New Roman" w:hAnsi="Times New Roman" w:cs="Times New Roman"/>
          <w:sz w:val="26"/>
          <w:szCs w:val="26"/>
        </w:rPr>
        <w:t xml:space="preserve">2017 год (прогноз) - </w:t>
      </w:r>
      <w:r w:rsidR="00FF1028">
        <w:rPr>
          <w:rFonts w:ascii="Times New Roman" w:hAnsi="Times New Roman" w:cs="Times New Roman"/>
          <w:sz w:val="26"/>
          <w:szCs w:val="26"/>
        </w:rPr>
        <w:t>64470</w:t>
      </w:r>
      <w:r w:rsidRPr="00EE5A0D">
        <w:rPr>
          <w:rFonts w:ascii="Times New Roman" w:hAnsi="Times New Roman" w:cs="Times New Roman"/>
          <w:sz w:val="26"/>
          <w:szCs w:val="26"/>
        </w:rPr>
        <w:t xml:space="preserve"> тыс. рублей</w:t>
      </w:r>
    </w:p>
    <w:p w:rsidR="00BF0DFE" w:rsidRPr="00EE5A0D" w:rsidRDefault="00BF0DFE" w:rsidP="00DA2C43">
      <w:pPr>
        <w:tabs>
          <w:tab w:val="left" w:pos="851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E5A0D">
        <w:rPr>
          <w:rFonts w:ascii="Times New Roman" w:hAnsi="Times New Roman" w:cs="Times New Roman"/>
          <w:sz w:val="26"/>
          <w:szCs w:val="26"/>
        </w:rPr>
        <w:t xml:space="preserve">2018 год (прогноз) – </w:t>
      </w:r>
      <w:r w:rsidR="00FF1028">
        <w:rPr>
          <w:rFonts w:ascii="Times New Roman" w:hAnsi="Times New Roman" w:cs="Times New Roman"/>
          <w:sz w:val="26"/>
          <w:szCs w:val="26"/>
        </w:rPr>
        <w:t>64470</w:t>
      </w:r>
      <w:r w:rsidRPr="00EE5A0D">
        <w:rPr>
          <w:rFonts w:ascii="Times New Roman" w:hAnsi="Times New Roman" w:cs="Times New Roman"/>
          <w:sz w:val="26"/>
          <w:szCs w:val="26"/>
        </w:rPr>
        <w:t xml:space="preserve"> тыс. рублей</w:t>
      </w:r>
    </w:p>
    <w:p w:rsidR="00BF0DFE" w:rsidRPr="00EE5A0D" w:rsidRDefault="00BF0DFE" w:rsidP="00DA2C43">
      <w:pPr>
        <w:tabs>
          <w:tab w:val="left" w:pos="851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E5A0D">
        <w:rPr>
          <w:rFonts w:ascii="Times New Roman" w:hAnsi="Times New Roman" w:cs="Times New Roman"/>
          <w:sz w:val="26"/>
          <w:szCs w:val="26"/>
        </w:rPr>
        <w:t xml:space="preserve">2019 год (прогноз) – </w:t>
      </w:r>
      <w:r w:rsidR="00FF1028">
        <w:rPr>
          <w:rFonts w:ascii="Times New Roman" w:hAnsi="Times New Roman" w:cs="Times New Roman"/>
          <w:sz w:val="26"/>
          <w:szCs w:val="26"/>
        </w:rPr>
        <w:t>64470</w:t>
      </w:r>
      <w:r w:rsidRPr="00EE5A0D">
        <w:rPr>
          <w:rFonts w:ascii="Times New Roman" w:hAnsi="Times New Roman" w:cs="Times New Roman"/>
          <w:sz w:val="26"/>
          <w:szCs w:val="26"/>
        </w:rPr>
        <w:t xml:space="preserve"> тыс. рублей</w:t>
      </w:r>
    </w:p>
    <w:p w:rsidR="00BF0DFE" w:rsidRPr="00EE5A0D" w:rsidRDefault="00BF0DFE" w:rsidP="00DA2C43">
      <w:pPr>
        <w:tabs>
          <w:tab w:val="left" w:pos="851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E5A0D">
        <w:rPr>
          <w:rFonts w:ascii="Times New Roman" w:hAnsi="Times New Roman" w:cs="Times New Roman"/>
          <w:sz w:val="26"/>
          <w:szCs w:val="26"/>
        </w:rPr>
        <w:t xml:space="preserve">2020 год (прогноз) – </w:t>
      </w:r>
      <w:r w:rsidR="00FF1028">
        <w:rPr>
          <w:rFonts w:ascii="Times New Roman" w:hAnsi="Times New Roman" w:cs="Times New Roman"/>
          <w:sz w:val="26"/>
          <w:szCs w:val="26"/>
        </w:rPr>
        <w:t>64470</w:t>
      </w:r>
      <w:r w:rsidRPr="00EE5A0D">
        <w:rPr>
          <w:rFonts w:ascii="Times New Roman" w:hAnsi="Times New Roman" w:cs="Times New Roman"/>
          <w:sz w:val="26"/>
          <w:szCs w:val="26"/>
        </w:rPr>
        <w:t xml:space="preserve"> тыс. рублей</w:t>
      </w:r>
    </w:p>
    <w:p w:rsidR="00BF0DFE" w:rsidRPr="00EE5A0D" w:rsidRDefault="00BF0DFE" w:rsidP="00DA2C43">
      <w:pPr>
        <w:tabs>
          <w:tab w:val="left" w:pos="851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E5A0D">
        <w:rPr>
          <w:rFonts w:ascii="Times New Roman" w:hAnsi="Times New Roman" w:cs="Times New Roman"/>
          <w:sz w:val="26"/>
          <w:szCs w:val="26"/>
        </w:rPr>
        <w:t>Предполагается:</w:t>
      </w:r>
    </w:p>
    <w:p w:rsidR="00BF0DFE" w:rsidRPr="00EE5A0D" w:rsidRDefault="00BF0DFE" w:rsidP="00DA2C43">
      <w:pPr>
        <w:numPr>
          <w:ilvl w:val="0"/>
          <w:numId w:val="29"/>
        </w:numPr>
        <w:tabs>
          <w:tab w:val="left" w:pos="993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E5A0D">
        <w:rPr>
          <w:rFonts w:ascii="Times New Roman" w:hAnsi="Times New Roman" w:cs="Times New Roman"/>
          <w:sz w:val="26"/>
          <w:szCs w:val="26"/>
        </w:rPr>
        <w:t xml:space="preserve">привлечение средств областного бюджета в сумме </w:t>
      </w:r>
      <w:r w:rsidR="006C4A02">
        <w:rPr>
          <w:rFonts w:ascii="Times New Roman" w:hAnsi="Times New Roman" w:cs="Times New Roman"/>
          <w:sz w:val="26"/>
          <w:szCs w:val="26"/>
        </w:rPr>
        <w:t>477392</w:t>
      </w:r>
      <w:r w:rsidRPr="00EE5A0D">
        <w:rPr>
          <w:rFonts w:ascii="Times New Roman" w:hAnsi="Times New Roman" w:cs="Times New Roman"/>
          <w:sz w:val="26"/>
          <w:szCs w:val="26"/>
        </w:rPr>
        <w:t xml:space="preserve"> тыс. рублей на </w:t>
      </w:r>
      <w:proofErr w:type="spellStart"/>
      <w:r w:rsidRPr="00EE5A0D">
        <w:rPr>
          <w:rFonts w:ascii="Times New Roman" w:hAnsi="Times New Roman" w:cs="Times New Roman"/>
          <w:sz w:val="26"/>
          <w:szCs w:val="26"/>
        </w:rPr>
        <w:t>софинансирование</w:t>
      </w:r>
      <w:proofErr w:type="spellEnd"/>
      <w:r w:rsidRPr="00EE5A0D">
        <w:rPr>
          <w:rFonts w:ascii="Times New Roman" w:hAnsi="Times New Roman" w:cs="Times New Roman"/>
          <w:sz w:val="26"/>
          <w:szCs w:val="26"/>
        </w:rPr>
        <w:t xml:space="preserve"> мероприятий подпрограммы</w:t>
      </w:r>
      <w:r w:rsidR="00FB0765">
        <w:rPr>
          <w:rFonts w:ascii="Times New Roman" w:hAnsi="Times New Roman" w:cs="Times New Roman"/>
          <w:sz w:val="26"/>
          <w:szCs w:val="26"/>
        </w:rPr>
        <w:t xml:space="preserve"> 1</w:t>
      </w:r>
      <w:r w:rsidRPr="00EE5A0D">
        <w:rPr>
          <w:rFonts w:ascii="Times New Roman" w:hAnsi="Times New Roman" w:cs="Times New Roman"/>
          <w:sz w:val="26"/>
          <w:szCs w:val="26"/>
        </w:rPr>
        <w:t xml:space="preserve"> на условиях, установленных федеральным законодательством;</w:t>
      </w:r>
    </w:p>
    <w:p w:rsidR="00BF0DFE" w:rsidRPr="00EE5A0D" w:rsidRDefault="00BF0DFE" w:rsidP="00DA2C43">
      <w:pPr>
        <w:numPr>
          <w:ilvl w:val="0"/>
          <w:numId w:val="29"/>
        </w:numPr>
        <w:tabs>
          <w:tab w:val="left" w:pos="993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E5A0D">
        <w:rPr>
          <w:rFonts w:ascii="Times New Roman" w:hAnsi="Times New Roman" w:cs="Times New Roman"/>
          <w:sz w:val="26"/>
          <w:szCs w:val="26"/>
        </w:rPr>
        <w:t xml:space="preserve">иных источников в сумме </w:t>
      </w:r>
      <w:r w:rsidR="00FF1028">
        <w:rPr>
          <w:rFonts w:ascii="Times New Roman" w:hAnsi="Times New Roman" w:cs="Times New Roman"/>
          <w:sz w:val="26"/>
          <w:szCs w:val="26"/>
        </w:rPr>
        <w:t>106236</w:t>
      </w:r>
      <w:r w:rsidRPr="00EE5A0D">
        <w:rPr>
          <w:rFonts w:ascii="Times New Roman" w:hAnsi="Times New Roman" w:cs="Times New Roman"/>
          <w:sz w:val="26"/>
          <w:szCs w:val="26"/>
        </w:rPr>
        <w:t xml:space="preserve"> тыс. рублей. </w:t>
      </w:r>
    </w:p>
    <w:p w:rsidR="00BF0DFE" w:rsidRPr="00EE5A0D" w:rsidRDefault="00BF0DFE" w:rsidP="00DA2C43">
      <w:pPr>
        <w:tabs>
          <w:tab w:val="left" w:pos="851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E5A0D">
        <w:rPr>
          <w:rFonts w:ascii="Times New Roman" w:hAnsi="Times New Roman" w:cs="Times New Roman"/>
          <w:sz w:val="26"/>
          <w:szCs w:val="26"/>
        </w:rPr>
        <w:t>Информация о ресурсном обеспечении реализации подпрограммы</w:t>
      </w:r>
      <w:r w:rsidR="00D14C45" w:rsidRPr="00EE5A0D">
        <w:rPr>
          <w:rFonts w:ascii="Times New Roman" w:hAnsi="Times New Roman" w:cs="Times New Roman"/>
          <w:sz w:val="26"/>
          <w:szCs w:val="26"/>
        </w:rPr>
        <w:t xml:space="preserve"> 1</w:t>
      </w:r>
      <w:r w:rsidRPr="00EE5A0D">
        <w:rPr>
          <w:rFonts w:ascii="Times New Roman" w:hAnsi="Times New Roman" w:cs="Times New Roman"/>
          <w:sz w:val="26"/>
          <w:szCs w:val="26"/>
        </w:rPr>
        <w:t xml:space="preserve"> в разрезе участников, основных мероприятий, а также по годам реализации подпрограммы </w:t>
      </w:r>
      <w:r w:rsidR="00D14C45" w:rsidRPr="00EE5A0D">
        <w:rPr>
          <w:rFonts w:ascii="Times New Roman" w:hAnsi="Times New Roman" w:cs="Times New Roman"/>
          <w:sz w:val="26"/>
          <w:szCs w:val="26"/>
        </w:rPr>
        <w:t xml:space="preserve">1 </w:t>
      </w:r>
      <w:r w:rsidRPr="00EE5A0D">
        <w:rPr>
          <w:rFonts w:ascii="Times New Roman" w:hAnsi="Times New Roman" w:cs="Times New Roman"/>
          <w:sz w:val="26"/>
          <w:szCs w:val="26"/>
        </w:rPr>
        <w:t xml:space="preserve">представлена в </w:t>
      </w:r>
      <w:r w:rsidR="00D14C45" w:rsidRPr="00EE5A0D">
        <w:rPr>
          <w:rFonts w:ascii="Times New Roman" w:hAnsi="Times New Roman" w:cs="Times New Roman"/>
          <w:sz w:val="26"/>
          <w:szCs w:val="26"/>
        </w:rPr>
        <w:t>приложении</w:t>
      </w:r>
      <w:r w:rsidR="00AD240D" w:rsidRPr="00EE5A0D">
        <w:rPr>
          <w:rFonts w:ascii="Times New Roman" w:hAnsi="Times New Roman" w:cs="Times New Roman"/>
          <w:sz w:val="26"/>
          <w:szCs w:val="26"/>
        </w:rPr>
        <w:t xml:space="preserve"> </w:t>
      </w:r>
      <w:r w:rsidR="00D14C45" w:rsidRPr="00EE5A0D">
        <w:rPr>
          <w:rFonts w:ascii="Times New Roman" w:hAnsi="Times New Roman" w:cs="Times New Roman"/>
          <w:sz w:val="26"/>
          <w:szCs w:val="26"/>
        </w:rPr>
        <w:t xml:space="preserve">№3 и №4 к </w:t>
      </w:r>
      <w:r w:rsidR="00FB0765">
        <w:rPr>
          <w:rFonts w:ascii="Times New Roman" w:hAnsi="Times New Roman" w:cs="Times New Roman"/>
          <w:sz w:val="26"/>
          <w:szCs w:val="26"/>
        </w:rPr>
        <w:t>муниципальной п</w:t>
      </w:r>
      <w:r w:rsidR="00D14C45" w:rsidRPr="00EE5A0D">
        <w:rPr>
          <w:rFonts w:ascii="Times New Roman" w:hAnsi="Times New Roman" w:cs="Times New Roman"/>
          <w:sz w:val="26"/>
          <w:szCs w:val="26"/>
        </w:rPr>
        <w:t>рограмме.</w:t>
      </w:r>
    </w:p>
    <w:p w:rsidR="003E3FB8" w:rsidRPr="00EE5A0D" w:rsidRDefault="003E3FB8" w:rsidP="00DA2C43">
      <w:pPr>
        <w:tabs>
          <w:tab w:val="left" w:pos="851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E5A0D">
        <w:rPr>
          <w:rFonts w:ascii="Times New Roman" w:hAnsi="Times New Roman" w:cs="Times New Roman"/>
          <w:sz w:val="26"/>
          <w:szCs w:val="26"/>
        </w:rPr>
        <w:lastRenderedPageBreak/>
        <w:t xml:space="preserve">Сводная информация по муниципальным заданиям приводится в приложении №5 к </w:t>
      </w:r>
      <w:r w:rsidR="00FB0765">
        <w:rPr>
          <w:rFonts w:ascii="Times New Roman" w:hAnsi="Times New Roman" w:cs="Times New Roman"/>
          <w:sz w:val="26"/>
          <w:szCs w:val="26"/>
        </w:rPr>
        <w:t>муниципальной п</w:t>
      </w:r>
      <w:r w:rsidR="00FB0765" w:rsidRPr="00EE5A0D">
        <w:rPr>
          <w:rFonts w:ascii="Times New Roman" w:hAnsi="Times New Roman" w:cs="Times New Roman"/>
          <w:sz w:val="26"/>
          <w:szCs w:val="26"/>
        </w:rPr>
        <w:t>рограмме</w:t>
      </w:r>
      <w:r w:rsidRPr="00EE5A0D">
        <w:rPr>
          <w:rFonts w:ascii="Times New Roman" w:hAnsi="Times New Roman" w:cs="Times New Roman"/>
          <w:sz w:val="26"/>
          <w:szCs w:val="26"/>
        </w:rPr>
        <w:t>.</w:t>
      </w:r>
    </w:p>
    <w:p w:rsidR="00181946" w:rsidRPr="00EE5A0D" w:rsidRDefault="00BF0DFE" w:rsidP="00DA2C4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E5A0D">
        <w:rPr>
          <w:rFonts w:ascii="Times New Roman" w:hAnsi="Times New Roman" w:cs="Times New Roman"/>
          <w:bCs/>
          <w:sz w:val="26"/>
          <w:szCs w:val="26"/>
        </w:rPr>
        <w:t>Объем финансового обеспечения подпрограммы 1 подлежит ежегодному уточнению в рамках подготовки проекта решения о бюджете района на очередной финансовый год и плановый период.</w:t>
      </w:r>
    </w:p>
    <w:p w:rsidR="00181946" w:rsidRPr="00EE5A0D" w:rsidRDefault="00181946" w:rsidP="00DA2C43">
      <w:pPr>
        <w:widowControl w:val="0"/>
        <w:autoSpaceDE w:val="0"/>
        <w:spacing w:after="0" w:line="240" w:lineRule="auto"/>
        <w:rPr>
          <w:rFonts w:ascii="Times New Roman" w:eastAsia="MS Mincho" w:hAnsi="Times New Roman" w:cs="Times New Roman"/>
          <w:b/>
          <w:bCs/>
          <w:sz w:val="26"/>
          <w:szCs w:val="26"/>
        </w:rPr>
      </w:pPr>
    </w:p>
    <w:p w:rsidR="00BF0DFE" w:rsidRPr="00EE5A0D" w:rsidRDefault="00BF0DFE" w:rsidP="00DA2C43">
      <w:pPr>
        <w:widowControl w:val="0"/>
        <w:autoSpaceDE w:val="0"/>
        <w:spacing w:after="0" w:line="240" w:lineRule="auto"/>
        <w:jc w:val="center"/>
        <w:rPr>
          <w:rFonts w:ascii="Times New Roman" w:eastAsia="MS Mincho" w:hAnsi="Times New Roman" w:cs="Times New Roman"/>
          <w:b/>
          <w:bCs/>
          <w:sz w:val="26"/>
          <w:szCs w:val="26"/>
        </w:rPr>
      </w:pPr>
      <w:r w:rsidRPr="00EE5A0D">
        <w:rPr>
          <w:rFonts w:ascii="Times New Roman" w:eastAsia="MS Mincho" w:hAnsi="Times New Roman" w:cs="Times New Roman"/>
          <w:b/>
          <w:bCs/>
          <w:sz w:val="26"/>
          <w:szCs w:val="26"/>
        </w:rPr>
        <w:t>5. Прогноз показателей конечного результата реализации подпрограммы 1</w:t>
      </w:r>
    </w:p>
    <w:p w:rsidR="00BF0DFE" w:rsidRDefault="00BF0DFE" w:rsidP="00DA2C43">
      <w:pPr>
        <w:spacing w:after="0" w:line="240" w:lineRule="auto"/>
        <w:rPr>
          <w:rFonts w:ascii="Times New Roman" w:eastAsia="MS Mincho" w:hAnsi="Times New Roman" w:cs="Times New Roman"/>
          <w:sz w:val="26"/>
          <w:szCs w:val="26"/>
        </w:rPr>
      </w:pPr>
    </w:p>
    <w:tbl>
      <w:tblPr>
        <w:tblW w:w="0" w:type="auto"/>
        <w:jc w:val="center"/>
        <w:tblInd w:w="-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3"/>
        <w:gridCol w:w="3720"/>
        <w:gridCol w:w="941"/>
        <w:gridCol w:w="985"/>
        <w:gridCol w:w="876"/>
        <w:gridCol w:w="916"/>
        <w:gridCol w:w="979"/>
        <w:gridCol w:w="1242"/>
      </w:tblGrid>
      <w:tr w:rsidR="002159E3" w:rsidRPr="00EE5A0D" w:rsidTr="008F5B1B">
        <w:trPr>
          <w:jc w:val="center"/>
        </w:trPr>
        <w:tc>
          <w:tcPr>
            <w:tcW w:w="483" w:type="dxa"/>
            <w:vMerge w:val="restart"/>
          </w:tcPr>
          <w:p w:rsidR="002159E3" w:rsidRPr="00EE5A0D" w:rsidRDefault="002159E3" w:rsidP="00DA2C43">
            <w:pPr>
              <w:pStyle w:val="4"/>
              <w:shd w:val="clear" w:color="auto" w:fill="auto"/>
              <w:spacing w:line="240" w:lineRule="auto"/>
              <w:rPr>
                <w:rStyle w:val="1"/>
                <w:rFonts w:ascii="Times New Roman" w:hAnsi="Times New Roman" w:cs="Times New Roman"/>
                <w:b/>
                <w:color w:val="auto"/>
                <w:sz w:val="26"/>
                <w:szCs w:val="26"/>
              </w:rPr>
            </w:pPr>
            <w:r w:rsidRPr="00EE5A0D">
              <w:rPr>
                <w:rStyle w:val="1"/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№</w:t>
            </w:r>
          </w:p>
        </w:tc>
        <w:tc>
          <w:tcPr>
            <w:tcW w:w="3720" w:type="dxa"/>
            <w:vMerge w:val="restart"/>
          </w:tcPr>
          <w:p w:rsidR="002159E3" w:rsidRPr="00EE5A0D" w:rsidRDefault="002159E3" w:rsidP="00DA2C43">
            <w:pPr>
              <w:pStyle w:val="4"/>
              <w:shd w:val="clear" w:color="auto" w:fill="auto"/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E5A0D">
              <w:rPr>
                <w:rStyle w:val="1"/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Наименование</w:t>
            </w:r>
            <w:r w:rsidRPr="00EE5A0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EE5A0D">
              <w:rPr>
                <w:rStyle w:val="1"/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показателя,</w:t>
            </w:r>
          </w:p>
          <w:p w:rsidR="002159E3" w:rsidRPr="00EE5A0D" w:rsidRDefault="002159E3" w:rsidP="00DA2C43">
            <w:pPr>
              <w:pStyle w:val="4"/>
              <w:shd w:val="clear" w:color="auto" w:fill="auto"/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E5A0D">
              <w:rPr>
                <w:rStyle w:val="1"/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 xml:space="preserve">единица </w:t>
            </w:r>
            <w:r w:rsidRPr="00EE5A0D">
              <w:rPr>
                <w:rStyle w:val="1"/>
                <w:rFonts w:ascii="Times New Roman" w:eastAsia="Courier New" w:hAnsi="Times New Roman" w:cs="Times New Roman"/>
                <w:b/>
                <w:color w:val="auto"/>
                <w:sz w:val="26"/>
                <w:szCs w:val="26"/>
              </w:rPr>
              <w:t>измерения</w:t>
            </w:r>
          </w:p>
        </w:tc>
        <w:tc>
          <w:tcPr>
            <w:tcW w:w="5939" w:type="dxa"/>
            <w:gridSpan w:val="6"/>
          </w:tcPr>
          <w:p w:rsidR="002159E3" w:rsidRPr="00EE5A0D" w:rsidRDefault="002159E3" w:rsidP="00DA2C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E5A0D">
              <w:rPr>
                <w:rStyle w:val="1"/>
                <w:rFonts w:ascii="Times New Roman" w:eastAsia="Courier New" w:hAnsi="Times New Roman" w:cs="Times New Roman"/>
                <w:b/>
                <w:color w:val="auto"/>
                <w:sz w:val="26"/>
                <w:szCs w:val="26"/>
              </w:rPr>
              <w:t>Значение показателя по годам реализации</w:t>
            </w:r>
          </w:p>
        </w:tc>
      </w:tr>
      <w:tr w:rsidR="002159E3" w:rsidRPr="00EE5A0D" w:rsidTr="008F5B1B">
        <w:trPr>
          <w:trHeight w:val="593"/>
          <w:jc w:val="center"/>
        </w:trPr>
        <w:tc>
          <w:tcPr>
            <w:tcW w:w="483" w:type="dxa"/>
            <w:vMerge/>
          </w:tcPr>
          <w:p w:rsidR="002159E3" w:rsidRPr="00EE5A0D" w:rsidRDefault="002159E3" w:rsidP="00DA2C43">
            <w:pPr>
              <w:pStyle w:val="4"/>
              <w:shd w:val="clear" w:color="auto" w:fill="auto"/>
              <w:spacing w:line="240" w:lineRule="auto"/>
              <w:ind w:left="220"/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720" w:type="dxa"/>
            <w:vMerge/>
          </w:tcPr>
          <w:p w:rsidR="002159E3" w:rsidRPr="00EE5A0D" w:rsidRDefault="002159E3" w:rsidP="00DA2C43">
            <w:pPr>
              <w:pStyle w:val="4"/>
              <w:shd w:val="clear" w:color="auto" w:fill="auto"/>
              <w:spacing w:line="240" w:lineRule="auto"/>
              <w:ind w:left="220"/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41" w:type="dxa"/>
          </w:tcPr>
          <w:p w:rsidR="002159E3" w:rsidRPr="00EE5A0D" w:rsidRDefault="002159E3" w:rsidP="00DA2C43">
            <w:pPr>
              <w:pStyle w:val="4"/>
              <w:shd w:val="clear" w:color="auto" w:fill="auto"/>
              <w:spacing w:line="240" w:lineRule="auto"/>
              <w:ind w:left="120"/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E5A0D">
              <w:rPr>
                <w:rStyle w:val="1"/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2015</w:t>
            </w:r>
          </w:p>
          <w:p w:rsidR="002159E3" w:rsidRPr="00EE5A0D" w:rsidRDefault="002159E3" w:rsidP="00DA2C43">
            <w:pPr>
              <w:pStyle w:val="4"/>
              <w:shd w:val="clear" w:color="auto" w:fill="auto"/>
              <w:spacing w:line="240" w:lineRule="auto"/>
              <w:ind w:left="220"/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85" w:type="dxa"/>
          </w:tcPr>
          <w:p w:rsidR="002159E3" w:rsidRPr="00EE5A0D" w:rsidRDefault="002159E3" w:rsidP="00DA2C43">
            <w:pPr>
              <w:pStyle w:val="4"/>
              <w:shd w:val="clear" w:color="auto" w:fill="auto"/>
              <w:spacing w:line="240" w:lineRule="auto"/>
              <w:ind w:left="140"/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E5A0D">
              <w:rPr>
                <w:rStyle w:val="1"/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2016</w:t>
            </w:r>
          </w:p>
          <w:p w:rsidR="002159E3" w:rsidRPr="00EE5A0D" w:rsidRDefault="002159E3" w:rsidP="00DA2C43">
            <w:pPr>
              <w:pStyle w:val="4"/>
              <w:shd w:val="clear" w:color="auto" w:fill="auto"/>
              <w:spacing w:line="240" w:lineRule="auto"/>
              <w:ind w:left="220"/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76" w:type="dxa"/>
          </w:tcPr>
          <w:p w:rsidR="002159E3" w:rsidRPr="00EE5A0D" w:rsidRDefault="002159E3" w:rsidP="00DA2C43">
            <w:pPr>
              <w:pStyle w:val="4"/>
              <w:shd w:val="clear" w:color="auto" w:fill="auto"/>
              <w:spacing w:line="240" w:lineRule="auto"/>
              <w:ind w:left="120"/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E5A0D">
              <w:rPr>
                <w:rStyle w:val="1"/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2017</w:t>
            </w:r>
          </w:p>
          <w:p w:rsidR="002159E3" w:rsidRPr="00EE5A0D" w:rsidRDefault="002159E3" w:rsidP="00DA2C43">
            <w:pPr>
              <w:pStyle w:val="4"/>
              <w:shd w:val="clear" w:color="auto" w:fill="auto"/>
              <w:spacing w:line="240" w:lineRule="auto"/>
              <w:ind w:left="220"/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16" w:type="dxa"/>
          </w:tcPr>
          <w:p w:rsidR="002159E3" w:rsidRPr="00EE5A0D" w:rsidRDefault="002159E3" w:rsidP="00DA2C43">
            <w:pPr>
              <w:pStyle w:val="4"/>
              <w:shd w:val="clear" w:color="auto" w:fill="auto"/>
              <w:spacing w:line="240" w:lineRule="auto"/>
              <w:ind w:left="160"/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E5A0D">
              <w:rPr>
                <w:rStyle w:val="1"/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2018</w:t>
            </w:r>
          </w:p>
          <w:p w:rsidR="002159E3" w:rsidRPr="00EE5A0D" w:rsidRDefault="002159E3" w:rsidP="00DA2C43">
            <w:pPr>
              <w:pStyle w:val="4"/>
              <w:shd w:val="clear" w:color="auto" w:fill="auto"/>
              <w:spacing w:line="240" w:lineRule="auto"/>
              <w:ind w:left="200"/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79" w:type="dxa"/>
          </w:tcPr>
          <w:p w:rsidR="002159E3" w:rsidRPr="00EE5A0D" w:rsidRDefault="002159E3" w:rsidP="00DA2C43">
            <w:pPr>
              <w:pStyle w:val="4"/>
              <w:shd w:val="clear" w:color="auto" w:fill="auto"/>
              <w:spacing w:line="240" w:lineRule="auto"/>
              <w:ind w:left="120"/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E5A0D">
              <w:rPr>
                <w:rStyle w:val="1"/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2019</w:t>
            </w:r>
          </w:p>
          <w:p w:rsidR="002159E3" w:rsidRPr="00EE5A0D" w:rsidRDefault="002159E3" w:rsidP="00DA2C43">
            <w:pPr>
              <w:pStyle w:val="4"/>
              <w:shd w:val="clear" w:color="auto" w:fill="auto"/>
              <w:spacing w:line="240" w:lineRule="auto"/>
              <w:ind w:left="200"/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42" w:type="dxa"/>
          </w:tcPr>
          <w:p w:rsidR="002159E3" w:rsidRPr="00EE5A0D" w:rsidRDefault="002159E3" w:rsidP="00DA2C43">
            <w:pPr>
              <w:pStyle w:val="4"/>
              <w:shd w:val="clear" w:color="auto" w:fill="auto"/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E5A0D">
              <w:rPr>
                <w:rStyle w:val="1"/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2020</w:t>
            </w:r>
          </w:p>
          <w:p w:rsidR="002159E3" w:rsidRPr="00EE5A0D" w:rsidRDefault="002159E3" w:rsidP="00DA2C43">
            <w:pPr>
              <w:pStyle w:val="4"/>
              <w:shd w:val="clear" w:color="auto" w:fill="auto"/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2159E3" w:rsidRPr="00EE5A0D" w:rsidTr="008F5B1B">
        <w:trPr>
          <w:trHeight w:val="1039"/>
          <w:jc w:val="center"/>
        </w:trPr>
        <w:tc>
          <w:tcPr>
            <w:tcW w:w="483" w:type="dxa"/>
          </w:tcPr>
          <w:p w:rsidR="002159E3" w:rsidRPr="00DE60C3" w:rsidRDefault="002159E3" w:rsidP="00DA2C43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</w:rPr>
            </w:pPr>
            <w:r w:rsidRPr="00DE60C3">
              <w:rPr>
                <w:rFonts w:ascii="Times New Roman" w:eastAsia="MS Mincho" w:hAnsi="Times New Roman" w:cs="Times New Roman"/>
                <w:bCs/>
              </w:rPr>
              <w:t>1</w:t>
            </w:r>
          </w:p>
        </w:tc>
        <w:tc>
          <w:tcPr>
            <w:tcW w:w="3720" w:type="dxa"/>
          </w:tcPr>
          <w:p w:rsidR="002159E3" w:rsidRPr="00A13F5A" w:rsidRDefault="002159E3" w:rsidP="00497D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A13F5A">
              <w:rPr>
                <w:rFonts w:ascii="Times New Roman" w:hAnsi="Times New Roman" w:cs="Times New Roman"/>
                <w:sz w:val="24"/>
              </w:rPr>
              <w:t>Доля  детей, зарегистрированных на получение услуг дошкольного образования и не обеспеченных данными услугами, в общей численности детей дошкол</w:t>
            </w:r>
            <w:r w:rsidR="00497D1A">
              <w:rPr>
                <w:rFonts w:ascii="Times New Roman" w:hAnsi="Times New Roman" w:cs="Times New Roman"/>
                <w:sz w:val="24"/>
              </w:rPr>
              <w:t xml:space="preserve">ьного возраста, % </w:t>
            </w:r>
          </w:p>
        </w:tc>
        <w:tc>
          <w:tcPr>
            <w:tcW w:w="941" w:type="dxa"/>
          </w:tcPr>
          <w:p w:rsidR="002159E3" w:rsidRPr="00EE5A0D" w:rsidRDefault="002159E3" w:rsidP="00DA2C4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2,2</w:t>
            </w:r>
          </w:p>
        </w:tc>
        <w:tc>
          <w:tcPr>
            <w:tcW w:w="985" w:type="dxa"/>
          </w:tcPr>
          <w:p w:rsidR="002159E3" w:rsidRPr="00EE5A0D" w:rsidRDefault="002159E3" w:rsidP="00DA2C4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E20912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</w:p>
        </w:tc>
        <w:tc>
          <w:tcPr>
            <w:tcW w:w="876" w:type="dxa"/>
          </w:tcPr>
          <w:p w:rsidR="002159E3" w:rsidRPr="00EE5A0D" w:rsidRDefault="002159E3" w:rsidP="00DA2C4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1,5</w:t>
            </w:r>
          </w:p>
        </w:tc>
        <w:tc>
          <w:tcPr>
            <w:tcW w:w="916" w:type="dxa"/>
          </w:tcPr>
          <w:p w:rsidR="002159E3" w:rsidRPr="00EE5A0D" w:rsidRDefault="002159E3" w:rsidP="00DA2C4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E20912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</w:p>
        </w:tc>
        <w:tc>
          <w:tcPr>
            <w:tcW w:w="979" w:type="dxa"/>
          </w:tcPr>
          <w:p w:rsidR="002159E3" w:rsidRPr="00EE5A0D" w:rsidRDefault="002159E3" w:rsidP="00DA2C4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0,5</w:t>
            </w:r>
          </w:p>
        </w:tc>
        <w:tc>
          <w:tcPr>
            <w:tcW w:w="1242" w:type="dxa"/>
          </w:tcPr>
          <w:p w:rsidR="002159E3" w:rsidRPr="00EE5A0D" w:rsidRDefault="002159E3" w:rsidP="00DA2C4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2159E3" w:rsidRPr="00EE5A0D" w:rsidTr="008F5B1B">
        <w:trPr>
          <w:trHeight w:val="1692"/>
          <w:jc w:val="center"/>
        </w:trPr>
        <w:tc>
          <w:tcPr>
            <w:tcW w:w="483" w:type="dxa"/>
          </w:tcPr>
          <w:p w:rsidR="002159E3" w:rsidRPr="00DE60C3" w:rsidRDefault="002159E3" w:rsidP="00DA2C43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</w:rPr>
            </w:pPr>
            <w:r w:rsidRPr="00DE60C3">
              <w:rPr>
                <w:rFonts w:ascii="Times New Roman" w:eastAsia="MS Mincho" w:hAnsi="Times New Roman" w:cs="Times New Roman"/>
                <w:bCs/>
              </w:rPr>
              <w:t>2</w:t>
            </w:r>
          </w:p>
        </w:tc>
        <w:tc>
          <w:tcPr>
            <w:tcW w:w="3720" w:type="dxa"/>
          </w:tcPr>
          <w:p w:rsidR="002159E3" w:rsidRPr="00A13F5A" w:rsidRDefault="002159E3" w:rsidP="00DA2C4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A13F5A">
              <w:rPr>
                <w:rFonts w:ascii="Times New Roman" w:hAnsi="Times New Roman" w:cs="Times New Roman"/>
                <w:sz w:val="24"/>
              </w:rPr>
              <w:t>Удельный вес воспитанников дошкольных образовательных организаций обучающихся по программам, соответствующим федеральным государственным образовательным стандартам дошкольного образования, в общей численности воспитанников дошкольных образовательных</w:t>
            </w:r>
            <w:r w:rsidR="00497D1A">
              <w:rPr>
                <w:rFonts w:ascii="Times New Roman" w:hAnsi="Times New Roman" w:cs="Times New Roman"/>
                <w:sz w:val="24"/>
              </w:rPr>
              <w:t xml:space="preserve"> организаций, % </w:t>
            </w:r>
          </w:p>
        </w:tc>
        <w:tc>
          <w:tcPr>
            <w:tcW w:w="941" w:type="dxa"/>
          </w:tcPr>
          <w:p w:rsidR="002159E3" w:rsidRPr="00EE5A0D" w:rsidRDefault="002159E3" w:rsidP="00DA2C4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985" w:type="dxa"/>
          </w:tcPr>
          <w:p w:rsidR="002159E3" w:rsidRPr="00EE5A0D" w:rsidRDefault="002159E3" w:rsidP="00DA2C4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</w:t>
            </w:r>
          </w:p>
        </w:tc>
        <w:tc>
          <w:tcPr>
            <w:tcW w:w="876" w:type="dxa"/>
          </w:tcPr>
          <w:p w:rsidR="002159E3" w:rsidRPr="00EE5A0D" w:rsidRDefault="002159E3" w:rsidP="00DA2C4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916" w:type="dxa"/>
          </w:tcPr>
          <w:p w:rsidR="002159E3" w:rsidRDefault="002159E3" w:rsidP="00DA2C43">
            <w:pPr>
              <w:spacing w:after="0" w:line="240" w:lineRule="auto"/>
              <w:jc w:val="center"/>
            </w:pPr>
            <w:r w:rsidRPr="002E1A4D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979" w:type="dxa"/>
          </w:tcPr>
          <w:p w:rsidR="002159E3" w:rsidRDefault="002159E3" w:rsidP="00DA2C43">
            <w:pPr>
              <w:spacing w:after="0" w:line="240" w:lineRule="auto"/>
              <w:jc w:val="center"/>
            </w:pPr>
            <w:r w:rsidRPr="002E1A4D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242" w:type="dxa"/>
          </w:tcPr>
          <w:p w:rsidR="002159E3" w:rsidRDefault="002159E3" w:rsidP="00DA2C43">
            <w:pPr>
              <w:spacing w:after="0" w:line="240" w:lineRule="auto"/>
              <w:jc w:val="center"/>
            </w:pPr>
            <w:r w:rsidRPr="002E1A4D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</w:tr>
      <w:tr w:rsidR="002159E3" w:rsidRPr="00EE5A0D" w:rsidTr="008F5B1B">
        <w:trPr>
          <w:jc w:val="center"/>
        </w:trPr>
        <w:tc>
          <w:tcPr>
            <w:tcW w:w="483" w:type="dxa"/>
          </w:tcPr>
          <w:p w:rsidR="002159E3" w:rsidRPr="00DE60C3" w:rsidRDefault="002159E3" w:rsidP="00DA2C43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MS Mincho" w:hAnsi="Times New Roman" w:cs="Times New Roman"/>
                <w:bCs/>
              </w:rPr>
            </w:pPr>
            <w:r w:rsidRPr="00DE60C3">
              <w:rPr>
                <w:rFonts w:ascii="Times New Roman" w:eastAsia="MS Mincho" w:hAnsi="Times New Roman" w:cs="Times New Roman"/>
                <w:bCs/>
              </w:rPr>
              <w:t>3</w:t>
            </w:r>
          </w:p>
        </w:tc>
        <w:tc>
          <w:tcPr>
            <w:tcW w:w="3720" w:type="dxa"/>
          </w:tcPr>
          <w:p w:rsidR="002159E3" w:rsidRPr="00A13F5A" w:rsidRDefault="002159E3" w:rsidP="00CB546D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13F5A">
              <w:rPr>
                <w:rFonts w:ascii="Times New Roman" w:hAnsi="Times New Roman" w:cs="Times New Roman"/>
                <w:sz w:val="24"/>
              </w:rPr>
              <w:t xml:space="preserve">Охват детей дошкольным образованием в общем количестве детей </w:t>
            </w:r>
            <w:r w:rsidR="00CB546D">
              <w:rPr>
                <w:rFonts w:ascii="Times New Roman" w:hAnsi="Times New Roman" w:cs="Times New Roman"/>
                <w:sz w:val="24"/>
              </w:rPr>
              <w:t xml:space="preserve">с </w:t>
            </w:r>
            <w:r w:rsidRPr="00A13F5A">
              <w:rPr>
                <w:rFonts w:ascii="Times New Roman" w:hAnsi="Times New Roman" w:cs="Times New Roman"/>
                <w:sz w:val="24"/>
              </w:rPr>
              <w:t>1</w:t>
            </w:r>
            <w:r w:rsidR="00CB546D">
              <w:rPr>
                <w:rFonts w:ascii="Times New Roman" w:hAnsi="Times New Roman" w:cs="Times New Roman"/>
                <w:sz w:val="24"/>
              </w:rPr>
              <w:t xml:space="preserve">до </w:t>
            </w:r>
            <w:r w:rsidR="00497D1A">
              <w:rPr>
                <w:rFonts w:ascii="Times New Roman" w:hAnsi="Times New Roman" w:cs="Times New Roman"/>
                <w:sz w:val="24"/>
              </w:rPr>
              <w:t xml:space="preserve">6 лет,  % </w:t>
            </w:r>
          </w:p>
        </w:tc>
        <w:tc>
          <w:tcPr>
            <w:tcW w:w="941" w:type="dxa"/>
          </w:tcPr>
          <w:p w:rsidR="002159E3" w:rsidRPr="00EE5A0D" w:rsidRDefault="002159E3" w:rsidP="00DA2C4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78</w:t>
            </w:r>
          </w:p>
        </w:tc>
        <w:tc>
          <w:tcPr>
            <w:tcW w:w="985" w:type="dxa"/>
          </w:tcPr>
          <w:p w:rsidR="002159E3" w:rsidRPr="00EE5A0D" w:rsidRDefault="002159E3" w:rsidP="00DA2C4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78,2</w:t>
            </w:r>
          </w:p>
        </w:tc>
        <w:tc>
          <w:tcPr>
            <w:tcW w:w="876" w:type="dxa"/>
          </w:tcPr>
          <w:p w:rsidR="002159E3" w:rsidRPr="00EE5A0D" w:rsidRDefault="002159E3" w:rsidP="00DA2C4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78,5</w:t>
            </w:r>
          </w:p>
        </w:tc>
        <w:tc>
          <w:tcPr>
            <w:tcW w:w="916" w:type="dxa"/>
          </w:tcPr>
          <w:p w:rsidR="002159E3" w:rsidRPr="00EE5A0D" w:rsidRDefault="002159E3" w:rsidP="00DA2C4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79</w:t>
            </w:r>
          </w:p>
        </w:tc>
        <w:tc>
          <w:tcPr>
            <w:tcW w:w="979" w:type="dxa"/>
          </w:tcPr>
          <w:p w:rsidR="002159E3" w:rsidRPr="00EE5A0D" w:rsidRDefault="002159E3" w:rsidP="00DA2C4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79,5</w:t>
            </w:r>
          </w:p>
        </w:tc>
        <w:tc>
          <w:tcPr>
            <w:tcW w:w="1242" w:type="dxa"/>
          </w:tcPr>
          <w:p w:rsidR="002159E3" w:rsidRPr="00EE5A0D" w:rsidRDefault="002159E3" w:rsidP="00DA2C4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80</w:t>
            </w:r>
          </w:p>
        </w:tc>
      </w:tr>
    </w:tbl>
    <w:p w:rsidR="00DA2C43" w:rsidRDefault="00DA2C43" w:rsidP="00DA2C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E3FB8" w:rsidRPr="00EE5A0D" w:rsidRDefault="003E3FB8" w:rsidP="00DA2C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E5A0D">
        <w:rPr>
          <w:rFonts w:ascii="Times New Roman" w:hAnsi="Times New Roman" w:cs="Times New Roman"/>
          <w:sz w:val="26"/>
          <w:szCs w:val="26"/>
        </w:rPr>
        <w:t xml:space="preserve">Исчерпывающий перечень показателей реализации подпрограммы 1 представлен в приложении № 1 к </w:t>
      </w:r>
      <w:r w:rsidR="00DE60C3">
        <w:rPr>
          <w:rFonts w:ascii="Times New Roman" w:hAnsi="Times New Roman" w:cs="Times New Roman"/>
          <w:sz w:val="26"/>
          <w:szCs w:val="26"/>
        </w:rPr>
        <w:t>муниципальной п</w:t>
      </w:r>
      <w:r w:rsidRPr="00EE5A0D">
        <w:rPr>
          <w:rFonts w:ascii="Times New Roman" w:hAnsi="Times New Roman" w:cs="Times New Roman"/>
          <w:sz w:val="26"/>
          <w:szCs w:val="26"/>
        </w:rPr>
        <w:t xml:space="preserve">рограмме. </w:t>
      </w:r>
    </w:p>
    <w:p w:rsidR="00BF0DFE" w:rsidRPr="00EE5A0D" w:rsidRDefault="00BF0DFE" w:rsidP="00DA2C43">
      <w:pPr>
        <w:spacing w:after="0" w:line="240" w:lineRule="auto"/>
        <w:rPr>
          <w:rFonts w:ascii="Times New Roman" w:eastAsia="MS Mincho" w:hAnsi="Times New Roman" w:cs="Times New Roman"/>
          <w:sz w:val="26"/>
          <w:szCs w:val="26"/>
        </w:rPr>
        <w:sectPr w:rsidR="00BF0DFE" w:rsidRPr="00EE5A0D" w:rsidSect="00EE5A0D">
          <w:footerReference w:type="default" r:id="rId8"/>
          <w:pgSz w:w="11906" w:h="16838"/>
          <w:pgMar w:top="567" w:right="567" w:bottom="567" w:left="1134" w:header="720" w:footer="0" w:gutter="0"/>
          <w:cols w:space="720"/>
        </w:sectPr>
      </w:pPr>
    </w:p>
    <w:p w:rsidR="009E6121" w:rsidRPr="00EE5A0D" w:rsidRDefault="009E6121" w:rsidP="00DA2C43">
      <w:pPr>
        <w:widowControl w:val="0"/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EE5A0D">
        <w:rPr>
          <w:rFonts w:ascii="Times New Roman" w:hAnsi="Times New Roman" w:cs="Times New Roman"/>
          <w:b/>
          <w:bCs/>
          <w:sz w:val="26"/>
          <w:szCs w:val="26"/>
        </w:rPr>
        <w:lastRenderedPageBreak/>
        <w:t>ПОДПРОГРАММА</w:t>
      </w:r>
      <w:r w:rsidR="002E0A55" w:rsidRPr="00EE5A0D">
        <w:rPr>
          <w:rFonts w:ascii="Times New Roman" w:hAnsi="Times New Roman" w:cs="Times New Roman"/>
          <w:b/>
          <w:bCs/>
          <w:sz w:val="26"/>
          <w:szCs w:val="26"/>
        </w:rPr>
        <w:t xml:space="preserve"> 2</w:t>
      </w:r>
    </w:p>
    <w:p w:rsidR="009E6121" w:rsidRPr="00EE5A0D" w:rsidRDefault="009E6121" w:rsidP="00DA2C43">
      <w:pPr>
        <w:widowControl w:val="0"/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EE5A0D">
        <w:rPr>
          <w:rFonts w:ascii="Times New Roman" w:hAnsi="Times New Roman" w:cs="Times New Roman"/>
          <w:b/>
          <w:bCs/>
          <w:sz w:val="26"/>
          <w:szCs w:val="26"/>
        </w:rPr>
        <w:t>«Развитие общего образования»</w:t>
      </w:r>
    </w:p>
    <w:p w:rsidR="002E0A55" w:rsidRPr="00EE5A0D" w:rsidRDefault="002E0A55" w:rsidP="00DA2C43">
      <w:pPr>
        <w:widowControl w:val="0"/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3B21E0" w:rsidRPr="00EE5A0D" w:rsidRDefault="003B21E0" w:rsidP="00DA2C43">
      <w:pPr>
        <w:widowControl w:val="0"/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EE5A0D">
        <w:rPr>
          <w:rFonts w:ascii="Times New Roman" w:hAnsi="Times New Roman" w:cs="Times New Roman"/>
          <w:b/>
          <w:bCs/>
          <w:sz w:val="26"/>
          <w:szCs w:val="26"/>
        </w:rPr>
        <w:t>Паспорт подпрограммы</w:t>
      </w:r>
      <w:r w:rsidR="002E0A55" w:rsidRPr="00EE5A0D">
        <w:rPr>
          <w:rFonts w:ascii="Times New Roman" w:hAnsi="Times New Roman" w:cs="Times New Roman"/>
          <w:b/>
          <w:bCs/>
          <w:sz w:val="26"/>
          <w:szCs w:val="26"/>
        </w:rPr>
        <w:t xml:space="preserve"> 2</w:t>
      </w:r>
      <w:r w:rsidR="009E6121" w:rsidRPr="00EE5A0D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EE5A0D">
        <w:rPr>
          <w:rFonts w:ascii="Times New Roman" w:hAnsi="Times New Roman" w:cs="Times New Roman"/>
          <w:b/>
          <w:bCs/>
          <w:sz w:val="26"/>
          <w:szCs w:val="26"/>
        </w:rPr>
        <w:t>«Развитие общего образования»</w:t>
      </w:r>
    </w:p>
    <w:p w:rsidR="003B21E0" w:rsidRPr="00EE5A0D" w:rsidRDefault="003B21E0" w:rsidP="00DA2C43">
      <w:pPr>
        <w:widowControl w:val="0"/>
        <w:autoSpaceDE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</w:p>
    <w:tbl>
      <w:tblPr>
        <w:tblW w:w="0" w:type="auto"/>
        <w:tblInd w:w="-176" w:type="dxa"/>
        <w:tblLayout w:type="fixed"/>
        <w:tblLook w:val="0000"/>
      </w:tblPr>
      <w:tblGrid>
        <w:gridCol w:w="568"/>
        <w:gridCol w:w="2694"/>
        <w:gridCol w:w="7087"/>
      </w:tblGrid>
      <w:tr w:rsidR="003B21E0" w:rsidRPr="00EE5A0D" w:rsidTr="0073042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1E0" w:rsidRPr="00EE5A0D" w:rsidRDefault="003B21E0" w:rsidP="00DA2C43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5A0D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:rsidR="003B21E0" w:rsidRPr="00EE5A0D" w:rsidRDefault="003B21E0" w:rsidP="00DA2C43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E5A0D">
              <w:rPr>
                <w:rFonts w:ascii="Times New Roman" w:hAnsi="Times New Roman" w:cs="Times New Roman"/>
                <w:sz w:val="26"/>
                <w:szCs w:val="26"/>
              </w:rPr>
              <w:t xml:space="preserve">       </w:t>
            </w:r>
          </w:p>
        </w:tc>
        <w:tc>
          <w:tcPr>
            <w:tcW w:w="9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1E0" w:rsidRPr="00EE5A0D" w:rsidRDefault="003B21E0" w:rsidP="00DA2C43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5A0D">
              <w:rPr>
                <w:rFonts w:ascii="Times New Roman" w:hAnsi="Times New Roman" w:cs="Times New Roman"/>
                <w:sz w:val="26"/>
                <w:szCs w:val="26"/>
              </w:rPr>
              <w:t xml:space="preserve">Наименование подпрограммы </w:t>
            </w:r>
            <w:r w:rsidR="002E0A55" w:rsidRPr="00EE5A0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EE5A0D">
              <w:rPr>
                <w:rFonts w:ascii="Times New Roman" w:hAnsi="Times New Roman" w:cs="Times New Roman"/>
                <w:sz w:val="26"/>
                <w:szCs w:val="26"/>
              </w:rPr>
              <w:t xml:space="preserve"> «Развитие общего образования»</w:t>
            </w:r>
          </w:p>
          <w:p w:rsidR="003B21E0" w:rsidRPr="00EE5A0D" w:rsidRDefault="003B21E0" w:rsidP="00DA2C43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5A0D">
              <w:rPr>
                <w:rFonts w:ascii="Times New Roman" w:hAnsi="Times New Roman" w:cs="Times New Roman"/>
                <w:sz w:val="26"/>
                <w:szCs w:val="26"/>
              </w:rPr>
              <w:t>(далее - подпрограмма 2)</w:t>
            </w:r>
          </w:p>
        </w:tc>
      </w:tr>
      <w:tr w:rsidR="003B21E0" w:rsidRPr="00EE5A0D" w:rsidTr="0073042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21E0" w:rsidRPr="00EE5A0D" w:rsidRDefault="0040726D" w:rsidP="00DA2C43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5A0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21E0" w:rsidRPr="00EE5A0D" w:rsidRDefault="003B21E0" w:rsidP="00DA2C43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E5A0D">
              <w:rPr>
                <w:rFonts w:ascii="Times New Roman" w:hAnsi="Times New Roman" w:cs="Times New Roman"/>
                <w:sz w:val="26"/>
                <w:szCs w:val="26"/>
              </w:rPr>
              <w:t xml:space="preserve">Соисполнитель </w:t>
            </w:r>
            <w:r w:rsidR="00DE1772">
              <w:rPr>
                <w:rFonts w:ascii="Times New Roman" w:hAnsi="Times New Roman" w:cs="Times New Roman"/>
                <w:sz w:val="26"/>
                <w:szCs w:val="26"/>
              </w:rPr>
              <w:t>муниципальной п</w:t>
            </w:r>
            <w:r w:rsidR="00DE1772" w:rsidRPr="00EE5A0D">
              <w:rPr>
                <w:rFonts w:ascii="Times New Roman" w:hAnsi="Times New Roman" w:cs="Times New Roman"/>
                <w:sz w:val="26"/>
                <w:szCs w:val="26"/>
              </w:rPr>
              <w:t>рограммы</w:t>
            </w:r>
            <w:r w:rsidRPr="00EE5A0D">
              <w:rPr>
                <w:rFonts w:ascii="Times New Roman" w:hAnsi="Times New Roman" w:cs="Times New Roman"/>
                <w:sz w:val="26"/>
                <w:szCs w:val="26"/>
              </w:rPr>
              <w:t>, ответственный за подпрограмму 2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1E0" w:rsidRPr="00EE5A0D" w:rsidRDefault="003B21E0" w:rsidP="00DA2C43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E5A0D">
              <w:rPr>
                <w:rFonts w:ascii="Times New Roman" w:hAnsi="Times New Roman" w:cs="Times New Roman"/>
                <w:sz w:val="26"/>
                <w:szCs w:val="26"/>
              </w:rPr>
              <w:t xml:space="preserve">Управление образования администрации </w:t>
            </w:r>
            <w:proofErr w:type="spellStart"/>
            <w:r w:rsidRPr="00EE5A0D">
              <w:rPr>
                <w:rFonts w:ascii="Times New Roman" w:hAnsi="Times New Roman" w:cs="Times New Roman"/>
                <w:sz w:val="26"/>
                <w:szCs w:val="26"/>
              </w:rPr>
              <w:t>Чернянского</w:t>
            </w:r>
            <w:proofErr w:type="spellEnd"/>
            <w:r w:rsidRPr="00EE5A0D">
              <w:rPr>
                <w:rFonts w:ascii="Times New Roman" w:hAnsi="Times New Roman" w:cs="Times New Roman"/>
                <w:sz w:val="26"/>
                <w:szCs w:val="26"/>
              </w:rPr>
              <w:t xml:space="preserve"> района </w:t>
            </w:r>
            <w:r w:rsidR="0074035C" w:rsidRPr="0074035C">
              <w:rPr>
                <w:rStyle w:val="1"/>
                <w:rFonts w:ascii="Times New Roman" w:eastAsia="Calibri" w:hAnsi="Times New Roman" w:cs="Times New Roman"/>
                <w:sz w:val="26"/>
                <w:szCs w:val="26"/>
              </w:rPr>
              <w:t>Белгородской</w:t>
            </w:r>
            <w:r w:rsidR="0074035C" w:rsidRPr="0074035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4035C" w:rsidRPr="0074035C">
              <w:rPr>
                <w:rStyle w:val="1"/>
                <w:rFonts w:ascii="Times New Roman" w:eastAsia="Calibri" w:hAnsi="Times New Roman" w:cs="Times New Roman"/>
                <w:sz w:val="26"/>
                <w:szCs w:val="26"/>
              </w:rPr>
              <w:t>области</w:t>
            </w:r>
          </w:p>
        </w:tc>
      </w:tr>
      <w:tr w:rsidR="003B21E0" w:rsidRPr="00EE5A0D" w:rsidTr="0073042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21E0" w:rsidRPr="00EE5A0D" w:rsidRDefault="0040726D" w:rsidP="00DA2C43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5A0D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21E0" w:rsidRPr="00EE5A0D" w:rsidRDefault="003B21E0" w:rsidP="00DA2C43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E5A0D">
              <w:rPr>
                <w:rFonts w:ascii="Times New Roman" w:hAnsi="Times New Roman" w:cs="Times New Roman"/>
                <w:sz w:val="26"/>
                <w:szCs w:val="26"/>
              </w:rPr>
              <w:t>Участники подпрограммы 2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1E0" w:rsidRPr="00EE5A0D" w:rsidRDefault="003B21E0" w:rsidP="00DA2C43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E5A0D">
              <w:rPr>
                <w:rFonts w:ascii="Times New Roman" w:hAnsi="Times New Roman" w:cs="Times New Roman"/>
                <w:sz w:val="26"/>
                <w:szCs w:val="26"/>
              </w:rPr>
              <w:t xml:space="preserve">Управление образования администрации </w:t>
            </w:r>
            <w:proofErr w:type="spellStart"/>
            <w:r w:rsidRPr="00EE5A0D">
              <w:rPr>
                <w:rFonts w:ascii="Times New Roman" w:hAnsi="Times New Roman" w:cs="Times New Roman"/>
                <w:sz w:val="26"/>
                <w:szCs w:val="26"/>
              </w:rPr>
              <w:t>Чернянского</w:t>
            </w:r>
            <w:proofErr w:type="spellEnd"/>
            <w:r w:rsidRPr="00EE5A0D">
              <w:rPr>
                <w:rFonts w:ascii="Times New Roman" w:hAnsi="Times New Roman" w:cs="Times New Roman"/>
                <w:sz w:val="26"/>
                <w:szCs w:val="26"/>
              </w:rPr>
              <w:t xml:space="preserve"> района</w:t>
            </w:r>
            <w:r w:rsidR="0074035C" w:rsidRPr="0074035C">
              <w:rPr>
                <w:rStyle w:val="1"/>
                <w:rFonts w:ascii="Times New Roman" w:eastAsia="Calibri" w:hAnsi="Times New Roman" w:cs="Times New Roman"/>
                <w:sz w:val="26"/>
                <w:szCs w:val="26"/>
              </w:rPr>
              <w:t xml:space="preserve"> Белгородской</w:t>
            </w:r>
            <w:r w:rsidR="0074035C" w:rsidRPr="0074035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4035C" w:rsidRPr="0074035C">
              <w:rPr>
                <w:rStyle w:val="1"/>
                <w:rFonts w:ascii="Times New Roman" w:eastAsia="Calibri" w:hAnsi="Times New Roman" w:cs="Times New Roman"/>
                <w:sz w:val="26"/>
                <w:szCs w:val="26"/>
              </w:rPr>
              <w:t>области</w:t>
            </w:r>
            <w:r w:rsidRPr="00EE5A0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3B21E0" w:rsidRPr="00EE5A0D" w:rsidTr="0073042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21E0" w:rsidRPr="00EE5A0D" w:rsidRDefault="0040726D" w:rsidP="00DA2C43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5A0D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21E0" w:rsidRPr="00EE5A0D" w:rsidRDefault="003B21E0" w:rsidP="00DA2C43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E5A0D">
              <w:rPr>
                <w:rFonts w:ascii="Times New Roman" w:hAnsi="Times New Roman" w:cs="Times New Roman"/>
                <w:sz w:val="26"/>
                <w:szCs w:val="26"/>
              </w:rPr>
              <w:t>Цель</w:t>
            </w:r>
            <w:r w:rsidR="00DE1772">
              <w:rPr>
                <w:rFonts w:ascii="Times New Roman" w:hAnsi="Times New Roman" w:cs="Times New Roman"/>
                <w:sz w:val="26"/>
                <w:szCs w:val="26"/>
              </w:rPr>
              <w:t xml:space="preserve"> (цели)</w:t>
            </w:r>
            <w:r w:rsidRPr="00EE5A0D">
              <w:rPr>
                <w:rFonts w:ascii="Times New Roman" w:hAnsi="Times New Roman" w:cs="Times New Roman"/>
                <w:sz w:val="26"/>
                <w:szCs w:val="26"/>
              </w:rPr>
              <w:t xml:space="preserve"> подпрограммы 2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1E0" w:rsidRPr="00EE5A0D" w:rsidRDefault="003B21E0" w:rsidP="00DA2C43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E5A0D">
              <w:rPr>
                <w:rFonts w:ascii="Times New Roman" w:hAnsi="Times New Roman" w:cs="Times New Roman"/>
                <w:sz w:val="26"/>
                <w:szCs w:val="26"/>
              </w:rPr>
              <w:t>Повышение доступности качественного  общего образования, соответствующего современным требованиям общества.</w:t>
            </w:r>
          </w:p>
        </w:tc>
      </w:tr>
      <w:tr w:rsidR="003B21E0" w:rsidRPr="00EE5A0D" w:rsidTr="0073042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21E0" w:rsidRPr="00EE5A0D" w:rsidRDefault="0040726D" w:rsidP="00DA2C43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5A0D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21E0" w:rsidRPr="00EE5A0D" w:rsidRDefault="003B21E0" w:rsidP="00DA2C43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E5A0D">
              <w:rPr>
                <w:rFonts w:ascii="Times New Roman" w:hAnsi="Times New Roman" w:cs="Times New Roman"/>
                <w:sz w:val="26"/>
                <w:szCs w:val="26"/>
              </w:rPr>
              <w:t>Задачи подпрограммы 2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3704" w:rsidRDefault="00A03704" w:rsidP="00DA2C43">
            <w:pPr>
              <w:widowControl w:val="0"/>
              <w:tabs>
                <w:tab w:val="left" w:pos="318"/>
              </w:tabs>
              <w:autoSpaceDE w:val="0"/>
              <w:snapToGrid w:val="0"/>
              <w:spacing w:after="0" w:line="240" w:lineRule="auto"/>
              <w:ind w:firstLine="17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1. Обеспечение государственных гарантий доступности </w:t>
            </w:r>
            <w:r w:rsidRPr="00EE5A0D">
              <w:rPr>
                <w:rFonts w:ascii="Times New Roman" w:hAnsi="Times New Roman" w:cs="Times New Roman"/>
                <w:sz w:val="26"/>
                <w:szCs w:val="26"/>
              </w:rPr>
              <w:t>общего образования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5B3721" w:rsidRPr="00EE5A0D" w:rsidRDefault="00A03704" w:rsidP="0039134F">
            <w:pPr>
              <w:pStyle w:val="ConsPlusNormal"/>
              <w:widowControl/>
              <w:tabs>
                <w:tab w:val="left" w:pos="993"/>
              </w:tabs>
              <w:ind w:right="-1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</w:t>
            </w:r>
            <w:r w:rsidR="0039134F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 С</w:t>
            </w:r>
            <w:r w:rsidRPr="00A03704">
              <w:rPr>
                <w:rFonts w:ascii="Times New Roman" w:hAnsi="Times New Roman" w:cs="Times New Roman"/>
                <w:sz w:val="26"/>
                <w:szCs w:val="26"/>
              </w:rPr>
              <w:t>оздание механизмов, направленных на социальную поддержку педагогических работников и повышение статуса профессии учителя.</w:t>
            </w:r>
          </w:p>
        </w:tc>
      </w:tr>
      <w:tr w:rsidR="003B21E0" w:rsidRPr="00EE5A0D" w:rsidTr="0073042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21E0" w:rsidRPr="00EE5A0D" w:rsidRDefault="0040726D" w:rsidP="00DA2C43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5A0D"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21E0" w:rsidRPr="00EE5A0D" w:rsidRDefault="003B21E0" w:rsidP="00DA2C43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E5A0D">
              <w:rPr>
                <w:rFonts w:ascii="Times New Roman" w:hAnsi="Times New Roman" w:cs="Times New Roman"/>
                <w:sz w:val="26"/>
                <w:szCs w:val="26"/>
              </w:rPr>
              <w:t>Сроки реализации подпрограммы 2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1E0" w:rsidRPr="00EE5A0D" w:rsidRDefault="003B21E0" w:rsidP="00DA2C43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E5A0D">
              <w:rPr>
                <w:rFonts w:ascii="Times New Roman" w:hAnsi="Times New Roman" w:cs="Times New Roman"/>
                <w:sz w:val="26"/>
                <w:szCs w:val="26"/>
              </w:rPr>
              <w:t>2015-2020  годы, этапы реализации не выделяются</w:t>
            </w:r>
          </w:p>
        </w:tc>
      </w:tr>
      <w:tr w:rsidR="003B21E0" w:rsidRPr="00EE5A0D" w:rsidTr="0073042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21E0" w:rsidRPr="00EE5A0D" w:rsidRDefault="0040726D" w:rsidP="00DA2C43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5A0D"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21E0" w:rsidRPr="00EE5A0D" w:rsidRDefault="00DE1772" w:rsidP="00DA2C43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E5A0D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бщий о</w:t>
            </w:r>
            <w:r w:rsidRPr="00EE5A0D">
              <w:rPr>
                <w:rFonts w:ascii="Times New Roman" w:hAnsi="Times New Roman" w:cs="Times New Roman"/>
                <w:sz w:val="26"/>
                <w:szCs w:val="26"/>
              </w:rPr>
              <w:t xml:space="preserve">бъем бюджетных ассигнований подпрограммы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2, в том числе</w:t>
            </w:r>
            <w:r w:rsidRPr="00EE5A0D">
              <w:rPr>
                <w:rFonts w:ascii="Times New Roman" w:hAnsi="Times New Roman" w:cs="Times New Roman"/>
                <w:sz w:val="26"/>
                <w:szCs w:val="26"/>
              </w:rPr>
              <w:t xml:space="preserve"> за счет средств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мест</w:t>
            </w:r>
            <w:r w:rsidRPr="00EE5A0D">
              <w:rPr>
                <w:rFonts w:ascii="Times New Roman" w:hAnsi="Times New Roman" w:cs="Times New Roman"/>
                <w:sz w:val="26"/>
                <w:szCs w:val="26"/>
              </w:rPr>
              <w:t>ного бюджета (с расшифровкой плановых объемов бюджетных ассигнований по годам ее реализации), а также прогнозный объем средств, привлекаемых из других источников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1E0" w:rsidRPr="00EE5A0D" w:rsidRDefault="003B21E0" w:rsidP="00DA2C4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E5A0D">
              <w:rPr>
                <w:rFonts w:ascii="Times New Roman" w:hAnsi="Times New Roman" w:cs="Times New Roman"/>
                <w:sz w:val="26"/>
                <w:szCs w:val="26"/>
              </w:rPr>
              <w:t xml:space="preserve">Планируемый общий объем финансирования подпрограммы 2 в 2015-2020 годах за счёт  всех источников финансирования составит </w:t>
            </w:r>
            <w:r w:rsidR="00564E12">
              <w:rPr>
                <w:rFonts w:ascii="Times New Roman" w:hAnsi="Times New Roman" w:cs="Times New Roman"/>
                <w:sz w:val="26"/>
                <w:szCs w:val="26"/>
              </w:rPr>
              <w:t>1943316</w:t>
            </w:r>
            <w:r w:rsidRPr="00EE5A0D">
              <w:rPr>
                <w:rFonts w:ascii="Times New Roman" w:hAnsi="Times New Roman" w:cs="Times New Roman"/>
                <w:sz w:val="26"/>
                <w:szCs w:val="26"/>
              </w:rPr>
              <w:t xml:space="preserve">  тыс. рублей, в том числе по годам: </w:t>
            </w:r>
          </w:p>
          <w:p w:rsidR="003B21E0" w:rsidRPr="00EE5A0D" w:rsidRDefault="003B21E0" w:rsidP="00DA2C4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E5A0D">
              <w:rPr>
                <w:rFonts w:ascii="Times New Roman" w:hAnsi="Times New Roman" w:cs="Times New Roman"/>
                <w:sz w:val="26"/>
                <w:szCs w:val="26"/>
              </w:rPr>
              <w:t xml:space="preserve">2015 год – </w:t>
            </w:r>
            <w:r w:rsidR="00564E12">
              <w:rPr>
                <w:rFonts w:ascii="Times New Roman" w:hAnsi="Times New Roman" w:cs="Times New Roman"/>
                <w:sz w:val="26"/>
                <w:szCs w:val="26"/>
              </w:rPr>
              <w:t>292613</w:t>
            </w:r>
            <w:r w:rsidRPr="00EE5A0D">
              <w:rPr>
                <w:rFonts w:ascii="Times New Roman" w:hAnsi="Times New Roman" w:cs="Times New Roman"/>
                <w:sz w:val="26"/>
                <w:szCs w:val="26"/>
              </w:rPr>
              <w:t xml:space="preserve"> тыс. рублей;</w:t>
            </w:r>
          </w:p>
          <w:p w:rsidR="003B21E0" w:rsidRPr="00EE5A0D" w:rsidRDefault="003B21E0" w:rsidP="00DA2C4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E5A0D">
              <w:rPr>
                <w:rFonts w:ascii="Times New Roman" w:hAnsi="Times New Roman" w:cs="Times New Roman"/>
                <w:sz w:val="26"/>
                <w:szCs w:val="26"/>
              </w:rPr>
              <w:t xml:space="preserve">2016 год –  </w:t>
            </w:r>
            <w:r w:rsidR="00FF1028">
              <w:rPr>
                <w:rFonts w:ascii="Times New Roman" w:hAnsi="Times New Roman" w:cs="Times New Roman"/>
                <w:sz w:val="26"/>
                <w:szCs w:val="26"/>
              </w:rPr>
              <w:t>317839</w:t>
            </w:r>
            <w:r w:rsidRPr="00EE5A0D">
              <w:rPr>
                <w:rFonts w:ascii="Times New Roman" w:hAnsi="Times New Roman" w:cs="Times New Roman"/>
                <w:sz w:val="26"/>
                <w:szCs w:val="26"/>
              </w:rPr>
              <w:t xml:space="preserve"> тыс. рублей;</w:t>
            </w:r>
          </w:p>
          <w:p w:rsidR="003B21E0" w:rsidRPr="00EE5A0D" w:rsidRDefault="003B21E0" w:rsidP="00DA2C4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E5A0D">
              <w:rPr>
                <w:rFonts w:ascii="Times New Roman" w:hAnsi="Times New Roman" w:cs="Times New Roman"/>
                <w:sz w:val="26"/>
                <w:szCs w:val="26"/>
              </w:rPr>
              <w:t xml:space="preserve">2017 год – </w:t>
            </w:r>
            <w:r w:rsidR="00FF1028">
              <w:rPr>
                <w:rFonts w:ascii="Times New Roman" w:hAnsi="Times New Roman" w:cs="Times New Roman"/>
                <w:sz w:val="26"/>
                <w:szCs w:val="26"/>
              </w:rPr>
              <w:t>333216</w:t>
            </w:r>
            <w:r w:rsidRPr="00EE5A0D">
              <w:rPr>
                <w:rFonts w:ascii="Times New Roman" w:hAnsi="Times New Roman" w:cs="Times New Roman"/>
                <w:sz w:val="26"/>
                <w:szCs w:val="26"/>
              </w:rPr>
              <w:t xml:space="preserve"> тыс. рублей;</w:t>
            </w:r>
          </w:p>
          <w:p w:rsidR="003B21E0" w:rsidRPr="00EE5A0D" w:rsidRDefault="003B21E0" w:rsidP="00DA2C4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E5A0D">
              <w:rPr>
                <w:rFonts w:ascii="Times New Roman" w:hAnsi="Times New Roman" w:cs="Times New Roman"/>
                <w:sz w:val="26"/>
                <w:szCs w:val="26"/>
              </w:rPr>
              <w:t xml:space="preserve">2018 год – </w:t>
            </w:r>
            <w:r w:rsidR="00FF1028">
              <w:rPr>
                <w:rFonts w:ascii="Times New Roman" w:hAnsi="Times New Roman" w:cs="Times New Roman"/>
                <w:sz w:val="26"/>
                <w:szCs w:val="26"/>
              </w:rPr>
              <w:t>333216</w:t>
            </w:r>
            <w:r w:rsidRPr="00EE5A0D">
              <w:rPr>
                <w:rFonts w:ascii="Times New Roman" w:hAnsi="Times New Roman" w:cs="Times New Roman"/>
                <w:sz w:val="26"/>
                <w:szCs w:val="26"/>
              </w:rPr>
              <w:t>тыс. рублей;</w:t>
            </w:r>
          </w:p>
          <w:p w:rsidR="003B21E0" w:rsidRPr="00EE5A0D" w:rsidRDefault="003B21E0" w:rsidP="00DA2C4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E5A0D">
              <w:rPr>
                <w:rFonts w:ascii="Times New Roman" w:hAnsi="Times New Roman" w:cs="Times New Roman"/>
                <w:sz w:val="26"/>
                <w:szCs w:val="26"/>
              </w:rPr>
              <w:t>2019 год – 3</w:t>
            </w:r>
            <w:r w:rsidR="00FF1028">
              <w:rPr>
                <w:rFonts w:ascii="Times New Roman" w:hAnsi="Times New Roman" w:cs="Times New Roman"/>
                <w:sz w:val="26"/>
                <w:szCs w:val="26"/>
              </w:rPr>
              <w:t>33216</w:t>
            </w:r>
            <w:r w:rsidRPr="00EE5A0D">
              <w:rPr>
                <w:rFonts w:ascii="Times New Roman" w:hAnsi="Times New Roman" w:cs="Times New Roman"/>
                <w:sz w:val="26"/>
                <w:szCs w:val="26"/>
              </w:rPr>
              <w:t xml:space="preserve"> тыс. рублей;</w:t>
            </w:r>
          </w:p>
          <w:p w:rsidR="006F5166" w:rsidRPr="00EE5A0D" w:rsidRDefault="003B21E0" w:rsidP="00DA2C4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E5A0D">
              <w:rPr>
                <w:rFonts w:ascii="Times New Roman" w:hAnsi="Times New Roman" w:cs="Times New Roman"/>
                <w:sz w:val="26"/>
                <w:szCs w:val="26"/>
              </w:rPr>
              <w:t>2020 год –  3</w:t>
            </w:r>
            <w:r w:rsidR="00FF1028">
              <w:rPr>
                <w:rFonts w:ascii="Times New Roman" w:hAnsi="Times New Roman" w:cs="Times New Roman"/>
                <w:sz w:val="26"/>
                <w:szCs w:val="26"/>
              </w:rPr>
              <w:t>33216</w:t>
            </w:r>
            <w:r w:rsidRPr="00EE5A0D">
              <w:rPr>
                <w:rFonts w:ascii="Times New Roman" w:hAnsi="Times New Roman" w:cs="Times New Roman"/>
                <w:sz w:val="26"/>
                <w:szCs w:val="26"/>
              </w:rPr>
              <w:t xml:space="preserve"> тыс. рублей.</w:t>
            </w:r>
          </w:p>
          <w:p w:rsidR="00C84F72" w:rsidRPr="00EE5A0D" w:rsidRDefault="006F5166" w:rsidP="00DA2C4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E5A0D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C84F72" w:rsidRPr="00EE5A0D">
              <w:rPr>
                <w:rFonts w:ascii="Times New Roman" w:hAnsi="Times New Roman" w:cs="Times New Roman"/>
                <w:sz w:val="26"/>
                <w:szCs w:val="26"/>
              </w:rPr>
              <w:t>бъем финансирования за счет м</w:t>
            </w:r>
            <w:r w:rsidR="00B67362" w:rsidRPr="00EE5A0D">
              <w:rPr>
                <w:rFonts w:ascii="Times New Roman" w:hAnsi="Times New Roman" w:cs="Times New Roman"/>
                <w:sz w:val="26"/>
                <w:szCs w:val="26"/>
              </w:rPr>
              <w:t>униципального</w:t>
            </w:r>
            <w:r w:rsidR="00C84F72" w:rsidRPr="00EE5A0D">
              <w:rPr>
                <w:rFonts w:ascii="Times New Roman" w:hAnsi="Times New Roman" w:cs="Times New Roman"/>
                <w:sz w:val="26"/>
                <w:szCs w:val="26"/>
              </w:rPr>
              <w:t xml:space="preserve"> бюджета составит </w:t>
            </w:r>
            <w:r w:rsidR="00564E12">
              <w:rPr>
                <w:rFonts w:ascii="Times New Roman" w:hAnsi="Times New Roman" w:cs="Times New Roman"/>
                <w:sz w:val="26"/>
                <w:szCs w:val="26"/>
              </w:rPr>
              <w:t>410677</w:t>
            </w:r>
            <w:r w:rsidR="00C84F72" w:rsidRPr="00EE5A0D">
              <w:rPr>
                <w:rFonts w:ascii="Times New Roman" w:hAnsi="Times New Roman" w:cs="Times New Roman"/>
                <w:sz w:val="26"/>
                <w:szCs w:val="26"/>
              </w:rPr>
              <w:t xml:space="preserve"> тыс. руб., в том числе по годам:</w:t>
            </w:r>
          </w:p>
          <w:p w:rsidR="00C84F72" w:rsidRPr="00EE5A0D" w:rsidRDefault="00C84F72" w:rsidP="00DA2C43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  <w:r w:rsidRPr="00EE5A0D">
              <w:rPr>
                <w:rFonts w:ascii="Times New Roman" w:hAnsi="Times New Roman" w:cs="Times New Roman"/>
                <w:sz w:val="26"/>
                <w:szCs w:val="26"/>
              </w:rPr>
              <w:t xml:space="preserve">2015 год – </w:t>
            </w:r>
            <w:r w:rsidR="00564E12">
              <w:rPr>
                <w:rFonts w:ascii="Times New Roman" w:hAnsi="Times New Roman" w:cs="Times New Roman"/>
                <w:sz w:val="26"/>
                <w:szCs w:val="26"/>
              </w:rPr>
              <w:t>62837</w:t>
            </w:r>
            <w:r w:rsidRPr="00EE5A0D">
              <w:rPr>
                <w:rFonts w:ascii="Times New Roman" w:hAnsi="Times New Roman" w:cs="Times New Roman"/>
                <w:sz w:val="26"/>
                <w:szCs w:val="26"/>
              </w:rPr>
              <w:t xml:space="preserve">  тыс. рублей;</w:t>
            </w:r>
          </w:p>
          <w:p w:rsidR="00C84F72" w:rsidRPr="00EE5A0D" w:rsidRDefault="00C84F72" w:rsidP="00DA2C43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  <w:r w:rsidRPr="00EE5A0D">
              <w:rPr>
                <w:rFonts w:ascii="Times New Roman" w:hAnsi="Times New Roman" w:cs="Times New Roman"/>
                <w:sz w:val="26"/>
                <w:szCs w:val="26"/>
              </w:rPr>
              <w:t xml:space="preserve">2016 год – </w:t>
            </w:r>
            <w:r w:rsidR="00FF1028">
              <w:rPr>
                <w:rFonts w:ascii="Times New Roman" w:hAnsi="Times New Roman" w:cs="Times New Roman"/>
                <w:sz w:val="26"/>
                <w:szCs w:val="26"/>
              </w:rPr>
              <w:t>69568</w:t>
            </w:r>
            <w:r w:rsidRPr="00EE5A0D">
              <w:rPr>
                <w:rFonts w:ascii="Times New Roman" w:hAnsi="Times New Roman" w:cs="Times New Roman"/>
                <w:sz w:val="26"/>
                <w:szCs w:val="26"/>
              </w:rPr>
              <w:t xml:space="preserve">  тыс. рублей;</w:t>
            </w:r>
          </w:p>
          <w:p w:rsidR="00C84F72" w:rsidRPr="00EE5A0D" w:rsidRDefault="00C84F72" w:rsidP="00DA2C43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  <w:r w:rsidRPr="00EE5A0D">
              <w:rPr>
                <w:rFonts w:ascii="Times New Roman" w:hAnsi="Times New Roman" w:cs="Times New Roman"/>
                <w:sz w:val="26"/>
                <w:szCs w:val="26"/>
              </w:rPr>
              <w:t xml:space="preserve">2017 год – </w:t>
            </w:r>
            <w:r w:rsidR="00FF1028">
              <w:rPr>
                <w:rFonts w:ascii="Times New Roman" w:hAnsi="Times New Roman" w:cs="Times New Roman"/>
                <w:sz w:val="26"/>
                <w:szCs w:val="26"/>
              </w:rPr>
              <w:t>69568</w:t>
            </w:r>
            <w:r w:rsidRPr="00EE5A0D">
              <w:rPr>
                <w:rFonts w:ascii="Times New Roman" w:hAnsi="Times New Roman" w:cs="Times New Roman"/>
                <w:sz w:val="26"/>
                <w:szCs w:val="26"/>
              </w:rPr>
              <w:t xml:space="preserve">  тыс. рублей;</w:t>
            </w:r>
          </w:p>
          <w:p w:rsidR="00C84F72" w:rsidRPr="00EE5A0D" w:rsidRDefault="00C84F72" w:rsidP="00DA2C43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  <w:r w:rsidRPr="00EE5A0D">
              <w:rPr>
                <w:rFonts w:ascii="Times New Roman" w:hAnsi="Times New Roman" w:cs="Times New Roman"/>
                <w:sz w:val="26"/>
                <w:szCs w:val="26"/>
              </w:rPr>
              <w:t xml:space="preserve">2018 год – </w:t>
            </w:r>
            <w:r w:rsidR="00FF1028">
              <w:rPr>
                <w:rFonts w:ascii="Times New Roman" w:hAnsi="Times New Roman" w:cs="Times New Roman"/>
                <w:sz w:val="26"/>
                <w:szCs w:val="26"/>
              </w:rPr>
              <w:t>69568</w:t>
            </w:r>
            <w:r w:rsidRPr="00EE5A0D">
              <w:rPr>
                <w:rFonts w:ascii="Times New Roman" w:hAnsi="Times New Roman" w:cs="Times New Roman"/>
                <w:sz w:val="26"/>
                <w:szCs w:val="26"/>
              </w:rPr>
              <w:t xml:space="preserve">  тыс. рублей;</w:t>
            </w:r>
          </w:p>
          <w:p w:rsidR="00C84F72" w:rsidRPr="00EE5A0D" w:rsidRDefault="00C84F72" w:rsidP="00DA2C43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  <w:r w:rsidRPr="00EE5A0D">
              <w:rPr>
                <w:rFonts w:ascii="Times New Roman" w:hAnsi="Times New Roman" w:cs="Times New Roman"/>
                <w:sz w:val="26"/>
                <w:szCs w:val="26"/>
              </w:rPr>
              <w:t xml:space="preserve">2019 год – </w:t>
            </w:r>
            <w:r w:rsidR="00FF1028">
              <w:rPr>
                <w:rFonts w:ascii="Times New Roman" w:hAnsi="Times New Roman" w:cs="Times New Roman"/>
                <w:sz w:val="26"/>
                <w:szCs w:val="26"/>
              </w:rPr>
              <w:t>69568</w:t>
            </w:r>
            <w:r w:rsidRPr="00EE5A0D">
              <w:rPr>
                <w:rFonts w:ascii="Times New Roman" w:hAnsi="Times New Roman" w:cs="Times New Roman"/>
                <w:sz w:val="26"/>
                <w:szCs w:val="26"/>
              </w:rPr>
              <w:t xml:space="preserve">  тыс. рублей;</w:t>
            </w:r>
          </w:p>
          <w:p w:rsidR="00C84F72" w:rsidRPr="00EE5A0D" w:rsidRDefault="00C84F72" w:rsidP="00DA2C43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  <w:r w:rsidRPr="00EE5A0D">
              <w:rPr>
                <w:rFonts w:ascii="Times New Roman" w:hAnsi="Times New Roman" w:cs="Times New Roman"/>
                <w:sz w:val="26"/>
                <w:szCs w:val="26"/>
              </w:rPr>
              <w:t xml:space="preserve">2020 год – </w:t>
            </w:r>
            <w:r w:rsidR="00FF1028">
              <w:rPr>
                <w:rFonts w:ascii="Times New Roman" w:hAnsi="Times New Roman" w:cs="Times New Roman"/>
                <w:sz w:val="26"/>
                <w:szCs w:val="26"/>
              </w:rPr>
              <w:t>69568</w:t>
            </w:r>
            <w:r w:rsidRPr="00EE5A0D">
              <w:rPr>
                <w:rFonts w:ascii="Times New Roman" w:hAnsi="Times New Roman" w:cs="Times New Roman"/>
                <w:sz w:val="26"/>
                <w:szCs w:val="26"/>
              </w:rPr>
              <w:t xml:space="preserve">  тыс. рублей.</w:t>
            </w:r>
          </w:p>
          <w:p w:rsidR="003B21E0" w:rsidRPr="00EE5A0D" w:rsidRDefault="00C84F72" w:rsidP="00DA2C4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E5A0D">
              <w:rPr>
                <w:rFonts w:ascii="Times New Roman" w:hAnsi="Times New Roman" w:cs="Times New Roman"/>
                <w:sz w:val="26"/>
                <w:szCs w:val="26"/>
              </w:rPr>
              <w:t>Планируемый о</w:t>
            </w:r>
            <w:r w:rsidR="003B21E0" w:rsidRPr="00EE5A0D">
              <w:rPr>
                <w:rFonts w:ascii="Times New Roman" w:hAnsi="Times New Roman" w:cs="Times New Roman"/>
                <w:sz w:val="26"/>
                <w:szCs w:val="26"/>
              </w:rPr>
              <w:t xml:space="preserve">бъем </w:t>
            </w:r>
            <w:r w:rsidR="00D87046" w:rsidRPr="00EE5A0D">
              <w:rPr>
                <w:rFonts w:ascii="Times New Roman" w:hAnsi="Times New Roman" w:cs="Times New Roman"/>
                <w:sz w:val="26"/>
                <w:szCs w:val="26"/>
              </w:rPr>
              <w:t xml:space="preserve">финансирования </w:t>
            </w:r>
            <w:r w:rsidR="003B21E0" w:rsidRPr="00EE5A0D">
              <w:rPr>
                <w:rFonts w:ascii="Times New Roman" w:hAnsi="Times New Roman" w:cs="Times New Roman"/>
                <w:sz w:val="26"/>
                <w:szCs w:val="26"/>
              </w:rPr>
              <w:t>за счёт  средств областного б</w:t>
            </w:r>
            <w:r w:rsidR="008D02A0">
              <w:rPr>
                <w:rFonts w:ascii="Times New Roman" w:hAnsi="Times New Roman" w:cs="Times New Roman"/>
                <w:sz w:val="26"/>
                <w:szCs w:val="26"/>
              </w:rPr>
              <w:t xml:space="preserve">юджета составит   </w:t>
            </w:r>
            <w:r w:rsidR="00564E12">
              <w:rPr>
                <w:rFonts w:ascii="Times New Roman" w:hAnsi="Times New Roman" w:cs="Times New Roman"/>
                <w:sz w:val="26"/>
                <w:szCs w:val="26"/>
              </w:rPr>
              <w:t>1525331</w:t>
            </w:r>
            <w:r w:rsidR="003B21E0" w:rsidRPr="00EE5A0D">
              <w:rPr>
                <w:rFonts w:ascii="Times New Roman" w:hAnsi="Times New Roman" w:cs="Times New Roman"/>
                <w:sz w:val="26"/>
                <w:szCs w:val="26"/>
              </w:rPr>
              <w:t xml:space="preserve"> тыс. рублей</w:t>
            </w:r>
            <w:r w:rsidRPr="00EE5A0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3B21E0" w:rsidRPr="00EE5A0D" w:rsidRDefault="003B21E0" w:rsidP="00FF1028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E5A0D">
              <w:rPr>
                <w:rFonts w:ascii="Times New Roman" w:hAnsi="Times New Roman" w:cs="Times New Roman"/>
                <w:sz w:val="26"/>
                <w:szCs w:val="26"/>
              </w:rPr>
              <w:t xml:space="preserve">Планируемый объём финансирования за счет иных источников составит </w:t>
            </w:r>
            <w:r w:rsidR="00FF1028">
              <w:rPr>
                <w:rFonts w:ascii="Times New Roman" w:hAnsi="Times New Roman" w:cs="Times New Roman"/>
                <w:sz w:val="26"/>
                <w:szCs w:val="26"/>
              </w:rPr>
              <w:t>7308</w:t>
            </w:r>
            <w:r w:rsidRPr="00EE5A0D">
              <w:rPr>
                <w:rFonts w:ascii="Times New Roman" w:hAnsi="Times New Roman" w:cs="Times New Roman"/>
                <w:sz w:val="26"/>
                <w:szCs w:val="26"/>
              </w:rPr>
              <w:t xml:space="preserve"> тыс.</w:t>
            </w:r>
            <w:r w:rsidR="00F94E32" w:rsidRPr="00EE5A0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E5A0D">
              <w:rPr>
                <w:rFonts w:ascii="Times New Roman" w:hAnsi="Times New Roman" w:cs="Times New Roman"/>
                <w:sz w:val="26"/>
                <w:szCs w:val="26"/>
              </w:rPr>
              <w:t>руб</w:t>
            </w:r>
            <w:r w:rsidR="00C84F72" w:rsidRPr="00EE5A0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3B21E0" w:rsidRPr="00EE5A0D" w:rsidTr="004D52EA">
        <w:trPr>
          <w:trHeight w:val="26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21E0" w:rsidRPr="00EE5A0D" w:rsidRDefault="0040726D" w:rsidP="00DA2C43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5A0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7.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21E0" w:rsidRPr="00EE5A0D" w:rsidRDefault="003B21E0" w:rsidP="00DA2C43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E5A0D">
              <w:rPr>
                <w:rFonts w:ascii="Times New Roman" w:hAnsi="Times New Roman" w:cs="Times New Roman"/>
                <w:sz w:val="26"/>
                <w:szCs w:val="26"/>
              </w:rPr>
              <w:t>Показатели конечн</w:t>
            </w:r>
            <w:r w:rsidR="00DE1772">
              <w:rPr>
                <w:rFonts w:ascii="Times New Roman" w:hAnsi="Times New Roman" w:cs="Times New Roman"/>
                <w:sz w:val="26"/>
                <w:szCs w:val="26"/>
              </w:rPr>
              <w:t>ого</w:t>
            </w:r>
            <w:r w:rsidRPr="00EE5A0D">
              <w:rPr>
                <w:rFonts w:ascii="Times New Roman" w:hAnsi="Times New Roman" w:cs="Times New Roman"/>
                <w:sz w:val="26"/>
                <w:szCs w:val="26"/>
              </w:rPr>
              <w:t xml:space="preserve"> результат</w:t>
            </w:r>
            <w:r w:rsidR="00DE1772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EE5A0D">
              <w:rPr>
                <w:rFonts w:ascii="Times New Roman" w:hAnsi="Times New Roman" w:cs="Times New Roman"/>
                <w:sz w:val="26"/>
                <w:szCs w:val="26"/>
              </w:rPr>
              <w:t xml:space="preserve"> подпрограммы 2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3704" w:rsidRPr="00EE5A0D" w:rsidRDefault="00A03704" w:rsidP="00DA2C43">
            <w:pPr>
              <w:widowControl w:val="0"/>
              <w:tabs>
                <w:tab w:val="left" w:pos="993"/>
              </w:tabs>
              <w:autoSpaceDE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 Д</w:t>
            </w:r>
            <w:r w:rsidRPr="00EE5A0D">
              <w:rPr>
                <w:rFonts w:ascii="Times New Roman" w:hAnsi="Times New Roman" w:cs="Times New Roman"/>
                <w:sz w:val="26"/>
                <w:szCs w:val="26"/>
              </w:rPr>
              <w:t>оля обучающихся в современных условиях, соответствующих требованиям федеральных государственных образовательных стандартов (далее – ФГОС), в 2020 году увеличится до 100 %;</w:t>
            </w:r>
          </w:p>
          <w:p w:rsidR="00A03704" w:rsidRDefault="00A03704" w:rsidP="00DA2C43">
            <w:pPr>
              <w:widowControl w:val="0"/>
              <w:autoSpaceDE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 Д</w:t>
            </w:r>
            <w:r w:rsidRPr="00EE5A0D">
              <w:rPr>
                <w:rFonts w:ascii="Times New Roman" w:hAnsi="Times New Roman" w:cs="Times New Roman"/>
                <w:sz w:val="26"/>
                <w:szCs w:val="26"/>
              </w:rPr>
              <w:t xml:space="preserve">оля обучающихся по программам общего образования, участвующих в олимпиадах и конкурсах различного уровня, в общей </w:t>
            </w:r>
            <w:proofErr w:type="gramStart"/>
            <w:r w:rsidRPr="00EE5A0D">
              <w:rPr>
                <w:rFonts w:ascii="Times New Roman" w:hAnsi="Times New Roman" w:cs="Times New Roman"/>
                <w:sz w:val="26"/>
                <w:szCs w:val="26"/>
              </w:rPr>
              <w:t>численности</w:t>
            </w:r>
            <w:proofErr w:type="gramEnd"/>
            <w:r w:rsidRPr="00EE5A0D">
              <w:rPr>
                <w:rFonts w:ascii="Times New Roman" w:hAnsi="Times New Roman" w:cs="Times New Roman"/>
                <w:sz w:val="26"/>
                <w:szCs w:val="26"/>
              </w:rPr>
              <w:t xml:space="preserve"> обучающихся по программам общего образования  к 2020 году - 80 %.</w:t>
            </w:r>
          </w:p>
          <w:p w:rsidR="003B21E0" w:rsidRPr="00A03704" w:rsidRDefault="00A03704" w:rsidP="00497D1A">
            <w:pPr>
              <w:widowControl w:val="0"/>
              <w:autoSpaceDE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3. </w:t>
            </w:r>
            <w:r w:rsidRPr="00EE5A0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К</w:t>
            </w:r>
            <w:r w:rsidRPr="00EE5A0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оличество созданных Центров для одарённых детей  </w:t>
            </w:r>
            <w:r w:rsidR="00515500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(с нарастающим итогом) </w:t>
            </w:r>
            <w:r w:rsidR="00497D1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к </w:t>
            </w:r>
            <w:r w:rsidRPr="00EE5A0D">
              <w:rPr>
                <w:rFonts w:ascii="Times New Roman" w:hAnsi="Times New Roman" w:cs="Times New Roman"/>
                <w:bCs/>
                <w:sz w:val="26"/>
                <w:szCs w:val="26"/>
              </w:rPr>
              <w:t>2020 году – 1/200.</w:t>
            </w:r>
          </w:p>
        </w:tc>
      </w:tr>
    </w:tbl>
    <w:p w:rsidR="003B21E0" w:rsidRPr="00EE5A0D" w:rsidRDefault="003B21E0" w:rsidP="00DA2C43">
      <w:pPr>
        <w:widowControl w:val="0"/>
        <w:tabs>
          <w:tab w:val="left" w:pos="284"/>
          <w:tab w:val="left" w:pos="993"/>
        </w:tabs>
        <w:autoSpaceDE w:val="0"/>
        <w:spacing w:after="0" w:line="240" w:lineRule="auto"/>
        <w:rPr>
          <w:rFonts w:ascii="Times New Roman" w:eastAsia="MS Mincho" w:hAnsi="Times New Roman" w:cs="Times New Roman"/>
          <w:b/>
          <w:bCs/>
          <w:sz w:val="26"/>
          <w:szCs w:val="26"/>
        </w:rPr>
      </w:pPr>
    </w:p>
    <w:p w:rsidR="004171B7" w:rsidRPr="00EE5A0D" w:rsidRDefault="009E6121" w:rsidP="00DA2C43">
      <w:pPr>
        <w:pStyle w:val="a4"/>
        <w:widowControl w:val="0"/>
        <w:numPr>
          <w:ilvl w:val="0"/>
          <w:numId w:val="44"/>
        </w:numPr>
        <w:tabs>
          <w:tab w:val="left" w:pos="993"/>
        </w:tabs>
        <w:autoSpaceDE w:val="0"/>
        <w:spacing w:after="0" w:line="240" w:lineRule="auto"/>
        <w:jc w:val="center"/>
        <w:rPr>
          <w:rFonts w:ascii="Times New Roman" w:eastAsia="MS Mincho" w:hAnsi="Times New Roman" w:cs="Times New Roman"/>
          <w:b/>
          <w:bCs/>
          <w:sz w:val="26"/>
          <w:szCs w:val="26"/>
        </w:rPr>
      </w:pPr>
      <w:r w:rsidRPr="00EE5A0D">
        <w:rPr>
          <w:rFonts w:ascii="Times New Roman" w:eastAsia="MS Mincho" w:hAnsi="Times New Roman" w:cs="Times New Roman"/>
          <w:b/>
          <w:bCs/>
          <w:sz w:val="26"/>
          <w:szCs w:val="26"/>
        </w:rPr>
        <w:t xml:space="preserve">Характеристика сферы реализации подпрограммы 2, </w:t>
      </w:r>
    </w:p>
    <w:p w:rsidR="003B21E0" w:rsidRPr="00EE5A0D" w:rsidRDefault="009E6121" w:rsidP="00DA2C43">
      <w:pPr>
        <w:pStyle w:val="a4"/>
        <w:widowControl w:val="0"/>
        <w:tabs>
          <w:tab w:val="left" w:pos="993"/>
        </w:tabs>
        <w:autoSpaceDE w:val="0"/>
        <w:spacing w:after="0" w:line="240" w:lineRule="auto"/>
        <w:rPr>
          <w:rFonts w:ascii="Times New Roman" w:eastAsia="MS Mincho" w:hAnsi="Times New Roman" w:cs="Times New Roman"/>
          <w:b/>
          <w:bCs/>
          <w:sz w:val="26"/>
          <w:szCs w:val="26"/>
        </w:rPr>
      </w:pPr>
      <w:r w:rsidRPr="00EE5A0D">
        <w:rPr>
          <w:rFonts w:ascii="Times New Roman" w:eastAsia="MS Mincho" w:hAnsi="Times New Roman" w:cs="Times New Roman"/>
          <w:b/>
          <w:bCs/>
          <w:sz w:val="26"/>
          <w:szCs w:val="26"/>
        </w:rPr>
        <w:t>описание основных проблем в указанной сфере и прогноз её развития</w:t>
      </w:r>
    </w:p>
    <w:p w:rsidR="003B21E0" w:rsidRPr="00EE5A0D" w:rsidRDefault="003B21E0" w:rsidP="00DA2C43">
      <w:pPr>
        <w:widowControl w:val="0"/>
        <w:tabs>
          <w:tab w:val="left" w:pos="284"/>
          <w:tab w:val="left" w:pos="993"/>
        </w:tabs>
        <w:autoSpaceDE w:val="0"/>
        <w:spacing w:after="0" w:line="240" w:lineRule="auto"/>
        <w:ind w:firstLine="709"/>
        <w:jc w:val="center"/>
        <w:rPr>
          <w:rFonts w:ascii="Times New Roman" w:eastAsia="MS Mincho" w:hAnsi="Times New Roman" w:cs="Times New Roman"/>
          <w:b/>
          <w:bCs/>
          <w:sz w:val="26"/>
          <w:szCs w:val="26"/>
        </w:rPr>
      </w:pPr>
    </w:p>
    <w:p w:rsidR="00900060" w:rsidRPr="00EE5A0D" w:rsidRDefault="00900060" w:rsidP="00DA2C43">
      <w:pPr>
        <w:pStyle w:val="a5"/>
        <w:ind w:right="-1" w:firstLine="709"/>
        <w:rPr>
          <w:rFonts w:ascii="Times New Roman" w:hAnsi="Times New Roman" w:cs="Times New Roman"/>
          <w:sz w:val="26"/>
          <w:szCs w:val="26"/>
        </w:rPr>
      </w:pPr>
      <w:r w:rsidRPr="00EE5A0D">
        <w:rPr>
          <w:rFonts w:ascii="Times New Roman" w:hAnsi="Times New Roman" w:cs="Times New Roman"/>
          <w:sz w:val="26"/>
          <w:szCs w:val="26"/>
        </w:rPr>
        <w:t xml:space="preserve">Муниципальная сеть общеобразовательных организаций представлена 21 организацией, объединенными в четыре образовательных округа с общим охватом учащихся – 3135 человек. </w:t>
      </w:r>
      <w:r>
        <w:rPr>
          <w:rFonts w:ascii="Times New Roman" w:eastAsia="DejaVu Sans" w:hAnsi="Times New Roman" w:cs="Times New Roman"/>
          <w:kern w:val="1"/>
          <w:sz w:val="26"/>
          <w:szCs w:val="26"/>
          <w:lang w:eastAsia="hi-IN" w:bidi="hi-IN"/>
        </w:rPr>
        <w:t>Одна</w:t>
      </w:r>
      <w:r w:rsidR="003B21E0" w:rsidRPr="00EE5A0D">
        <w:rPr>
          <w:rFonts w:ascii="Times New Roman" w:eastAsia="DejaVu Sans" w:hAnsi="Times New Roman" w:cs="Times New Roman"/>
          <w:kern w:val="1"/>
          <w:sz w:val="26"/>
          <w:szCs w:val="26"/>
          <w:lang w:eastAsia="hi-IN" w:bidi="hi-IN"/>
        </w:rPr>
        <w:t xml:space="preserve"> школа реализует программы начального общего образования, </w:t>
      </w:r>
      <w:r>
        <w:rPr>
          <w:rFonts w:ascii="Times New Roman" w:eastAsia="DejaVu Sans" w:hAnsi="Times New Roman" w:cs="Times New Roman"/>
          <w:kern w:val="1"/>
          <w:sz w:val="26"/>
          <w:szCs w:val="26"/>
          <w:lang w:eastAsia="hi-IN" w:bidi="hi-IN"/>
        </w:rPr>
        <w:t>4</w:t>
      </w:r>
      <w:r w:rsidR="003B21E0" w:rsidRPr="00EE5A0D">
        <w:rPr>
          <w:rFonts w:ascii="Times New Roman" w:eastAsia="DejaVu Sans" w:hAnsi="Times New Roman" w:cs="Times New Roman"/>
          <w:kern w:val="1"/>
          <w:sz w:val="26"/>
          <w:szCs w:val="26"/>
          <w:lang w:eastAsia="hi-IN" w:bidi="hi-IN"/>
        </w:rPr>
        <w:t xml:space="preserve"> школы – начального и основного общего образования, 16 – начального, основного и среднего общего образования. </w:t>
      </w:r>
    </w:p>
    <w:p w:rsidR="003B21E0" w:rsidRPr="00EE5A0D" w:rsidRDefault="003B21E0" w:rsidP="00DA2C43">
      <w:pPr>
        <w:widowControl w:val="0"/>
        <w:spacing w:after="0" w:line="240" w:lineRule="auto"/>
        <w:ind w:right="-2" w:firstLine="709"/>
        <w:jc w:val="both"/>
        <w:textAlignment w:val="baseline"/>
        <w:rPr>
          <w:rFonts w:ascii="Times New Roman" w:eastAsia="DejaVu Sans" w:hAnsi="Times New Roman" w:cs="Times New Roman"/>
          <w:kern w:val="1"/>
          <w:sz w:val="26"/>
          <w:szCs w:val="26"/>
          <w:lang w:eastAsia="hi-IN" w:bidi="hi-IN"/>
        </w:rPr>
      </w:pPr>
      <w:r w:rsidRPr="00EE5A0D">
        <w:rPr>
          <w:rFonts w:ascii="Times New Roman" w:eastAsia="DejaVu Sans" w:hAnsi="Times New Roman" w:cs="Times New Roman"/>
          <w:kern w:val="1"/>
          <w:sz w:val="26"/>
          <w:szCs w:val="26"/>
          <w:lang w:eastAsia="hi-IN" w:bidi="hi-IN"/>
        </w:rPr>
        <w:t>Общая характеристика системы общего образования представлена в таблице.</w:t>
      </w:r>
    </w:p>
    <w:p w:rsidR="003B21E0" w:rsidRPr="00EE5A0D" w:rsidRDefault="003B21E0" w:rsidP="00DA2C43">
      <w:pPr>
        <w:widowControl w:val="0"/>
        <w:spacing w:after="0" w:line="240" w:lineRule="auto"/>
        <w:ind w:right="-2" w:firstLine="709"/>
        <w:jc w:val="right"/>
        <w:textAlignment w:val="baseline"/>
        <w:rPr>
          <w:rFonts w:ascii="Times New Roman" w:eastAsia="DejaVu Sans" w:hAnsi="Times New Roman" w:cs="Times New Roman"/>
          <w:kern w:val="1"/>
          <w:sz w:val="26"/>
          <w:szCs w:val="26"/>
          <w:lang w:eastAsia="hi-IN" w:bidi="hi-IN"/>
        </w:rPr>
      </w:pPr>
      <w:r w:rsidRPr="00EE5A0D">
        <w:rPr>
          <w:rFonts w:ascii="Times New Roman" w:eastAsia="DejaVu Sans" w:hAnsi="Times New Roman" w:cs="Times New Roman"/>
          <w:kern w:val="1"/>
          <w:sz w:val="26"/>
          <w:szCs w:val="26"/>
          <w:lang w:eastAsia="hi-IN" w:bidi="hi-IN"/>
        </w:rPr>
        <w:t>Таблица</w:t>
      </w:r>
    </w:p>
    <w:p w:rsidR="003B21E0" w:rsidRPr="00FC7E33" w:rsidRDefault="003B21E0" w:rsidP="00DA2C43">
      <w:pPr>
        <w:widowControl w:val="0"/>
        <w:spacing w:after="0" w:line="240" w:lineRule="auto"/>
        <w:ind w:right="-2" w:firstLine="709"/>
        <w:jc w:val="center"/>
        <w:textAlignment w:val="baseline"/>
        <w:rPr>
          <w:rFonts w:ascii="Times New Roman" w:eastAsia="DejaVu Sans" w:hAnsi="Times New Roman" w:cs="Times New Roman"/>
          <w:b/>
          <w:kern w:val="1"/>
          <w:sz w:val="26"/>
          <w:szCs w:val="26"/>
          <w:lang w:eastAsia="hi-IN" w:bidi="hi-IN"/>
        </w:rPr>
      </w:pPr>
      <w:r w:rsidRPr="00FC7E33">
        <w:rPr>
          <w:rFonts w:ascii="Times New Roman" w:eastAsia="DejaVu Sans" w:hAnsi="Times New Roman" w:cs="Times New Roman"/>
          <w:b/>
          <w:kern w:val="1"/>
          <w:sz w:val="26"/>
          <w:szCs w:val="26"/>
          <w:lang w:eastAsia="hi-IN" w:bidi="hi-IN"/>
        </w:rPr>
        <w:t>Основные количественные характеристики системы общего образования</w:t>
      </w:r>
    </w:p>
    <w:p w:rsidR="00EE5A0D" w:rsidRPr="00EE5A0D" w:rsidRDefault="00EE5A0D" w:rsidP="00DA2C43">
      <w:pPr>
        <w:widowControl w:val="0"/>
        <w:spacing w:after="0" w:line="240" w:lineRule="auto"/>
        <w:ind w:right="-2" w:firstLine="709"/>
        <w:jc w:val="center"/>
        <w:textAlignment w:val="baseline"/>
        <w:rPr>
          <w:rFonts w:ascii="Times New Roman" w:eastAsia="DejaVu Sans" w:hAnsi="Times New Roman" w:cs="Times New Roman"/>
          <w:kern w:val="1"/>
          <w:sz w:val="26"/>
          <w:szCs w:val="26"/>
          <w:lang w:eastAsia="hi-IN" w:bidi="hi-I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86"/>
        <w:gridCol w:w="2237"/>
        <w:gridCol w:w="965"/>
        <w:gridCol w:w="736"/>
        <w:gridCol w:w="823"/>
        <w:gridCol w:w="736"/>
        <w:gridCol w:w="850"/>
        <w:gridCol w:w="824"/>
        <w:gridCol w:w="736"/>
        <w:gridCol w:w="850"/>
        <w:gridCol w:w="992"/>
      </w:tblGrid>
      <w:tr w:rsidR="003B21E0" w:rsidRPr="00EE5A0D" w:rsidTr="0073042F">
        <w:tc>
          <w:tcPr>
            <w:tcW w:w="565" w:type="dxa"/>
          </w:tcPr>
          <w:p w:rsidR="003B21E0" w:rsidRPr="00EE5A0D" w:rsidRDefault="003B21E0" w:rsidP="00DA2C43">
            <w:pPr>
              <w:widowControl w:val="0"/>
              <w:spacing w:after="0" w:line="240" w:lineRule="auto"/>
              <w:ind w:right="-2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kern w:val="1"/>
                <w:sz w:val="26"/>
                <w:szCs w:val="26"/>
                <w:lang w:eastAsia="hi-IN" w:bidi="hi-IN"/>
              </w:rPr>
            </w:pPr>
            <w:r w:rsidRPr="00EE5A0D">
              <w:rPr>
                <w:rFonts w:ascii="Times New Roman" w:eastAsia="DejaVu Sans" w:hAnsi="Times New Roman" w:cs="Times New Roman"/>
                <w:b/>
                <w:kern w:val="1"/>
                <w:sz w:val="26"/>
                <w:szCs w:val="26"/>
                <w:lang w:eastAsia="hi-IN" w:bidi="hi-IN"/>
              </w:rPr>
              <w:t>№</w:t>
            </w:r>
          </w:p>
          <w:p w:rsidR="003B21E0" w:rsidRPr="00EE5A0D" w:rsidRDefault="003B21E0" w:rsidP="00DA2C43">
            <w:pPr>
              <w:widowControl w:val="0"/>
              <w:spacing w:after="0" w:line="240" w:lineRule="auto"/>
              <w:ind w:right="-2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kern w:val="1"/>
                <w:sz w:val="26"/>
                <w:szCs w:val="26"/>
                <w:lang w:eastAsia="hi-IN" w:bidi="hi-IN"/>
              </w:rPr>
            </w:pPr>
            <w:proofErr w:type="spellStart"/>
            <w:proofErr w:type="gramStart"/>
            <w:r w:rsidRPr="00EE5A0D">
              <w:rPr>
                <w:rFonts w:ascii="Times New Roman" w:eastAsia="DejaVu Sans" w:hAnsi="Times New Roman" w:cs="Times New Roman"/>
                <w:b/>
                <w:kern w:val="1"/>
                <w:sz w:val="26"/>
                <w:szCs w:val="26"/>
                <w:lang w:eastAsia="hi-IN" w:bidi="hi-IN"/>
              </w:rPr>
              <w:t>п</w:t>
            </w:r>
            <w:proofErr w:type="spellEnd"/>
            <w:proofErr w:type="gramEnd"/>
            <w:r w:rsidRPr="00EE5A0D">
              <w:rPr>
                <w:rFonts w:ascii="Times New Roman" w:eastAsia="DejaVu Sans" w:hAnsi="Times New Roman" w:cs="Times New Roman"/>
                <w:b/>
                <w:kern w:val="1"/>
                <w:sz w:val="26"/>
                <w:szCs w:val="26"/>
                <w:lang w:eastAsia="hi-IN" w:bidi="hi-IN"/>
              </w:rPr>
              <w:t>/</w:t>
            </w:r>
            <w:proofErr w:type="spellStart"/>
            <w:r w:rsidRPr="00EE5A0D">
              <w:rPr>
                <w:rFonts w:ascii="Times New Roman" w:eastAsia="DejaVu Sans" w:hAnsi="Times New Roman" w:cs="Times New Roman"/>
                <w:b/>
                <w:kern w:val="1"/>
                <w:sz w:val="26"/>
                <w:szCs w:val="26"/>
                <w:lang w:eastAsia="hi-IN" w:bidi="hi-IN"/>
              </w:rPr>
              <w:t>п</w:t>
            </w:r>
            <w:proofErr w:type="spellEnd"/>
          </w:p>
        </w:tc>
        <w:tc>
          <w:tcPr>
            <w:tcW w:w="2237" w:type="dxa"/>
          </w:tcPr>
          <w:p w:rsidR="003B21E0" w:rsidRPr="00EE5A0D" w:rsidRDefault="003B21E0" w:rsidP="00DA2C43">
            <w:pPr>
              <w:widowControl w:val="0"/>
              <w:spacing w:after="0" w:line="240" w:lineRule="auto"/>
              <w:ind w:right="-2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kern w:val="1"/>
                <w:sz w:val="26"/>
                <w:szCs w:val="26"/>
                <w:lang w:eastAsia="hi-IN" w:bidi="hi-IN"/>
              </w:rPr>
            </w:pPr>
            <w:r w:rsidRPr="00EE5A0D">
              <w:rPr>
                <w:rFonts w:ascii="Times New Roman" w:eastAsia="DejaVu Sans" w:hAnsi="Times New Roman" w:cs="Times New Roman"/>
                <w:b/>
                <w:kern w:val="1"/>
                <w:sz w:val="26"/>
                <w:szCs w:val="26"/>
                <w:lang w:eastAsia="hi-IN" w:bidi="hi-IN"/>
              </w:rPr>
              <w:t>Наименование показателя</w:t>
            </w:r>
          </w:p>
        </w:tc>
        <w:tc>
          <w:tcPr>
            <w:tcW w:w="965" w:type="dxa"/>
          </w:tcPr>
          <w:p w:rsidR="003B21E0" w:rsidRPr="00EE5A0D" w:rsidRDefault="003B21E0" w:rsidP="00DA2C43">
            <w:pPr>
              <w:widowControl w:val="0"/>
              <w:spacing w:after="0" w:line="240" w:lineRule="auto"/>
              <w:ind w:right="-2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kern w:val="1"/>
                <w:sz w:val="26"/>
                <w:szCs w:val="26"/>
                <w:lang w:eastAsia="hi-IN" w:bidi="hi-IN"/>
              </w:rPr>
            </w:pPr>
            <w:r w:rsidRPr="00EE5A0D">
              <w:rPr>
                <w:rFonts w:ascii="Times New Roman" w:eastAsia="DejaVu Sans" w:hAnsi="Times New Roman" w:cs="Times New Roman"/>
                <w:b/>
                <w:kern w:val="1"/>
                <w:sz w:val="26"/>
                <w:szCs w:val="26"/>
                <w:lang w:eastAsia="hi-IN" w:bidi="hi-IN"/>
              </w:rPr>
              <w:t>2012</w:t>
            </w:r>
          </w:p>
          <w:p w:rsidR="003B21E0" w:rsidRPr="00EE5A0D" w:rsidRDefault="003B21E0" w:rsidP="00DA2C43">
            <w:pPr>
              <w:widowControl w:val="0"/>
              <w:spacing w:after="0" w:line="240" w:lineRule="auto"/>
              <w:ind w:right="-2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kern w:val="1"/>
                <w:sz w:val="26"/>
                <w:szCs w:val="26"/>
                <w:lang w:eastAsia="hi-IN" w:bidi="hi-IN"/>
              </w:rPr>
            </w:pPr>
            <w:r w:rsidRPr="00EE5A0D">
              <w:rPr>
                <w:rFonts w:ascii="Times New Roman" w:eastAsia="DejaVu Sans" w:hAnsi="Times New Roman" w:cs="Times New Roman"/>
                <w:b/>
                <w:kern w:val="1"/>
                <w:sz w:val="26"/>
                <w:szCs w:val="26"/>
                <w:lang w:eastAsia="hi-IN" w:bidi="hi-IN"/>
              </w:rPr>
              <w:t>год</w:t>
            </w:r>
          </w:p>
        </w:tc>
        <w:tc>
          <w:tcPr>
            <w:tcW w:w="736" w:type="dxa"/>
          </w:tcPr>
          <w:p w:rsidR="003B21E0" w:rsidRPr="00EE5A0D" w:rsidRDefault="003B21E0" w:rsidP="00DA2C43">
            <w:pPr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kern w:val="1"/>
                <w:sz w:val="26"/>
                <w:szCs w:val="26"/>
                <w:lang w:eastAsia="hi-IN" w:bidi="hi-IN"/>
              </w:rPr>
            </w:pPr>
            <w:r w:rsidRPr="00EE5A0D">
              <w:rPr>
                <w:rFonts w:ascii="Times New Roman" w:eastAsia="DejaVu Sans" w:hAnsi="Times New Roman" w:cs="Times New Roman"/>
                <w:b/>
                <w:kern w:val="1"/>
                <w:sz w:val="26"/>
                <w:szCs w:val="26"/>
                <w:lang w:eastAsia="hi-IN" w:bidi="hi-IN"/>
              </w:rPr>
              <w:t>2013</w:t>
            </w:r>
          </w:p>
          <w:p w:rsidR="003B21E0" w:rsidRPr="00EE5A0D" w:rsidRDefault="003B21E0" w:rsidP="00DA2C43">
            <w:pPr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kern w:val="1"/>
                <w:sz w:val="26"/>
                <w:szCs w:val="26"/>
                <w:lang w:eastAsia="hi-IN" w:bidi="hi-IN"/>
              </w:rPr>
            </w:pPr>
            <w:r w:rsidRPr="00EE5A0D">
              <w:rPr>
                <w:rFonts w:ascii="Times New Roman" w:eastAsia="DejaVu Sans" w:hAnsi="Times New Roman" w:cs="Times New Roman"/>
                <w:b/>
                <w:kern w:val="1"/>
                <w:sz w:val="26"/>
                <w:szCs w:val="26"/>
                <w:lang w:eastAsia="hi-IN" w:bidi="hi-IN"/>
              </w:rPr>
              <w:t>год</w:t>
            </w:r>
          </w:p>
        </w:tc>
        <w:tc>
          <w:tcPr>
            <w:tcW w:w="823" w:type="dxa"/>
          </w:tcPr>
          <w:p w:rsidR="003B21E0" w:rsidRPr="00EE5A0D" w:rsidRDefault="003B21E0" w:rsidP="00DA2C43">
            <w:pPr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kern w:val="1"/>
                <w:sz w:val="26"/>
                <w:szCs w:val="26"/>
                <w:lang w:eastAsia="hi-IN" w:bidi="hi-IN"/>
              </w:rPr>
            </w:pPr>
            <w:r w:rsidRPr="00EE5A0D">
              <w:rPr>
                <w:rFonts w:ascii="Times New Roman" w:eastAsia="DejaVu Sans" w:hAnsi="Times New Roman" w:cs="Times New Roman"/>
                <w:b/>
                <w:kern w:val="1"/>
                <w:sz w:val="26"/>
                <w:szCs w:val="26"/>
                <w:lang w:eastAsia="hi-IN" w:bidi="hi-IN"/>
              </w:rPr>
              <w:t>2014</w:t>
            </w:r>
          </w:p>
          <w:p w:rsidR="003B21E0" w:rsidRPr="00EE5A0D" w:rsidRDefault="003B21E0" w:rsidP="00DA2C43">
            <w:pPr>
              <w:spacing w:after="0" w:line="240" w:lineRule="auto"/>
              <w:jc w:val="center"/>
              <w:rPr>
                <w:b/>
              </w:rPr>
            </w:pPr>
            <w:r w:rsidRPr="00EE5A0D">
              <w:rPr>
                <w:rFonts w:ascii="Times New Roman" w:eastAsia="DejaVu Sans" w:hAnsi="Times New Roman" w:cs="Times New Roman"/>
                <w:b/>
                <w:kern w:val="1"/>
                <w:sz w:val="26"/>
                <w:szCs w:val="26"/>
                <w:lang w:eastAsia="hi-IN" w:bidi="hi-IN"/>
              </w:rPr>
              <w:t>год</w:t>
            </w:r>
          </w:p>
        </w:tc>
        <w:tc>
          <w:tcPr>
            <w:tcW w:w="736" w:type="dxa"/>
          </w:tcPr>
          <w:p w:rsidR="003B21E0" w:rsidRPr="00EE5A0D" w:rsidRDefault="003B21E0" w:rsidP="00DA2C43">
            <w:pPr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kern w:val="1"/>
                <w:sz w:val="26"/>
                <w:szCs w:val="26"/>
                <w:lang w:eastAsia="hi-IN" w:bidi="hi-IN"/>
              </w:rPr>
            </w:pPr>
            <w:r w:rsidRPr="00EE5A0D">
              <w:rPr>
                <w:rFonts w:ascii="Times New Roman" w:eastAsia="DejaVu Sans" w:hAnsi="Times New Roman" w:cs="Times New Roman"/>
                <w:b/>
                <w:kern w:val="1"/>
                <w:sz w:val="26"/>
                <w:szCs w:val="26"/>
                <w:lang w:eastAsia="hi-IN" w:bidi="hi-IN"/>
              </w:rPr>
              <w:t>2015</w:t>
            </w:r>
          </w:p>
          <w:p w:rsidR="003B21E0" w:rsidRPr="00EE5A0D" w:rsidRDefault="003B21E0" w:rsidP="00DA2C43">
            <w:pPr>
              <w:spacing w:after="0" w:line="240" w:lineRule="auto"/>
              <w:jc w:val="center"/>
              <w:rPr>
                <w:b/>
              </w:rPr>
            </w:pPr>
            <w:r w:rsidRPr="00EE5A0D">
              <w:rPr>
                <w:rFonts w:ascii="Times New Roman" w:eastAsia="DejaVu Sans" w:hAnsi="Times New Roman" w:cs="Times New Roman"/>
                <w:b/>
                <w:kern w:val="1"/>
                <w:sz w:val="26"/>
                <w:szCs w:val="26"/>
                <w:lang w:eastAsia="hi-IN" w:bidi="hi-IN"/>
              </w:rPr>
              <w:t>год</w:t>
            </w:r>
          </w:p>
        </w:tc>
        <w:tc>
          <w:tcPr>
            <w:tcW w:w="850" w:type="dxa"/>
          </w:tcPr>
          <w:p w:rsidR="003B21E0" w:rsidRPr="00EE5A0D" w:rsidRDefault="003B21E0" w:rsidP="00DA2C43">
            <w:pPr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kern w:val="1"/>
                <w:sz w:val="26"/>
                <w:szCs w:val="26"/>
                <w:lang w:eastAsia="hi-IN" w:bidi="hi-IN"/>
              </w:rPr>
            </w:pPr>
            <w:r w:rsidRPr="00EE5A0D">
              <w:rPr>
                <w:rFonts w:ascii="Times New Roman" w:eastAsia="DejaVu Sans" w:hAnsi="Times New Roman" w:cs="Times New Roman"/>
                <w:b/>
                <w:kern w:val="1"/>
                <w:sz w:val="26"/>
                <w:szCs w:val="26"/>
                <w:lang w:eastAsia="hi-IN" w:bidi="hi-IN"/>
              </w:rPr>
              <w:t>2016</w:t>
            </w:r>
          </w:p>
          <w:p w:rsidR="003B21E0" w:rsidRPr="00EE5A0D" w:rsidRDefault="003B21E0" w:rsidP="00DA2C43">
            <w:pPr>
              <w:spacing w:after="0" w:line="240" w:lineRule="auto"/>
              <w:jc w:val="center"/>
              <w:rPr>
                <w:b/>
              </w:rPr>
            </w:pPr>
            <w:r w:rsidRPr="00EE5A0D">
              <w:rPr>
                <w:rFonts w:ascii="Times New Roman" w:eastAsia="DejaVu Sans" w:hAnsi="Times New Roman" w:cs="Times New Roman"/>
                <w:b/>
                <w:kern w:val="1"/>
                <w:sz w:val="26"/>
                <w:szCs w:val="26"/>
                <w:lang w:eastAsia="hi-IN" w:bidi="hi-IN"/>
              </w:rPr>
              <w:t>год</w:t>
            </w:r>
          </w:p>
        </w:tc>
        <w:tc>
          <w:tcPr>
            <w:tcW w:w="824" w:type="dxa"/>
          </w:tcPr>
          <w:p w:rsidR="003B21E0" w:rsidRPr="00EE5A0D" w:rsidRDefault="003B21E0" w:rsidP="00DA2C43">
            <w:pPr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kern w:val="1"/>
                <w:sz w:val="26"/>
                <w:szCs w:val="26"/>
                <w:lang w:eastAsia="hi-IN" w:bidi="hi-IN"/>
              </w:rPr>
            </w:pPr>
            <w:r w:rsidRPr="00EE5A0D">
              <w:rPr>
                <w:rFonts w:ascii="Times New Roman" w:eastAsia="DejaVu Sans" w:hAnsi="Times New Roman" w:cs="Times New Roman"/>
                <w:b/>
                <w:kern w:val="1"/>
                <w:sz w:val="26"/>
                <w:szCs w:val="26"/>
                <w:lang w:eastAsia="hi-IN" w:bidi="hi-IN"/>
              </w:rPr>
              <w:t>2017</w:t>
            </w:r>
          </w:p>
          <w:p w:rsidR="003B21E0" w:rsidRPr="00EE5A0D" w:rsidRDefault="003B21E0" w:rsidP="00DA2C43">
            <w:pPr>
              <w:spacing w:after="0" w:line="240" w:lineRule="auto"/>
              <w:jc w:val="center"/>
              <w:rPr>
                <w:b/>
              </w:rPr>
            </w:pPr>
            <w:r w:rsidRPr="00EE5A0D">
              <w:rPr>
                <w:rFonts w:ascii="Times New Roman" w:eastAsia="DejaVu Sans" w:hAnsi="Times New Roman" w:cs="Times New Roman"/>
                <w:b/>
                <w:kern w:val="1"/>
                <w:sz w:val="26"/>
                <w:szCs w:val="26"/>
                <w:lang w:eastAsia="hi-IN" w:bidi="hi-IN"/>
              </w:rPr>
              <w:t>год</w:t>
            </w:r>
          </w:p>
        </w:tc>
        <w:tc>
          <w:tcPr>
            <w:tcW w:w="736" w:type="dxa"/>
          </w:tcPr>
          <w:p w:rsidR="003B21E0" w:rsidRPr="00EE5A0D" w:rsidRDefault="003B21E0" w:rsidP="00DA2C43">
            <w:pPr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kern w:val="1"/>
                <w:sz w:val="26"/>
                <w:szCs w:val="26"/>
                <w:lang w:eastAsia="hi-IN" w:bidi="hi-IN"/>
              </w:rPr>
            </w:pPr>
            <w:r w:rsidRPr="00EE5A0D">
              <w:rPr>
                <w:rFonts w:ascii="Times New Roman" w:eastAsia="DejaVu Sans" w:hAnsi="Times New Roman" w:cs="Times New Roman"/>
                <w:b/>
                <w:kern w:val="1"/>
                <w:sz w:val="26"/>
                <w:szCs w:val="26"/>
                <w:lang w:eastAsia="hi-IN" w:bidi="hi-IN"/>
              </w:rPr>
              <w:t>2018</w:t>
            </w:r>
          </w:p>
          <w:p w:rsidR="003B21E0" w:rsidRPr="00EE5A0D" w:rsidRDefault="003B21E0" w:rsidP="00DA2C43">
            <w:pPr>
              <w:spacing w:after="0" w:line="240" w:lineRule="auto"/>
              <w:jc w:val="center"/>
              <w:rPr>
                <w:b/>
              </w:rPr>
            </w:pPr>
            <w:r w:rsidRPr="00EE5A0D">
              <w:rPr>
                <w:rFonts w:ascii="Times New Roman" w:eastAsia="DejaVu Sans" w:hAnsi="Times New Roman" w:cs="Times New Roman"/>
                <w:b/>
                <w:kern w:val="1"/>
                <w:sz w:val="26"/>
                <w:szCs w:val="26"/>
                <w:lang w:eastAsia="hi-IN" w:bidi="hi-IN"/>
              </w:rPr>
              <w:t>год</w:t>
            </w:r>
          </w:p>
        </w:tc>
        <w:tc>
          <w:tcPr>
            <w:tcW w:w="850" w:type="dxa"/>
          </w:tcPr>
          <w:p w:rsidR="003B21E0" w:rsidRPr="00EE5A0D" w:rsidRDefault="003B21E0" w:rsidP="00DA2C43">
            <w:pPr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kern w:val="1"/>
                <w:sz w:val="26"/>
                <w:szCs w:val="26"/>
                <w:lang w:eastAsia="hi-IN" w:bidi="hi-IN"/>
              </w:rPr>
            </w:pPr>
            <w:r w:rsidRPr="00EE5A0D">
              <w:rPr>
                <w:rFonts w:ascii="Times New Roman" w:eastAsia="DejaVu Sans" w:hAnsi="Times New Roman" w:cs="Times New Roman"/>
                <w:b/>
                <w:kern w:val="1"/>
                <w:sz w:val="26"/>
                <w:szCs w:val="26"/>
                <w:lang w:eastAsia="hi-IN" w:bidi="hi-IN"/>
              </w:rPr>
              <w:t>2019</w:t>
            </w:r>
          </w:p>
          <w:p w:rsidR="003B21E0" w:rsidRPr="00EE5A0D" w:rsidRDefault="003B21E0" w:rsidP="00DA2C43">
            <w:pPr>
              <w:spacing w:after="0" w:line="240" w:lineRule="auto"/>
              <w:jc w:val="center"/>
              <w:rPr>
                <w:b/>
              </w:rPr>
            </w:pPr>
            <w:r w:rsidRPr="00EE5A0D">
              <w:rPr>
                <w:rFonts w:ascii="Times New Roman" w:eastAsia="DejaVu Sans" w:hAnsi="Times New Roman" w:cs="Times New Roman"/>
                <w:b/>
                <w:kern w:val="1"/>
                <w:sz w:val="26"/>
                <w:szCs w:val="26"/>
                <w:lang w:eastAsia="hi-IN" w:bidi="hi-IN"/>
              </w:rPr>
              <w:t>год</w:t>
            </w:r>
          </w:p>
        </w:tc>
        <w:tc>
          <w:tcPr>
            <w:tcW w:w="992" w:type="dxa"/>
          </w:tcPr>
          <w:p w:rsidR="003B21E0" w:rsidRPr="00EE5A0D" w:rsidRDefault="003B21E0" w:rsidP="00DA2C43">
            <w:pPr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kern w:val="1"/>
                <w:sz w:val="26"/>
                <w:szCs w:val="26"/>
                <w:lang w:eastAsia="hi-IN" w:bidi="hi-IN"/>
              </w:rPr>
            </w:pPr>
            <w:r w:rsidRPr="00EE5A0D">
              <w:rPr>
                <w:rFonts w:ascii="Times New Roman" w:eastAsia="DejaVu Sans" w:hAnsi="Times New Roman" w:cs="Times New Roman"/>
                <w:b/>
                <w:kern w:val="1"/>
                <w:sz w:val="26"/>
                <w:szCs w:val="26"/>
                <w:lang w:eastAsia="hi-IN" w:bidi="hi-IN"/>
              </w:rPr>
              <w:t>2020</w:t>
            </w:r>
          </w:p>
          <w:p w:rsidR="003B21E0" w:rsidRPr="00EE5A0D" w:rsidRDefault="003B21E0" w:rsidP="00DA2C43">
            <w:pPr>
              <w:spacing w:after="0" w:line="240" w:lineRule="auto"/>
              <w:jc w:val="center"/>
              <w:rPr>
                <w:b/>
              </w:rPr>
            </w:pPr>
            <w:r w:rsidRPr="00EE5A0D">
              <w:rPr>
                <w:rFonts w:ascii="Times New Roman" w:eastAsia="DejaVu Sans" w:hAnsi="Times New Roman" w:cs="Times New Roman"/>
                <w:b/>
                <w:kern w:val="1"/>
                <w:sz w:val="26"/>
                <w:szCs w:val="26"/>
                <w:lang w:eastAsia="hi-IN" w:bidi="hi-IN"/>
              </w:rPr>
              <w:t>год</w:t>
            </w:r>
          </w:p>
        </w:tc>
      </w:tr>
      <w:tr w:rsidR="003B21E0" w:rsidRPr="00EE5A0D" w:rsidTr="0073042F">
        <w:tc>
          <w:tcPr>
            <w:tcW w:w="565" w:type="dxa"/>
          </w:tcPr>
          <w:p w:rsidR="003B21E0" w:rsidRPr="00EE5A0D" w:rsidRDefault="003B21E0" w:rsidP="00DA2C43">
            <w:pPr>
              <w:widowControl w:val="0"/>
              <w:spacing w:after="0" w:line="240" w:lineRule="auto"/>
              <w:ind w:right="-2"/>
              <w:jc w:val="center"/>
              <w:textAlignment w:val="baseline"/>
              <w:rPr>
                <w:rFonts w:ascii="Times New Roman" w:eastAsia="DejaVu Sans" w:hAnsi="Times New Roman" w:cs="Times New Roman"/>
                <w:kern w:val="1"/>
                <w:sz w:val="26"/>
                <w:szCs w:val="26"/>
                <w:lang w:eastAsia="hi-IN" w:bidi="hi-IN"/>
              </w:rPr>
            </w:pPr>
            <w:r w:rsidRPr="00EE5A0D">
              <w:rPr>
                <w:rFonts w:ascii="Times New Roman" w:eastAsia="DejaVu Sans" w:hAnsi="Times New Roman" w:cs="Times New Roman"/>
                <w:kern w:val="1"/>
                <w:sz w:val="26"/>
                <w:szCs w:val="26"/>
                <w:lang w:eastAsia="hi-IN" w:bidi="hi-IN"/>
              </w:rPr>
              <w:t>1</w:t>
            </w:r>
          </w:p>
        </w:tc>
        <w:tc>
          <w:tcPr>
            <w:tcW w:w="2237" w:type="dxa"/>
          </w:tcPr>
          <w:p w:rsidR="003B21E0" w:rsidRPr="00EE5A0D" w:rsidRDefault="003B21E0" w:rsidP="00DA2C43">
            <w:pPr>
              <w:widowControl w:val="0"/>
              <w:spacing w:after="0" w:line="240" w:lineRule="auto"/>
              <w:ind w:right="-2"/>
              <w:textAlignment w:val="baseline"/>
              <w:rPr>
                <w:rFonts w:ascii="Times New Roman" w:eastAsia="DejaVu Sans" w:hAnsi="Times New Roman" w:cs="Times New Roman"/>
                <w:kern w:val="1"/>
                <w:sz w:val="20"/>
                <w:szCs w:val="26"/>
                <w:lang w:eastAsia="hi-IN" w:bidi="hi-IN"/>
              </w:rPr>
            </w:pPr>
            <w:r w:rsidRPr="00EE5A0D">
              <w:rPr>
                <w:rFonts w:ascii="Times New Roman" w:eastAsia="DejaVu Sans" w:hAnsi="Times New Roman" w:cs="Times New Roman"/>
                <w:kern w:val="1"/>
                <w:sz w:val="20"/>
                <w:szCs w:val="26"/>
                <w:lang w:eastAsia="hi-IN" w:bidi="hi-IN"/>
              </w:rPr>
              <w:t>Численность учащихся по программам общего образования в общеобразовательных организациях, человек</w:t>
            </w:r>
          </w:p>
        </w:tc>
        <w:tc>
          <w:tcPr>
            <w:tcW w:w="965" w:type="dxa"/>
          </w:tcPr>
          <w:p w:rsidR="003B21E0" w:rsidRPr="00EE5A0D" w:rsidRDefault="003B21E0" w:rsidP="00DA2C43">
            <w:pPr>
              <w:widowControl w:val="0"/>
              <w:spacing w:after="0" w:line="240" w:lineRule="auto"/>
              <w:ind w:right="-2"/>
              <w:jc w:val="center"/>
              <w:textAlignment w:val="baseline"/>
              <w:rPr>
                <w:rFonts w:ascii="Times New Roman" w:eastAsia="DejaVu Sans" w:hAnsi="Times New Roman" w:cs="Times New Roman"/>
                <w:kern w:val="1"/>
                <w:sz w:val="26"/>
                <w:szCs w:val="26"/>
                <w:lang w:eastAsia="hi-IN" w:bidi="hi-IN"/>
              </w:rPr>
            </w:pPr>
            <w:r w:rsidRPr="00EE5A0D">
              <w:rPr>
                <w:rFonts w:ascii="Times New Roman" w:eastAsia="DejaVu Sans" w:hAnsi="Times New Roman" w:cs="Times New Roman"/>
                <w:kern w:val="1"/>
                <w:sz w:val="26"/>
                <w:szCs w:val="26"/>
                <w:lang w:eastAsia="hi-IN" w:bidi="hi-IN"/>
              </w:rPr>
              <w:t xml:space="preserve">3107      </w:t>
            </w:r>
          </w:p>
        </w:tc>
        <w:tc>
          <w:tcPr>
            <w:tcW w:w="736" w:type="dxa"/>
          </w:tcPr>
          <w:p w:rsidR="003B21E0" w:rsidRPr="00EE5A0D" w:rsidRDefault="003B21E0" w:rsidP="00DA2C43">
            <w:pPr>
              <w:widowControl w:val="0"/>
              <w:spacing w:after="0" w:line="240" w:lineRule="auto"/>
              <w:ind w:right="-2"/>
              <w:jc w:val="center"/>
              <w:textAlignment w:val="baseline"/>
              <w:rPr>
                <w:rFonts w:ascii="Times New Roman" w:eastAsia="DejaVu Sans" w:hAnsi="Times New Roman" w:cs="Times New Roman"/>
                <w:kern w:val="1"/>
                <w:sz w:val="26"/>
                <w:szCs w:val="26"/>
                <w:lang w:eastAsia="hi-IN" w:bidi="hi-IN"/>
              </w:rPr>
            </w:pPr>
            <w:r w:rsidRPr="00EE5A0D">
              <w:rPr>
                <w:rFonts w:ascii="Times New Roman" w:eastAsia="DejaVu Sans" w:hAnsi="Times New Roman" w:cs="Times New Roman"/>
                <w:kern w:val="1"/>
                <w:sz w:val="26"/>
                <w:szCs w:val="26"/>
                <w:lang w:eastAsia="hi-IN" w:bidi="hi-IN"/>
              </w:rPr>
              <w:t>3128</w:t>
            </w:r>
          </w:p>
        </w:tc>
        <w:tc>
          <w:tcPr>
            <w:tcW w:w="823" w:type="dxa"/>
          </w:tcPr>
          <w:p w:rsidR="003B21E0" w:rsidRPr="00EE5A0D" w:rsidRDefault="003B21E0" w:rsidP="00DA2C43">
            <w:pPr>
              <w:widowControl w:val="0"/>
              <w:spacing w:after="0" w:line="240" w:lineRule="auto"/>
              <w:ind w:right="-2"/>
              <w:jc w:val="center"/>
              <w:textAlignment w:val="baseline"/>
              <w:rPr>
                <w:rFonts w:ascii="Times New Roman" w:eastAsia="DejaVu Sans" w:hAnsi="Times New Roman" w:cs="Times New Roman"/>
                <w:kern w:val="1"/>
                <w:sz w:val="26"/>
                <w:szCs w:val="26"/>
                <w:lang w:eastAsia="hi-IN" w:bidi="hi-IN"/>
              </w:rPr>
            </w:pPr>
            <w:r w:rsidRPr="00EE5A0D">
              <w:rPr>
                <w:rFonts w:ascii="Times New Roman" w:eastAsia="DejaVu Sans" w:hAnsi="Times New Roman" w:cs="Times New Roman"/>
                <w:kern w:val="1"/>
                <w:sz w:val="26"/>
                <w:szCs w:val="26"/>
                <w:lang w:eastAsia="hi-IN" w:bidi="hi-IN"/>
              </w:rPr>
              <w:t>3136</w:t>
            </w:r>
          </w:p>
        </w:tc>
        <w:tc>
          <w:tcPr>
            <w:tcW w:w="736" w:type="dxa"/>
          </w:tcPr>
          <w:p w:rsidR="003B21E0" w:rsidRPr="00EE5A0D" w:rsidRDefault="003B21E0" w:rsidP="00DA2C43">
            <w:pPr>
              <w:widowControl w:val="0"/>
              <w:spacing w:after="0" w:line="240" w:lineRule="auto"/>
              <w:ind w:right="-2"/>
              <w:jc w:val="center"/>
              <w:textAlignment w:val="baseline"/>
              <w:rPr>
                <w:rFonts w:ascii="Times New Roman" w:eastAsia="DejaVu Sans" w:hAnsi="Times New Roman" w:cs="Times New Roman"/>
                <w:kern w:val="1"/>
                <w:sz w:val="26"/>
                <w:szCs w:val="26"/>
                <w:lang w:eastAsia="hi-IN" w:bidi="hi-IN"/>
              </w:rPr>
            </w:pPr>
            <w:r w:rsidRPr="00EE5A0D">
              <w:rPr>
                <w:rFonts w:ascii="Times New Roman" w:eastAsia="DejaVu Sans" w:hAnsi="Times New Roman" w:cs="Times New Roman"/>
                <w:kern w:val="1"/>
                <w:sz w:val="26"/>
                <w:szCs w:val="26"/>
                <w:lang w:eastAsia="hi-IN" w:bidi="hi-IN"/>
              </w:rPr>
              <w:t>3186</w:t>
            </w:r>
          </w:p>
        </w:tc>
        <w:tc>
          <w:tcPr>
            <w:tcW w:w="850" w:type="dxa"/>
          </w:tcPr>
          <w:p w:rsidR="003B21E0" w:rsidRPr="00EE5A0D" w:rsidRDefault="003B21E0" w:rsidP="00DA2C43">
            <w:pPr>
              <w:widowControl w:val="0"/>
              <w:spacing w:after="0" w:line="240" w:lineRule="auto"/>
              <w:ind w:right="-2"/>
              <w:jc w:val="center"/>
              <w:textAlignment w:val="baseline"/>
              <w:rPr>
                <w:rFonts w:ascii="Times New Roman" w:eastAsia="DejaVu Sans" w:hAnsi="Times New Roman" w:cs="Times New Roman"/>
                <w:kern w:val="1"/>
                <w:sz w:val="26"/>
                <w:szCs w:val="26"/>
                <w:lang w:eastAsia="hi-IN" w:bidi="hi-IN"/>
              </w:rPr>
            </w:pPr>
            <w:r w:rsidRPr="00EE5A0D">
              <w:rPr>
                <w:rFonts w:ascii="Times New Roman" w:eastAsia="DejaVu Sans" w:hAnsi="Times New Roman" w:cs="Times New Roman"/>
                <w:kern w:val="1"/>
                <w:sz w:val="26"/>
                <w:szCs w:val="26"/>
                <w:lang w:eastAsia="hi-IN" w:bidi="hi-IN"/>
              </w:rPr>
              <w:t>3195</w:t>
            </w:r>
          </w:p>
        </w:tc>
        <w:tc>
          <w:tcPr>
            <w:tcW w:w="824" w:type="dxa"/>
          </w:tcPr>
          <w:p w:rsidR="003B21E0" w:rsidRPr="00EE5A0D" w:rsidRDefault="003B21E0" w:rsidP="00DA2C43">
            <w:pPr>
              <w:widowControl w:val="0"/>
              <w:spacing w:after="0" w:line="240" w:lineRule="auto"/>
              <w:ind w:right="-2"/>
              <w:jc w:val="center"/>
              <w:textAlignment w:val="baseline"/>
              <w:rPr>
                <w:rFonts w:ascii="Times New Roman" w:eastAsia="DejaVu Sans" w:hAnsi="Times New Roman" w:cs="Times New Roman"/>
                <w:kern w:val="1"/>
                <w:sz w:val="26"/>
                <w:szCs w:val="26"/>
                <w:lang w:eastAsia="hi-IN" w:bidi="hi-IN"/>
              </w:rPr>
            </w:pPr>
            <w:r w:rsidRPr="00EE5A0D">
              <w:rPr>
                <w:rFonts w:ascii="Times New Roman" w:eastAsia="DejaVu Sans" w:hAnsi="Times New Roman" w:cs="Times New Roman"/>
                <w:kern w:val="1"/>
                <w:sz w:val="26"/>
                <w:szCs w:val="26"/>
                <w:lang w:eastAsia="hi-IN" w:bidi="hi-IN"/>
              </w:rPr>
              <w:t>3265</w:t>
            </w:r>
          </w:p>
        </w:tc>
        <w:tc>
          <w:tcPr>
            <w:tcW w:w="736" w:type="dxa"/>
          </w:tcPr>
          <w:p w:rsidR="003B21E0" w:rsidRPr="00EE5A0D" w:rsidRDefault="003B21E0" w:rsidP="00DA2C43">
            <w:pPr>
              <w:widowControl w:val="0"/>
              <w:spacing w:after="0" w:line="240" w:lineRule="auto"/>
              <w:ind w:right="-2"/>
              <w:jc w:val="center"/>
              <w:textAlignment w:val="baseline"/>
              <w:rPr>
                <w:rFonts w:ascii="Times New Roman" w:eastAsia="DejaVu Sans" w:hAnsi="Times New Roman" w:cs="Times New Roman"/>
                <w:kern w:val="1"/>
                <w:sz w:val="26"/>
                <w:szCs w:val="26"/>
                <w:lang w:eastAsia="hi-IN" w:bidi="hi-IN"/>
              </w:rPr>
            </w:pPr>
            <w:r w:rsidRPr="00EE5A0D">
              <w:rPr>
                <w:rFonts w:ascii="Times New Roman" w:eastAsia="DejaVu Sans" w:hAnsi="Times New Roman" w:cs="Times New Roman"/>
                <w:kern w:val="1"/>
                <w:sz w:val="26"/>
                <w:szCs w:val="26"/>
                <w:lang w:eastAsia="hi-IN" w:bidi="hi-IN"/>
              </w:rPr>
              <w:t>3240</w:t>
            </w:r>
          </w:p>
        </w:tc>
        <w:tc>
          <w:tcPr>
            <w:tcW w:w="850" w:type="dxa"/>
          </w:tcPr>
          <w:p w:rsidR="003B21E0" w:rsidRPr="00EE5A0D" w:rsidRDefault="003B21E0" w:rsidP="00DA2C43">
            <w:pPr>
              <w:widowControl w:val="0"/>
              <w:spacing w:after="0" w:line="240" w:lineRule="auto"/>
              <w:ind w:right="-2"/>
              <w:jc w:val="center"/>
              <w:textAlignment w:val="baseline"/>
              <w:rPr>
                <w:rFonts w:ascii="Times New Roman" w:eastAsia="DejaVu Sans" w:hAnsi="Times New Roman" w:cs="Times New Roman"/>
                <w:kern w:val="1"/>
                <w:sz w:val="26"/>
                <w:szCs w:val="26"/>
                <w:lang w:eastAsia="hi-IN" w:bidi="hi-IN"/>
              </w:rPr>
            </w:pPr>
            <w:r w:rsidRPr="00EE5A0D">
              <w:rPr>
                <w:rFonts w:ascii="Times New Roman" w:eastAsia="DejaVu Sans" w:hAnsi="Times New Roman" w:cs="Times New Roman"/>
                <w:kern w:val="1"/>
                <w:sz w:val="26"/>
                <w:szCs w:val="26"/>
                <w:lang w:eastAsia="hi-IN" w:bidi="hi-IN"/>
              </w:rPr>
              <w:t>3280</w:t>
            </w:r>
          </w:p>
        </w:tc>
        <w:tc>
          <w:tcPr>
            <w:tcW w:w="992" w:type="dxa"/>
          </w:tcPr>
          <w:p w:rsidR="003B21E0" w:rsidRPr="00EE5A0D" w:rsidRDefault="003B21E0" w:rsidP="00DA2C43">
            <w:pPr>
              <w:widowControl w:val="0"/>
              <w:spacing w:after="0" w:line="240" w:lineRule="auto"/>
              <w:ind w:right="-2"/>
              <w:jc w:val="center"/>
              <w:textAlignment w:val="baseline"/>
              <w:rPr>
                <w:rFonts w:ascii="Times New Roman" w:eastAsia="DejaVu Sans" w:hAnsi="Times New Roman" w:cs="Times New Roman"/>
                <w:kern w:val="1"/>
                <w:sz w:val="26"/>
                <w:szCs w:val="26"/>
                <w:lang w:eastAsia="hi-IN" w:bidi="hi-IN"/>
              </w:rPr>
            </w:pPr>
            <w:r w:rsidRPr="00EE5A0D">
              <w:rPr>
                <w:rFonts w:ascii="Times New Roman" w:eastAsia="DejaVu Sans" w:hAnsi="Times New Roman" w:cs="Times New Roman"/>
                <w:kern w:val="1"/>
                <w:sz w:val="26"/>
                <w:szCs w:val="26"/>
                <w:lang w:eastAsia="hi-IN" w:bidi="hi-IN"/>
              </w:rPr>
              <w:t>3290</w:t>
            </w:r>
          </w:p>
        </w:tc>
      </w:tr>
      <w:tr w:rsidR="003B21E0" w:rsidRPr="00EE5A0D" w:rsidTr="0073042F">
        <w:tc>
          <w:tcPr>
            <w:tcW w:w="565" w:type="dxa"/>
          </w:tcPr>
          <w:p w:rsidR="003B21E0" w:rsidRPr="00EE5A0D" w:rsidRDefault="003B21E0" w:rsidP="00DA2C43">
            <w:pPr>
              <w:widowControl w:val="0"/>
              <w:spacing w:after="0" w:line="240" w:lineRule="auto"/>
              <w:ind w:right="-2"/>
              <w:jc w:val="center"/>
              <w:textAlignment w:val="baseline"/>
              <w:rPr>
                <w:rFonts w:ascii="Times New Roman" w:eastAsia="DejaVu Sans" w:hAnsi="Times New Roman" w:cs="Times New Roman"/>
                <w:kern w:val="1"/>
                <w:sz w:val="26"/>
                <w:szCs w:val="26"/>
                <w:lang w:eastAsia="hi-IN" w:bidi="hi-IN"/>
              </w:rPr>
            </w:pPr>
            <w:r w:rsidRPr="00EE5A0D">
              <w:rPr>
                <w:rFonts w:ascii="Times New Roman" w:eastAsia="DejaVu Sans" w:hAnsi="Times New Roman" w:cs="Times New Roman"/>
                <w:kern w:val="1"/>
                <w:sz w:val="26"/>
                <w:szCs w:val="26"/>
                <w:lang w:eastAsia="hi-IN" w:bidi="hi-IN"/>
              </w:rPr>
              <w:t>2</w:t>
            </w:r>
          </w:p>
        </w:tc>
        <w:tc>
          <w:tcPr>
            <w:tcW w:w="2237" w:type="dxa"/>
          </w:tcPr>
          <w:p w:rsidR="003B21E0" w:rsidRPr="00EE5A0D" w:rsidRDefault="003B21E0" w:rsidP="00DA2C43">
            <w:pPr>
              <w:widowControl w:val="0"/>
              <w:spacing w:after="0" w:line="240" w:lineRule="auto"/>
              <w:ind w:right="-2"/>
              <w:textAlignment w:val="baseline"/>
              <w:rPr>
                <w:rFonts w:ascii="Times New Roman" w:eastAsia="DejaVu Sans" w:hAnsi="Times New Roman" w:cs="Times New Roman"/>
                <w:kern w:val="1"/>
                <w:sz w:val="20"/>
                <w:szCs w:val="26"/>
                <w:lang w:eastAsia="hi-IN" w:bidi="hi-IN"/>
              </w:rPr>
            </w:pPr>
            <w:r w:rsidRPr="00EE5A0D">
              <w:rPr>
                <w:rFonts w:ascii="Times New Roman" w:eastAsia="DejaVu Sans" w:hAnsi="Times New Roman" w:cs="Times New Roman"/>
                <w:kern w:val="1"/>
                <w:sz w:val="20"/>
                <w:szCs w:val="26"/>
                <w:lang w:eastAsia="hi-IN" w:bidi="hi-IN"/>
              </w:rPr>
              <w:t>Численность обучающихся по программам общего образования в расчёте на 1 учителя, человек</w:t>
            </w:r>
          </w:p>
        </w:tc>
        <w:tc>
          <w:tcPr>
            <w:tcW w:w="965" w:type="dxa"/>
          </w:tcPr>
          <w:p w:rsidR="003B21E0" w:rsidRPr="00EE5A0D" w:rsidRDefault="003B21E0" w:rsidP="00DA2C43">
            <w:pPr>
              <w:widowControl w:val="0"/>
              <w:spacing w:after="0" w:line="240" w:lineRule="auto"/>
              <w:ind w:right="-2"/>
              <w:jc w:val="center"/>
              <w:textAlignment w:val="baseline"/>
              <w:rPr>
                <w:rFonts w:ascii="Times New Roman" w:eastAsia="DejaVu Sans" w:hAnsi="Times New Roman" w:cs="Times New Roman"/>
                <w:kern w:val="1"/>
                <w:sz w:val="26"/>
                <w:szCs w:val="26"/>
                <w:lang w:eastAsia="hi-IN" w:bidi="hi-IN"/>
              </w:rPr>
            </w:pPr>
            <w:r w:rsidRPr="00EE5A0D">
              <w:rPr>
                <w:rFonts w:ascii="Times New Roman" w:eastAsia="DejaVu Sans" w:hAnsi="Times New Roman" w:cs="Times New Roman"/>
                <w:kern w:val="1"/>
                <w:sz w:val="26"/>
                <w:szCs w:val="26"/>
                <w:lang w:eastAsia="hi-IN" w:bidi="hi-IN"/>
              </w:rPr>
              <w:t xml:space="preserve">11,6 </w:t>
            </w:r>
          </w:p>
        </w:tc>
        <w:tc>
          <w:tcPr>
            <w:tcW w:w="736" w:type="dxa"/>
          </w:tcPr>
          <w:p w:rsidR="003B21E0" w:rsidRPr="00EE5A0D" w:rsidRDefault="003B21E0" w:rsidP="00DA2C43">
            <w:pPr>
              <w:widowControl w:val="0"/>
              <w:spacing w:after="0" w:line="240" w:lineRule="auto"/>
              <w:ind w:right="-2"/>
              <w:jc w:val="center"/>
              <w:textAlignment w:val="baseline"/>
              <w:rPr>
                <w:rFonts w:ascii="Times New Roman" w:eastAsia="DejaVu Sans" w:hAnsi="Times New Roman" w:cs="Times New Roman"/>
                <w:kern w:val="1"/>
                <w:sz w:val="26"/>
                <w:szCs w:val="26"/>
                <w:lang w:eastAsia="hi-IN" w:bidi="hi-IN"/>
              </w:rPr>
            </w:pPr>
            <w:r w:rsidRPr="00EE5A0D">
              <w:rPr>
                <w:rFonts w:ascii="Times New Roman" w:eastAsia="DejaVu Sans" w:hAnsi="Times New Roman" w:cs="Times New Roman"/>
                <w:kern w:val="1"/>
                <w:sz w:val="26"/>
                <w:szCs w:val="26"/>
                <w:lang w:eastAsia="hi-IN" w:bidi="hi-IN"/>
              </w:rPr>
              <w:t xml:space="preserve">11,7 </w:t>
            </w:r>
          </w:p>
        </w:tc>
        <w:tc>
          <w:tcPr>
            <w:tcW w:w="823" w:type="dxa"/>
          </w:tcPr>
          <w:p w:rsidR="003B21E0" w:rsidRPr="00EE5A0D" w:rsidRDefault="003B21E0" w:rsidP="00DA2C43">
            <w:pPr>
              <w:widowControl w:val="0"/>
              <w:spacing w:after="0" w:line="240" w:lineRule="auto"/>
              <w:ind w:right="-2"/>
              <w:jc w:val="center"/>
              <w:textAlignment w:val="baseline"/>
              <w:rPr>
                <w:rFonts w:ascii="Times New Roman" w:eastAsia="DejaVu Sans" w:hAnsi="Times New Roman" w:cs="Times New Roman"/>
                <w:kern w:val="1"/>
                <w:sz w:val="26"/>
                <w:szCs w:val="26"/>
                <w:lang w:eastAsia="hi-IN" w:bidi="hi-IN"/>
              </w:rPr>
            </w:pPr>
            <w:r w:rsidRPr="00EE5A0D">
              <w:rPr>
                <w:rFonts w:ascii="Times New Roman" w:eastAsia="DejaVu Sans" w:hAnsi="Times New Roman" w:cs="Times New Roman"/>
                <w:kern w:val="1"/>
                <w:sz w:val="26"/>
                <w:szCs w:val="26"/>
                <w:lang w:eastAsia="hi-IN" w:bidi="hi-IN"/>
              </w:rPr>
              <w:t xml:space="preserve">11,8 </w:t>
            </w:r>
          </w:p>
        </w:tc>
        <w:tc>
          <w:tcPr>
            <w:tcW w:w="736" w:type="dxa"/>
          </w:tcPr>
          <w:p w:rsidR="003B21E0" w:rsidRPr="00EE5A0D" w:rsidRDefault="003B21E0" w:rsidP="00DA2C43">
            <w:pPr>
              <w:widowControl w:val="0"/>
              <w:spacing w:after="0" w:line="240" w:lineRule="auto"/>
              <w:ind w:right="-2"/>
              <w:jc w:val="center"/>
              <w:textAlignment w:val="baseline"/>
              <w:rPr>
                <w:rFonts w:ascii="Times New Roman" w:eastAsia="DejaVu Sans" w:hAnsi="Times New Roman" w:cs="Times New Roman"/>
                <w:kern w:val="1"/>
                <w:sz w:val="26"/>
                <w:szCs w:val="26"/>
                <w:lang w:eastAsia="hi-IN" w:bidi="hi-IN"/>
              </w:rPr>
            </w:pPr>
            <w:r w:rsidRPr="00EE5A0D">
              <w:rPr>
                <w:rFonts w:ascii="Times New Roman" w:eastAsia="DejaVu Sans" w:hAnsi="Times New Roman" w:cs="Times New Roman"/>
                <w:kern w:val="1"/>
                <w:sz w:val="26"/>
                <w:szCs w:val="26"/>
                <w:lang w:eastAsia="hi-IN" w:bidi="hi-IN"/>
              </w:rPr>
              <w:t xml:space="preserve">11,9 </w:t>
            </w:r>
          </w:p>
        </w:tc>
        <w:tc>
          <w:tcPr>
            <w:tcW w:w="850" w:type="dxa"/>
          </w:tcPr>
          <w:p w:rsidR="003B21E0" w:rsidRPr="00EE5A0D" w:rsidRDefault="003B21E0" w:rsidP="00DA2C43">
            <w:pPr>
              <w:widowControl w:val="0"/>
              <w:spacing w:after="0" w:line="240" w:lineRule="auto"/>
              <w:ind w:right="-2"/>
              <w:jc w:val="center"/>
              <w:textAlignment w:val="baseline"/>
              <w:rPr>
                <w:rFonts w:ascii="Times New Roman" w:eastAsia="DejaVu Sans" w:hAnsi="Times New Roman" w:cs="Times New Roman"/>
                <w:kern w:val="1"/>
                <w:sz w:val="26"/>
                <w:szCs w:val="26"/>
                <w:lang w:eastAsia="hi-IN" w:bidi="hi-IN"/>
              </w:rPr>
            </w:pPr>
            <w:r w:rsidRPr="00EE5A0D">
              <w:rPr>
                <w:rFonts w:ascii="Times New Roman" w:eastAsia="DejaVu Sans" w:hAnsi="Times New Roman" w:cs="Times New Roman"/>
                <w:kern w:val="1"/>
                <w:sz w:val="26"/>
                <w:szCs w:val="26"/>
                <w:lang w:eastAsia="hi-IN" w:bidi="hi-IN"/>
              </w:rPr>
              <w:t xml:space="preserve">11,9 </w:t>
            </w:r>
          </w:p>
        </w:tc>
        <w:tc>
          <w:tcPr>
            <w:tcW w:w="824" w:type="dxa"/>
          </w:tcPr>
          <w:p w:rsidR="003B21E0" w:rsidRPr="00EE5A0D" w:rsidRDefault="003B21E0" w:rsidP="00DA2C43">
            <w:pPr>
              <w:widowControl w:val="0"/>
              <w:spacing w:after="0" w:line="240" w:lineRule="auto"/>
              <w:ind w:right="-2"/>
              <w:jc w:val="center"/>
              <w:textAlignment w:val="baseline"/>
              <w:rPr>
                <w:rFonts w:ascii="Times New Roman" w:eastAsia="DejaVu Sans" w:hAnsi="Times New Roman" w:cs="Times New Roman"/>
                <w:kern w:val="1"/>
                <w:sz w:val="26"/>
                <w:szCs w:val="26"/>
                <w:lang w:eastAsia="hi-IN" w:bidi="hi-IN"/>
              </w:rPr>
            </w:pPr>
            <w:r w:rsidRPr="00EE5A0D">
              <w:rPr>
                <w:rFonts w:ascii="Times New Roman" w:eastAsia="DejaVu Sans" w:hAnsi="Times New Roman" w:cs="Times New Roman"/>
                <w:kern w:val="1"/>
                <w:sz w:val="26"/>
                <w:szCs w:val="26"/>
                <w:lang w:eastAsia="hi-IN" w:bidi="hi-IN"/>
              </w:rPr>
              <w:t xml:space="preserve">11,9 </w:t>
            </w:r>
          </w:p>
        </w:tc>
        <w:tc>
          <w:tcPr>
            <w:tcW w:w="736" w:type="dxa"/>
          </w:tcPr>
          <w:p w:rsidR="003B21E0" w:rsidRPr="00EE5A0D" w:rsidRDefault="003B21E0" w:rsidP="00DA2C43">
            <w:pPr>
              <w:widowControl w:val="0"/>
              <w:spacing w:after="0" w:line="240" w:lineRule="auto"/>
              <w:ind w:right="-2"/>
              <w:jc w:val="center"/>
              <w:textAlignment w:val="baseline"/>
              <w:rPr>
                <w:rFonts w:ascii="Times New Roman" w:eastAsia="DejaVu Sans" w:hAnsi="Times New Roman" w:cs="Times New Roman"/>
                <w:kern w:val="1"/>
                <w:sz w:val="26"/>
                <w:szCs w:val="26"/>
                <w:lang w:eastAsia="hi-IN" w:bidi="hi-IN"/>
              </w:rPr>
            </w:pPr>
            <w:r w:rsidRPr="00EE5A0D">
              <w:rPr>
                <w:rFonts w:ascii="Times New Roman" w:eastAsia="DejaVu Sans" w:hAnsi="Times New Roman" w:cs="Times New Roman"/>
                <w:kern w:val="1"/>
                <w:sz w:val="26"/>
                <w:szCs w:val="26"/>
                <w:lang w:eastAsia="hi-IN" w:bidi="hi-IN"/>
              </w:rPr>
              <w:t>12,0</w:t>
            </w:r>
          </w:p>
        </w:tc>
        <w:tc>
          <w:tcPr>
            <w:tcW w:w="850" w:type="dxa"/>
          </w:tcPr>
          <w:p w:rsidR="003B21E0" w:rsidRPr="00EE5A0D" w:rsidRDefault="003B21E0" w:rsidP="00DA2C43">
            <w:pPr>
              <w:widowControl w:val="0"/>
              <w:spacing w:after="0" w:line="240" w:lineRule="auto"/>
              <w:ind w:right="-2"/>
              <w:jc w:val="center"/>
              <w:textAlignment w:val="baseline"/>
              <w:rPr>
                <w:rFonts w:ascii="Times New Roman" w:eastAsia="DejaVu Sans" w:hAnsi="Times New Roman" w:cs="Times New Roman"/>
                <w:kern w:val="1"/>
                <w:sz w:val="26"/>
                <w:szCs w:val="26"/>
                <w:lang w:eastAsia="hi-IN" w:bidi="hi-IN"/>
              </w:rPr>
            </w:pPr>
            <w:r w:rsidRPr="00EE5A0D">
              <w:rPr>
                <w:rFonts w:ascii="Times New Roman" w:eastAsia="DejaVu Sans" w:hAnsi="Times New Roman" w:cs="Times New Roman"/>
                <w:kern w:val="1"/>
                <w:sz w:val="26"/>
                <w:szCs w:val="26"/>
                <w:lang w:eastAsia="hi-IN" w:bidi="hi-IN"/>
              </w:rPr>
              <w:t>12,0</w:t>
            </w:r>
          </w:p>
        </w:tc>
        <w:tc>
          <w:tcPr>
            <w:tcW w:w="992" w:type="dxa"/>
          </w:tcPr>
          <w:p w:rsidR="003B21E0" w:rsidRPr="00EE5A0D" w:rsidRDefault="003B21E0" w:rsidP="00DA2C43">
            <w:pPr>
              <w:widowControl w:val="0"/>
              <w:spacing w:after="0" w:line="240" w:lineRule="auto"/>
              <w:ind w:right="-2"/>
              <w:jc w:val="center"/>
              <w:textAlignment w:val="baseline"/>
              <w:rPr>
                <w:rFonts w:ascii="Times New Roman" w:eastAsia="DejaVu Sans" w:hAnsi="Times New Roman" w:cs="Times New Roman"/>
                <w:kern w:val="1"/>
                <w:sz w:val="26"/>
                <w:szCs w:val="26"/>
                <w:lang w:eastAsia="hi-IN" w:bidi="hi-IN"/>
              </w:rPr>
            </w:pPr>
            <w:r w:rsidRPr="00EE5A0D">
              <w:rPr>
                <w:rFonts w:ascii="Times New Roman" w:eastAsia="DejaVu Sans" w:hAnsi="Times New Roman" w:cs="Times New Roman"/>
                <w:kern w:val="1"/>
                <w:sz w:val="26"/>
                <w:szCs w:val="26"/>
                <w:lang w:eastAsia="hi-IN" w:bidi="hi-IN"/>
              </w:rPr>
              <w:t>12,0</w:t>
            </w:r>
          </w:p>
        </w:tc>
      </w:tr>
      <w:tr w:rsidR="003B21E0" w:rsidRPr="00EE5A0D" w:rsidTr="0073042F">
        <w:tc>
          <w:tcPr>
            <w:tcW w:w="565" w:type="dxa"/>
          </w:tcPr>
          <w:p w:rsidR="003B21E0" w:rsidRPr="00EE5A0D" w:rsidRDefault="003B21E0" w:rsidP="00DA2C43">
            <w:pPr>
              <w:widowControl w:val="0"/>
              <w:spacing w:after="0" w:line="240" w:lineRule="auto"/>
              <w:ind w:right="-2"/>
              <w:jc w:val="center"/>
              <w:textAlignment w:val="baseline"/>
              <w:rPr>
                <w:rFonts w:ascii="Times New Roman" w:eastAsia="DejaVu Sans" w:hAnsi="Times New Roman" w:cs="Times New Roman"/>
                <w:kern w:val="1"/>
                <w:sz w:val="26"/>
                <w:szCs w:val="26"/>
                <w:lang w:eastAsia="hi-IN" w:bidi="hi-IN"/>
              </w:rPr>
            </w:pPr>
            <w:r w:rsidRPr="00EE5A0D">
              <w:rPr>
                <w:rFonts w:ascii="Times New Roman" w:eastAsia="DejaVu Sans" w:hAnsi="Times New Roman" w:cs="Times New Roman"/>
                <w:kern w:val="1"/>
                <w:sz w:val="26"/>
                <w:szCs w:val="26"/>
                <w:lang w:eastAsia="hi-IN" w:bidi="hi-IN"/>
              </w:rPr>
              <w:t>3</w:t>
            </w:r>
          </w:p>
        </w:tc>
        <w:tc>
          <w:tcPr>
            <w:tcW w:w="2237" w:type="dxa"/>
          </w:tcPr>
          <w:p w:rsidR="003B21E0" w:rsidRPr="00EE5A0D" w:rsidRDefault="003B21E0" w:rsidP="00DA2C43">
            <w:pPr>
              <w:widowControl w:val="0"/>
              <w:spacing w:after="0" w:line="240" w:lineRule="auto"/>
              <w:ind w:right="-2"/>
              <w:textAlignment w:val="baseline"/>
              <w:rPr>
                <w:rFonts w:ascii="Times New Roman" w:eastAsia="DejaVu Sans" w:hAnsi="Times New Roman" w:cs="Times New Roman"/>
                <w:kern w:val="1"/>
                <w:sz w:val="20"/>
                <w:szCs w:val="26"/>
                <w:lang w:eastAsia="hi-IN" w:bidi="hi-IN"/>
              </w:rPr>
            </w:pPr>
            <w:r w:rsidRPr="00EE5A0D">
              <w:rPr>
                <w:rFonts w:ascii="Times New Roman" w:eastAsia="DejaVu Sans" w:hAnsi="Times New Roman" w:cs="Times New Roman"/>
                <w:kern w:val="1"/>
                <w:sz w:val="20"/>
                <w:szCs w:val="26"/>
                <w:lang w:eastAsia="hi-IN" w:bidi="hi-IN"/>
              </w:rPr>
              <w:t xml:space="preserve">Удельный вес численности </w:t>
            </w:r>
            <w:proofErr w:type="gramStart"/>
            <w:r w:rsidRPr="00EE5A0D">
              <w:rPr>
                <w:rFonts w:ascii="Times New Roman" w:eastAsia="DejaVu Sans" w:hAnsi="Times New Roman" w:cs="Times New Roman"/>
                <w:kern w:val="1"/>
                <w:sz w:val="20"/>
                <w:szCs w:val="26"/>
                <w:lang w:eastAsia="hi-IN" w:bidi="hi-IN"/>
              </w:rPr>
              <w:t>обучающихся</w:t>
            </w:r>
            <w:proofErr w:type="gramEnd"/>
            <w:r w:rsidRPr="00EE5A0D">
              <w:rPr>
                <w:rFonts w:ascii="Times New Roman" w:eastAsia="DejaVu Sans" w:hAnsi="Times New Roman" w:cs="Times New Roman"/>
                <w:kern w:val="1"/>
                <w:sz w:val="20"/>
                <w:szCs w:val="26"/>
                <w:lang w:eastAsia="hi-IN" w:bidi="hi-IN"/>
              </w:rPr>
              <w:t xml:space="preserve">  общего образования, обучающихся по новым федеральным государственным образовательным стандартам, %</w:t>
            </w:r>
          </w:p>
        </w:tc>
        <w:tc>
          <w:tcPr>
            <w:tcW w:w="965" w:type="dxa"/>
          </w:tcPr>
          <w:p w:rsidR="003B21E0" w:rsidRPr="00EE5A0D" w:rsidRDefault="003B21E0" w:rsidP="00DA2C43">
            <w:pPr>
              <w:widowControl w:val="0"/>
              <w:spacing w:after="0" w:line="240" w:lineRule="auto"/>
              <w:ind w:right="-2"/>
              <w:jc w:val="center"/>
              <w:textAlignment w:val="baseline"/>
              <w:rPr>
                <w:rFonts w:ascii="Times New Roman" w:eastAsia="DejaVu Sans" w:hAnsi="Times New Roman" w:cs="Times New Roman"/>
                <w:kern w:val="1"/>
                <w:sz w:val="26"/>
                <w:szCs w:val="26"/>
                <w:lang w:eastAsia="hi-IN" w:bidi="hi-IN"/>
              </w:rPr>
            </w:pPr>
            <w:r w:rsidRPr="00EE5A0D">
              <w:rPr>
                <w:rFonts w:ascii="Times New Roman" w:eastAsia="DejaVu Sans" w:hAnsi="Times New Roman" w:cs="Times New Roman"/>
                <w:kern w:val="1"/>
                <w:sz w:val="26"/>
                <w:szCs w:val="26"/>
                <w:lang w:eastAsia="hi-IN" w:bidi="hi-IN"/>
              </w:rPr>
              <w:t xml:space="preserve">23,8 </w:t>
            </w:r>
          </w:p>
        </w:tc>
        <w:tc>
          <w:tcPr>
            <w:tcW w:w="736" w:type="dxa"/>
          </w:tcPr>
          <w:p w:rsidR="003B21E0" w:rsidRPr="00EE5A0D" w:rsidRDefault="003B21E0" w:rsidP="00DA2C43">
            <w:pPr>
              <w:widowControl w:val="0"/>
              <w:spacing w:after="0" w:line="240" w:lineRule="auto"/>
              <w:ind w:right="-2"/>
              <w:jc w:val="center"/>
              <w:textAlignment w:val="baseline"/>
              <w:rPr>
                <w:rFonts w:ascii="Times New Roman" w:eastAsia="DejaVu Sans" w:hAnsi="Times New Roman" w:cs="Times New Roman"/>
                <w:kern w:val="1"/>
                <w:sz w:val="26"/>
                <w:szCs w:val="26"/>
                <w:lang w:eastAsia="hi-IN" w:bidi="hi-IN"/>
              </w:rPr>
            </w:pPr>
            <w:r w:rsidRPr="00EE5A0D">
              <w:rPr>
                <w:rFonts w:ascii="Times New Roman" w:eastAsia="DejaVu Sans" w:hAnsi="Times New Roman" w:cs="Times New Roman"/>
                <w:kern w:val="1"/>
                <w:sz w:val="26"/>
                <w:szCs w:val="26"/>
                <w:lang w:eastAsia="hi-IN" w:bidi="hi-IN"/>
              </w:rPr>
              <w:t xml:space="preserve">36,0  </w:t>
            </w:r>
          </w:p>
        </w:tc>
        <w:tc>
          <w:tcPr>
            <w:tcW w:w="823" w:type="dxa"/>
          </w:tcPr>
          <w:p w:rsidR="003B21E0" w:rsidRPr="00EE5A0D" w:rsidRDefault="003B21E0" w:rsidP="00DA2C43">
            <w:pPr>
              <w:widowControl w:val="0"/>
              <w:spacing w:after="0" w:line="240" w:lineRule="auto"/>
              <w:ind w:right="-2"/>
              <w:jc w:val="center"/>
              <w:textAlignment w:val="baseline"/>
              <w:rPr>
                <w:rFonts w:ascii="Times New Roman" w:eastAsia="DejaVu Sans" w:hAnsi="Times New Roman" w:cs="Times New Roman"/>
                <w:kern w:val="1"/>
                <w:sz w:val="26"/>
                <w:szCs w:val="26"/>
                <w:lang w:eastAsia="hi-IN" w:bidi="hi-IN"/>
              </w:rPr>
            </w:pPr>
            <w:r w:rsidRPr="00EE5A0D">
              <w:rPr>
                <w:rFonts w:ascii="Times New Roman" w:eastAsia="DejaVu Sans" w:hAnsi="Times New Roman" w:cs="Times New Roman"/>
                <w:kern w:val="1"/>
                <w:sz w:val="26"/>
                <w:szCs w:val="26"/>
                <w:lang w:eastAsia="hi-IN" w:bidi="hi-IN"/>
              </w:rPr>
              <w:t>45,7</w:t>
            </w:r>
          </w:p>
        </w:tc>
        <w:tc>
          <w:tcPr>
            <w:tcW w:w="736" w:type="dxa"/>
          </w:tcPr>
          <w:p w:rsidR="003B21E0" w:rsidRPr="00EE5A0D" w:rsidRDefault="003B21E0" w:rsidP="00DA2C43">
            <w:pPr>
              <w:widowControl w:val="0"/>
              <w:spacing w:after="0" w:line="240" w:lineRule="auto"/>
              <w:ind w:right="-2"/>
              <w:jc w:val="center"/>
              <w:textAlignment w:val="baseline"/>
              <w:rPr>
                <w:rFonts w:ascii="Times New Roman" w:eastAsia="DejaVu Sans" w:hAnsi="Times New Roman" w:cs="Times New Roman"/>
                <w:kern w:val="1"/>
                <w:sz w:val="26"/>
                <w:szCs w:val="26"/>
                <w:lang w:eastAsia="hi-IN" w:bidi="hi-IN"/>
              </w:rPr>
            </w:pPr>
            <w:r w:rsidRPr="00EE5A0D">
              <w:rPr>
                <w:rFonts w:ascii="Times New Roman" w:eastAsia="DejaVu Sans" w:hAnsi="Times New Roman" w:cs="Times New Roman"/>
                <w:kern w:val="1"/>
                <w:sz w:val="26"/>
                <w:szCs w:val="26"/>
                <w:lang w:eastAsia="hi-IN" w:bidi="hi-IN"/>
              </w:rPr>
              <w:t xml:space="preserve">56,8  </w:t>
            </w:r>
          </w:p>
        </w:tc>
        <w:tc>
          <w:tcPr>
            <w:tcW w:w="850" w:type="dxa"/>
          </w:tcPr>
          <w:p w:rsidR="003B21E0" w:rsidRPr="00EE5A0D" w:rsidRDefault="003B21E0" w:rsidP="00DA2C43">
            <w:pPr>
              <w:widowControl w:val="0"/>
              <w:spacing w:after="0" w:line="240" w:lineRule="auto"/>
              <w:ind w:right="-2"/>
              <w:jc w:val="center"/>
              <w:textAlignment w:val="baseline"/>
              <w:rPr>
                <w:rFonts w:ascii="Times New Roman" w:eastAsia="DejaVu Sans" w:hAnsi="Times New Roman" w:cs="Times New Roman"/>
                <w:kern w:val="1"/>
                <w:sz w:val="26"/>
                <w:szCs w:val="26"/>
                <w:lang w:eastAsia="hi-IN" w:bidi="hi-IN"/>
              </w:rPr>
            </w:pPr>
            <w:r w:rsidRPr="00EE5A0D">
              <w:rPr>
                <w:rFonts w:ascii="Times New Roman" w:eastAsia="DejaVu Sans" w:hAnsi="Times New Roman" w:cs="Times New Roman"/>
                <w:kern w:val="1"/>
                <w:sz w:val="26"/>
                <w:szCs w:val="26"/>
                <w:lang w:eastAsia="hi-IN" w:bidi="hi-IN"/>
              </w:rPr>
              <w:t>66</w:t>
            </w:r>
          </w:p>
        </w:tc>
        <w:tc>
          <w:tcPr>
            <w:tcW w:w="824" w:type="dxa"/>
          </w:tcPr>
          <w:p w:rsidR="003B21E0" w:rsidRPr="00EE5A0D" w:rsidRDefault="003B21E0" w:rsidP="00DA2C43">
            <w:pPr>
              <w:widowControl w:val="0"/>
              <w:spacing w:after="0" w:line="240" w:lineRule="auto"/>
              <w:ind w:right="-2"/>
              <w:jc w:val="center"/>
              <w:textAlignment w:val="baseline"/>
              <w:rPr>
                <w:rFonts w:ascii="Times New Roman" w:eastAsia="DejaVu Sans" w:hAnsi="Times New Roman" w:cs="Times New Roman"/>
                <w:kern w:val="1"/>
                <w:sz w:val="26"/>
                <w:szCs w:val="26"/>
                <w:lang w:eastAsia="hi-IN" w:bidi="hi-IN"/>
              </w:rPr>
            </w:pPr>
            <w:r w:rsidRPr="00EE5A0D">
              <w:rPr>
                <w:rFonts w:ascii="Times New Roman" w:eastAsia="DejaVu Sans" w:hAnsi="Times New Roman" w:cs="Times New Roman"/>
                <w:kern w:val="1"/>
                <w:sz w:val="26"/>
                <w:szCs w:val="26"/>
                <w:lang w:eastAsia="hi-IN" w:bidi="hi-IN"/>
              </w:rPr>
              <w:t>76</w:t>
            </w:r>
          </w:p>
        </w:tc>
        <w:tc>
          <w:tcPr>
            <w:tcW w:w="736" w:type="dxa"/>
          </w:tcPr>
          <w:p w:rsidR="003B21E0" w:rsidRPr="00EE5A0D" w:rsidRDefault="003B21E0" w:rsidP="00DA2C43">
            <w:pPr>
              <w:widowControl w:val="0"/>
              <w:spacing w:after="0" w:line="240" w:lineRule="auto"/>
              <w:ind w:right="-2"/>
              <w:jc w:val="center"/>
              <w:textAlignment w:val="baseline"/>
              <w:rPr>
                <w:rFonts w:ascii="Times New Roman" w:eastAsia="DejaVu Sans" w:hAnsi="Times New Roman" w:cs="Times New Roman"/>
                <w:kern w:val="1"/>
                <w:sz w:val="26"/>
                <w:szCs w:val="26"/>
                <w:lang w:eastAsia="hi-IN" w:bidi="hi-IN"/>
              </w:rPr>
            </w:pPr>
            <w:r w:rsidRPr="00EE5A0D">
              <w:rPr>
                <w:rFonts w:ascii="Times New Roman" w:eastAsia="DejaVu Sans" w:hAnsi="Times New Roman" w:cs="Times New Roman"/>
                <w:kern w:val="1"/>
                <w:sz w:val="26"/>
                <w:szCs w:val="26"/>
                <w:lang w:eastAsia="hi-IN" w:bidi="hi-IN"/>
              </w:rPr>
              <w:t>84</w:t>
            </w:r>
          </w:p>
        </w:tc>
        <w:tc>
          <w:tcPr>
            <w:tcW w:w="850" w:type="dxa"/>
          </w:tcPr>
          <w:p w:rsidR="003B21E0" w:rsidRPr="00EE5A0D" w:rsidRDefault="003B21E0" w:rsidP="00DA2C43">
            <w:pPr>
              <w:widowControl w:val="0"/>
              <w:spacing w:after="0" w:line="240" w:lineRule="auto"/>
              <w:ind w:right="-2"/>
              <w:jc w:val="center"/>
              <w:textAlignment w:val="baseline"/>
              <w:rPr>
                <w:rFonts w:ascii="Times New Roman" w:eastAsia="DejaVu Sans" w:hAnsi="Times New Roman" w:cs="Times New Roman"/>
                <w:kern w:val="1"/>
                <w:sz w:val="26"/>
                <w:szCs w:val="26"/>
                <w:lang w:eastAsia="hi-IN" w:bidi="hi-IN"/>
              </w:rPr>
            </w:pPr>
            <w:r w:rsidRPr="00EE5A0D">
              <w:rPr>
                <w:rFonts w:ascii="Times New Roman" w:eastAsia="DejaVu Sans" w:hAnsi="Times New Roman" w:cs="Times New Roman"/>
                <w:kern w:val="1"/>
                <w:sz w:val="26"/>
                <w:szCs w:val="26"/>
                <w:lang w:eastAsia="hi-IN" w:bidi="hi-IN"/>
              </w:rPr>
              <w:t>90</w:t>
            </w:r>
          </w:p>
        </w:tc>
        <w:tc>
          <w:tcPr>
            <w:tcW w:w="992" w:type="dxa"/>
          </w:tcPr>
          <w:p w:rsidR="003B21E0" w:rsidRPr="00EE5A0D" w:rsidRDefault="003B21E0" w:rsidP="00DA2C43">
            <w:pPr>
              <w:widowControl w:val="0"/>
              <w:spacing w:after="0" w:line="240" w:lineRule="auto"/>
              <w:ind w:right="-2"/>
              <w:jc w:val="center"/>
              <w:textAlignment w:val="baseline"/>
              <w:rPr>
                <w:rFonts w:ascii="Times New Roman" w:eastAsia="DejaVu Sans" w:hAnsi="Times New Roman" w:cs="Times New Roman"/>
                <w:kern w:val="1"/>
                <w:sz w:val="26"/>
                <w:szCs w:val="26"/>
                <w:lang w:eastAsia="hi-IN" w:bidi="hi-IN"/>
              </w:rPr>
            </w:pPr>
            <w:r w:rsidRPr="00EE5A0D">
              <w:rPr>
                <w:rFonts w:ascii="Times New Roman" w:eastAsia="DejaVu Sans" w:hAnsi="Times New Roman" w:cs="Times New Roman"/>
                <w:kern w:val="1"/>
                <w:sz w:val="26"/>
                <w:szCs w:val="26"/>
                <w:lang w:eastAsia="hi-IN" w:bidi="hi-IN"/>
              </w:rPr>
              <w:t>100</w:t>
            </w:r>
          </w:p>
        </w:tc>
      </w:tr>
    </w:tbl>
    <w:p w:rsidR="003B21E0" w:rsidRPr="00EE5A0D" w:rsidRDefault="003B21E0" w:rsidP="00DA2C43">
      <w:pPr>
        <w:widowControl w:val="0"/>
        <w:spacing w:after="0" w:line="240" w:lineRule="auto"/>
        <w:ind w:right="-2" w:firstLine="709"/>
        <w:jc w:val="center"/>
        <w:textAlignment w:val="baseline"/>
        <w:rPr>
          <w:rFonts w:ascii="Times New Roman" w:eastAsia="DejaVu Sans" w:hAnsi="Times New Roman" w:cs="Times New Roman"/>
          <w:kern w:val="1"/>
          <w:sz w:val="26"/>
          <w:szCs w:val="26"/>
          <w:lang w:eastAsia="hi-IN" w:bidi="hi-IN"/>
        </w:rPr>
      </w:pPr>
    </w:p>
    <w:p w:rsidR="003B21E0" w:rsidRPr="00EE5A0D" w:rsidRDefault="003B21E0" w:rsidP="00DA2C43">
      <w:pPr>
        <w:widowControl w:val="0"/>
        <w:spacing w:after="0" w:line="240" w:lineRule="auto"/>
        <w:ind w:right="-2" w:firstLine="709"/>
        <w:jc w:val="both"/>
        <w:textAlignment w:val="baseline"/>
        <w:rPr>
          <w:rFonts w:ascii="Times New Roman" w:eastAsia="DejaVu Sans" w:hAnsi="Times New Roman" w:cs="Times New Roman"/>
          <w:kern w:val="1"/>
          <w:sz w:val="26"/>
          <w:szCs w:val="26"/>
          <w:lang w:eastAsia="hi-IN" w:bidi="hi-IN"/>
        </w:rPr>
      </w:pPr>
      <w:r w:rsidRPr="00EE5A0D">
        <w:rPr>
          <w:rFonts w:ascii="Times New Roman" w:eastAsia="DejaVu Sans" w:hAnsi="Times New Roman" w:cs="Times New Roman"/>
          <w:kern w:val="1"/>
          <w:sz w:val="26"/>
          <w:szCs w:val="26"/>
          <w:lang w:eastAsia="hi-IN" w:bidi="hi-IN"/>
        </w:rPr>
        <w:t xml:space="preserve">В системе образования основные мероприятия направлены на обеспечение получения качественного образования за счёт рационализации использования ресурсов сети общеобразовательных </w:t>
      </w:r>
      <w:r w:rsidRPr="00EE5A0D">
        <w:rPr>
          <w:rFonts w:ascii="Times New Roman" w:hAnsi="Times New Roman" w:cs="Times New Roman"/>
          <w:sz w:val="26"/>
          <w:szCs w:val="26"/>
        </w:rPr>
        <w:t>организаций, создание материально-технических, финансовых, кадровых, управленческих условий для образовательных потребностей школьников</w:t>
      </w:r>
      <w:r w:rsidRPr="00EE5A0D">
        <w:rPr>
          <w:rFonts w:ascii="Times New Roman" w:eastAsia="DejaVu Sans" w:hAnsi="Times New Roman" w:cs="Times New Roman"/>
          <w:kern w:val="1"/>
          <w:sz w:val="26"/>
          <w:szCs w:val="26"/>
          <w:lang w:eastAsia="hi-IN" w:bidi="hi-IN"/>
        </w:rPr>
        <w:t>.</w:t>
      </w:r>
    </w:p>
    <w:p w:rsidR="003B21E0" w:rsidRPr="00EE5A0D" w:rsidRDefault="003B21E0" w:rsidP="00DA2C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E5A0D">
        <w:rPr>
          <w:rFonts w:ascii="Times New Roman" w:hAnsi="Times New Roman" w:cs="Times New Roman"/>
          <w:sz w:val="26"/>
          <w:szCs w:val="26"/>
        </w:rPr>
        <w:t>За 2 года в рамках проекта модернизации систем общего образования в общеобразовательные организации района поступило учебно-лабораторное, спортивное, технологическое оборудование на сумму 13109 тыс. рублей</w:t>
      </w:r>
      <w:proofErr w:type="gramStart"/>
      <w:r w:rsidRPr="00EE5A0D">
        <w:rPr>
          <w:rFonts w:ascii="Times New Roman" w:hAnsi="Times New Roman" w:cs="Times New Roman"/>
          <w:sz w:val="26"/>
          <w:szCs w:val="26"/>
        </w:rPr>
        <w:t xml:space="preserve"> .</w:t>
      </w:r>
      <w:proofErr w:type="gramEnd"/>
      <w:r w:rsidRPr="00EE5A0D">
        <w:rPr>
          <w:rFonts w:ascii="Times New Roman" w:hAnsi="Times New Roman" w:cs="Times New Roman"/>
          <w:sz w:val="26"/>
          <w:szCs w:val="26"/>
        </w:rPr>
        <w:t xml:space="preserve"> Получено 13  автобусов для осуществления подвоза учащихся к месту учебы и обратно  на сумму 13673 тыс. рублей. </w:t>
      </w:r>
    </w:p>
    <w:p w:rsidR="003B21E0" w:rsidRPr="00EE5A0D" w:rsidRDefault="003B21E0" w:rsidP="00DA2C43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EE5A0D">
        <w:rPr>
          <w:rFonts w:ascii="Times New Roman" w:hAnsi="Times New Roman"/>
          <w:sz w:val="26"/>
          <w:szCs w:val="26"/>
        </w:rPr>
        <w:lastRenderedPageBreak/>
        <w:t>На оплату стройматериалов и работ по текущему и капитальному ремонту использовано 4888,4 тыс. рублей из местного бюджета и 125300 тыс. рублей из областного и федерального  бюджета.</w:t>
      </w:r>
    </w:p>
    <w:p w:rsidR="003B21E0" w:rsidRPr="00EE5A0D" w:rsidRDefault="003B21E0" w:rsidP="00DA2C43">
      <w:pPr>
        <w:spacing w:after="0" w:line="240" w:lineRule="auto"/>
        <w:ind w:firstLine="902"/>
        <w:jc w:val="both"/>
        <w:rPr>
          <w:rFonts w:ascii="Times New Roman" w:hAnsi="Times New Roman" w:cs="Times New Roman"/>
          <w:sz w:val="26"/>
          <w:szCs w:val="26"/>
        </w:rPr>
      </w:pPr>
      <w:r w:rsidRPr="00EE5A0D">
        <w:rPr>
          <w:rFonts w:ascii="Times New Roman" w:hAnsi="Times New Roman" w:cs="Times New Roman"/>
          <w:sz w:val="26"/>
          <w:szCs w:val="26"/>
        </w:rPr>
        <w:t xml:space="preserve">В настоящее время все общеобразовательные организации района обеспечены современным компьютерным оборудованием. В учебных целях используется 555  компьютеров. </w:t>
      </w:r>
      <w:proofErr w:type="gramStart"/>
      <w:r w:rsidRPr="00EE5A0D">
        <w:rPr>
          <w:rFonts w:ascii="Times New Roman" w:hAnsi="Times New Roman" w:cs="Times New Roman"/>
          <w:sz w:val="26"/>
          <w:szCs w:val="26"/>
        </w:rPr>
        <w:t>По итогам 2013 года средний районный показатель количества обучающихся в общеобразовательных организациях  на один компьютер  в районе составил 5,6 школьника против 6,9 школьника в 2012 году.</w:t>
      </w:r>
      <w:proofErr w:type="gramEnd"/>
      <w:r w:rsidRPr="00EE5A0D">
        <w:rPr>
          <w:rFonts w:ascii="Times New Roman" w:hAnsi="Times New Roman" w:cs="Times New Roman"/>
          <w:sz w:val="26"/>
          <w:szCs w:val="26"/>
        </w:rPr>
        <w:t xml:space="preserve"> В районе 20 школ имеют более 10 автоматизированных рабочих мест, что составляет 95%,  кабинеты информатики, оснащенные современным компьютерным оборудованием (</w:t>
      </w:r>
      <w:proofErr w:type="spellStart"/>
      <w:r w:rsidRPr="00EE5A0D">
        <w:rPr>
          <w:rFonts w:ascii="Times New Roman" w:hAnsi="Times New Roman" w:cs="Times New Roman"/>
          <w:sz w:val="26"/>
          <w:szCs w:val="26"/>
        </w:rPr>
        <w:t>Pentium</w:t>
      </w:r>
      <w:proofErr w:type="spellEnd"/>
      <w:r w:rsidRPr="00EE5A0D">
        <w:rPr>
          <w:rFonts w:ascii="Times New Roman" w:hAnsi="Times New Roman" w:cs="Times New Roman"/>
          <w:sz w:val="26"/>
          <w:szCs w:val="26"/>
        </w:rPr>
        <w:t xml:space="preserve"> III (его аналог) и выше) имеют 95% общеобразовательных учреждений. 20 школ имеют школьную локальную компьютерную сеть, что составляет 95% от общего числа школ.</w:t>
      </w:r>
      <w:r w:rsidRPr="00EE5A0D">
        <w:rPr>
          <w:rFonts w:ascii="Times New Roman" w:hAnsi="Times New Roman" w:cs="Times New Roman"/>
          <w:sz w:val="28"/>
          <w:szCs w:val="28"/>
        </w:rPr>
        <w:t xml:space="preserve"> </w:t>
      </w:r>
      <w:r w:rsidRPr="00EE5A0D">
        <w:rPr>
          <w:rFonts w:ascii="Times New Roman" w:hAnsi="Times New Roman" w:cs="Times New Roman"/>
          <w:sz w:val="26"/>
          <w:szCs w:val="26"/>
        </w:rPr>
        <w:t>Значительная часть компьютерной техники сосредоточена в базовых (опорных) шк</w:t>
      </w:r>
      <w:r w:rsidR="004D52EA">
        <w:rPr>
          <w:rFonts w:ascii="Times New Roman" w:hAnsi="Times New Roman" w:cs="Times New Roman"/>
          <w:sz w:val="26"/>
          <w:szCs w:val="26"/>
        </w:rPr>
        <w:t>олах и школах поселка</w:t>
      </w:r>
      <w:r w:rsidRPr="00EE5A0D">
        <w:rPr>
          <w:rFonts w:ascii="Times New Roman" w:hAnsi="Times New Roman" w:cs="Times New Roman"/>
          <w:sz w:val="26"/>
          <w:szCs w:val="26"/>
        </w:rPr>
        <w:t xml:space="preserve">: 258- компьютеров, 22- интерактивные доски, 70- проекторов. </w:t>
      </w:r>
    </w:p>
    <w:p w:rsidR="003B21E0" w:rsidRPr="00EE5A0D" w:rsidRDefault="003B21E0" w:rsidP="00DA2C43">
      <w:pPr>
        <w:pStyle w:val="a5"/>
        <w:ind w:right="-1" w:firstLine="709"/>
        <w:rPr>
          <w:rFonts w:ascii="Times New Roman" w:hAnsi="Times New Roman" w:cs="Times New Roman"/>
          <w:sz w:val="26"/>
          <w:szCs w:val="26"/>
        </w:rPr>
      </w:pPr>
      <w:r w:rsidRPr="00EE5A0D">
        <w:rPr>
          <w:rFonts w:ascii="Times New Roman" w:hAnsi="Times New Roman" w:cs="Times New Roman"/>
          <w:sz w:val="26"/>
          <w:szCs w:val="26"/>
        </w:rPr>
        <w:t xml:space="preserve">В рамках федеральной программы «Доступная среда»  для полноценной интеграции и личностной самореализации детей-инвалидов на условиях </w:t>
      </w:r>
      <w:proofErr w:type="spellStart"/>
      <w:r w:rsidRPr="00EE5A0D">
        <w:rPr>
          <w:rFonts w:ascii="Times New Roman" w:hAnsi="Times New Roman" w:cs="Times New Roman"/>
          <w:sz w:val="26"/>
          <w:szCs w:val="26"/>
        </w:rPr>
        <w:t>софинансирования</w:t>
      </w:r>
      <w:proofErr w:type="spellEnd"/>
      <w:r w:rsidRPr="00EE5A0D">
        <w:rPr>
          <w:rFonts w:ascii="Times New Roman" w:hAnsi="Times New Roman" w:cs="Times New Roman"/>
          <w:sz w:val="26"/>
          <w:szCs w:val="26"/>
        </w:rPr>
        <w:t xml:space="preserve"> из средств федерального и местного бюджетов в МБОУ «</w:t>
      </w:r>
      <w:proofErr w:type="spellStart"/>
      <w:r w:rsidRPr="00EE5A0D">
        <w:rPr>
          <w:rFonts w:ascii="Times New Roman" w:hAnsi="Times New Roman" w:cs="Times New Roman"/>
          <w:sz w:val="26"/>
          <w:szCs w:val="26"/>
        </w:rPr>
        <w:t>Чернянская</w:t>
      </w:r>
      <w:proofErr w:type="spellEnd"/>
      <w:r w:rsidRPr="00EE5A0D">
        <w:rPr>
          <w:rFonts w:ascii="Times New Roman" w:hAnsi="Times New Roman" w:cs="Times New Roman"/>
          <w:sz w:val="26"/>
          <w:szCs w:val="26"/>
        </w:rPr>
        <w:t xml:space="preserve"> средняя общеобразовательная школа № 1 с углубленным изучением отдельных предметов» сформирована универсальная </w:t>
      </w:r>
      <w:proofErr w:type="spellStart"/>
      <w:r w:rsidRPr="00EE5A0D">
        <w:rPr>
          <w:rFonts w:ascii="Times New Roman" w:hAnsi="Times New Roman" w:cs="Times New Roman"/>
          <w:sz w:val="26"/>
          <w:szCs w:val="26"/>
        </w:rPr>
        <w:t>безбарьерная</w:t>
      </w:r>
      <w:proofErr w:type="spellEnd"/>
      <w:r w:rsidRPr="00EE5A0D">
        <w:rPr>
          <w:rFonts w:ascii="Times New Roman" w:hAnsi="Times New Roman" w:cs="Times New Roman"/>
          <w:sz w:val="26"/>
          <w:szCs w:val="26"/>
        </w:rPr>
        <w:t xml:space="preserve"> образовательная среда. </w:t>
      </w:r>
    </w:p>
    <w:p w:rsidR="003B21E0" w:rsidRPr="00EE5A0D" w:rsidRDefault="003B21E0" w:rsidP="00DA2C43">
      <w:pPr>
        <w:pStyle w:val="a5"/>
        <w:ind w:right="-1" w:firstLine="709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EE5A0D">
        <w:rPr>
          <w:rFonts w:ascii="Times New Roman" w:hAnsi="Times New Roman" w:cs="Times New Roman"/>
          <w:sz w:val="26"/>
          <w:szCs w:val="26"/>
        </w:rPr>
        <w:t>Доля детей, обучающихся в учреждениях, отвечающих современным требованиям, составляет 76</w:t>
      </w:r>
      <w:r w:rsidRPr="00EE5A0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%. </w:t>
      </w:r>
    </w:p>
    <w:p w:rsidR="003B21E0" w:rsidRPr="00EE5A0D" w:rsidRDefault="003B21E0" w:rsidP="00DA2C43">
      <w:pPr>
        <w:pStyle w:val="Standard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E5A0D">
        <w:rPr>
          <w:rFonts w:ascii="Times New Roman" w:hAnsi="Times New Roman" w:cs="Times New Roman"/>
          <w:sz w:val="26"/>
          <w:szCs w:val="26"/>
        </w:rPr>
        <w:t>С целью автоматизации управления образовательным процессом во всех школах округа внедрены электронные дневники и журналы успеваемости, функционирует электронный портал муниципальных услуг в сфере образования.</w:t>
      </w:r>
    </w:p>
    <w:p w:rsidR="003B21E0" w:rsidRPr="00EE5A0D" w:rsidRDefault="003B21E0" w:rsidP="00DA2C4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EE5A0D">
        <w:rPr>
          <w:rFonts w:ascii="Times New Roman" w:hAnsi="Times New Roman" w:cs="Times New Roman"/>
          <w:sz w:val="26"/>
          <w:szCs w:val="26"/>
        </w:rPr>
        <w:t xml:space="preserve">В текущем учебном году 9 учащихся 8-11 классов  школ поселка и МБОУ СОШ </w:t>
      </w:r>
      <w:proofErr w:type="gramStart"/>
      <w:r w:rsidRPr="00EE5A0D">
        <w:rPr>
          <w:rFonts w:ascii="Times New Roman" w:hAnsi="Times New Roman" w:cs="Times New Roman"/>
          <w:sz w:val="26"/>
          <w:szCs w:val="26"/>
        </w:rPr>
        <w:t>с</w:t>
      </w:r>
      <w:proofErr w:type="gramEnd"/>
      <w:r w:rsidRPr="00EE5A0D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Pr="00EE5A0D">
        <w:rPr>
          <w:rFonts w:ascii="Times New Roman" w:hAnsi="Times New Roman" w:cs="Times New Roman"/>
          <w:sz w:val="26"/>
          <w:szCs w:val="26"/>
        </w:rPr>
        <w:t>Ольшанка</w:t>
      </w:r>
      <w:proofErr w:type="gramEnd"/>
      <w:r w:rsidRPr="00EE5A0D">
        <w:rPr>
          <w:rFonts w:ascii="Times New Roman" w:hAnsi="Times New Roman" w:cs="Times New Roman"/>
          <w:sz w:val="26"/>
          <w:szCs w:val="26"/>
        </w:rPr>
        <w:t xml:space="preserve"> включились в систему дистанционного обучения «Умное поколение» на базе </w:t>
      </w:r>
      <w:proofErr w:type="spellStart"/>
      <w:r w:rsidRPr="00EE5A0D">
        <w:rPr>
          <w:rFonts w:ascii="Times New Roman" w:hAnsi="Times New Roman" w:cs="Times New Roman"/>
          <w:sz w:val="26"/>
          <w:szCs w:val="26"/>
        </w:rPr>
        <w:t>Шебекинской</w:t>
      </w:r>
      <w:proofErr w:type="spellEnd"/>
      <w:r w:rsidRPr="00EE5A0D">
        <w:rPr>
          <w:rFonts w:ascii="Times New Roman" w:hAnsi="Times New Roman" w:cs="Times New Roman"/>
          <w:sz w:val="26"/>
          <w:szCs w:val="26"/>
        </w:rPr>
        <w:t xml:space="preserve"> гимназии-интерната и Белгородского инженерно-технического лицея.  </w:t>
      </w:r>
    </w:p>
    <w:p w:rsidR="003B21E0" w:rsidRPr="00EE5A0D" w:rsidRDefault="003B21E0" w:rsidP="00DA2C43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E5A0D">
        <w:rPr>
          <w:rFonts w:ascii="Times New Roman" w:hAnsi="Times New Roman" w:cs="Times New Roman"/>
          <w:sz w:val="26"/>
          <w:szCs w:val="26"/>
        </w:rPr>
        <w:t xml:space="preserve">Большое внимание в районе уделяется обеспечению охраны и укреплению  здоровья учащихся. На качественном уровне организуется питание школьников. </w:t>
      </w:r>
      <w:proofErr w:type="gramStart"/>
      <w:r w:rsidRPr="00EE5A0D">
        <w:rPr>
          <w:rFonts w:ascii="Times New Roman" w:hAnsi="Times New Roman" w:cs="Times New Roman"/>
          <w:sz w:val="26"/>
          <w:szCs w:val="26"/>
        </w:rPr>
        <w:t xml:space="preserve">Для получения ежедневного горячего молочного завтрака с включением меда в рацион питания учащихся в 2013 году из бюджета района израсходовано </w:t>
      </w:r>
      <w:r w:rsidRPr="00EE5A0D">
        <w:rPr>
          <w:rFonts w:ascii="Times New Roman" w:hAnsi="Times New Roman" w:cs="Times New Roman"/>
          <w:bCs/>
          <w:sz w:val="26"/>
          <w:szCs w:val="26"/>
        </w:rPr>
        <w:t>21745</w:t>
      </w:r>
      <w:r w:rsidRPr="00EE5A0D">
        <w:rPr>
          <w:rFonts w:ascii="Times New Roman" w:hAnsi="Times New Roman" w:cs="Times New Roman"/>
          <w:sz w:val="26"/>
          <w:szCs w:val="26"/>
        </w:rPr>
        <w:t xml:space="preserve"> тыс. руб. Дотация на льготное питание составила </w:t>
      </w:r>
      <w:r w:rsidRPr="00EE5A0D">
        <w:rPr>
          <w:rFonts w:ascii="Times New Roman" w:hAnsi="Times New Roman" w:cs="Times New Roman"/>
          <w:bCs/>
          <w:sz w:val="26"/>
          <w:szCs w:val="26"/>
        </w:rPr>
        <w:t xml:space="preserve">4597 </w:t>
      </w:r>
      <w:r w:rsidRPr="00EE5A0D">
        <w:rPr>
          <w:rFonts w:ascii="Times New Roman" w:hAnsi="Times New Roman" w:cs="Times New Roman"/>
          <w:sz w:val="26"/>
          <w:szCs w:val="26"/>
        </w:rPr>
        <w:t xml:space="preserve">тыс. руб. Охват обучающихся двухразовым горячим питанием в общеобразовательных организациях </w:t>
      </w:r>
      <w:proofErr w:type="spellStart"/>
      <w:r w:rsidRPr="00EE5A0D">
        <w:rPr>
          <w:rFonts w:ascii="Times New Roman" w:hAnsi="Times New Roman" w:cs="Times New Roman"/>
          <w:sz w:val="26"/>
          <w:szCs w:val="26"/>
        </w:rPr>
        <w:t>Чернянского</w:t>
      </w:r>
      <w:proofErr w:type="spellEnd"/>
      <w:r w:rsidRPr="00EE5A0D">
        <w:rPr>
          <w:rFonts w:ascii="Times New Roman" w:hAnsi="Times New Roman" w:cs="Times New Roman"/>
          <w:sz w:val="26"/>
          <w:szCs w:val="26"/>
        </w:rPr>
        <w:t xml:space="preserve"> района составляет  91,3 %.</w:t>
      </w:r>
      <w:r w:rsidRPr="00EE5A0D">
        <w:rPr>
          <w:rFonts w:ascii="Times New Roman" w:hAnsi="Times New Roman"/>
          <w:sz w:val="26"/>
          <w:szCs w:val="26"/>
        </w:rPr>
        <w:t xml:space="preserve"> Данный показатель удерживается в течение последних трех лет.</w:t>
      </w:r>
      <w:r w:rsidRPr="00EE5A0D">
        <w:rPr>
          <w:rFonts w:ascii="Times New Roman" w:hAnsi="Times New Roman"/>
          <w:sz w:val="28"/>
          <w:szCs w:val="28"/>
        </w:rPr>
        <w:t xml:space="preserve"> </w:t>
      </w:r>
      <w:proofErr w:type="gramEnd"/>
    </w:p>
    <w:p w:rsidR="003B21E0" w:rsidRPr="00EE5A0D" w:rsidRDefault="003B21E0" w:rsidP="00DA2C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E5A0D">
        <w:rPr>
          <w:rFonts w:ascii="Times New Roman" w:hAnsi="Times New Roman" w:cs="Times New Roman"/>
          <w:sz w:val="26"/>
          <w:szCs w:val="26"/>
        </w:rPr>
        <w:t xml:space="preserve">В период с 2012 по 2013 годы получено медицинское оборудование на общую сумму 604 546 рублей (весы, ростомеры, диагностические светильники, столы медицинские, аптечные шкафы, велотренажеры, «Беговые дорожки», комплекты кислородной терапии). В семи общеобразовательных учреждениях района (МБОУ « </w:t>
      </w:r>
      <w:proofErr w:type="spellStart"/>
      <w:r w:rsidRPr="00EE5A0D">
        <w:rPr>
          <w:rFonts w:ascii="Times New Roman" w:hAnsi="Times New Roman" w:cs="Times New Roman"/>
          <w:sz w:val="26"/>
          <w:szCs w:val="26"/>
        </w:rPr>
        <w:t>Чернянская</w:t>
      </w:r>
      <w:proofErr w:type="spellEnd"/>
      <w:r w:rsidRPr="00EE5A0D">
        <w:rPr>
          <w:rFonts w:ascii="Times New Roman" w:hAnsi="Times New Roman" w:cs="Times New Roman"/>
          <w:sz w:val="26"/>
          <w:szCs w:val="26"/>
        </w:rPr>
        <w:t xml:space="preserve"> СОШ № 1 с УИОП», МБОУ «СОШ № 2 п. Чернянка», МБОУ «СОШ № 3 п. Чернянка», МБОУ «СОШ № 4 п. Чернянка», МБОУ «СОШ </w:t>
      </w:r>
      <w:proofErr w:type="gramStart"/>
      <w:r w:rsidRPr="00EE5A0D">
        <w:rPr>
          <w:rFonts w:ascii="Times New Roman" w:hAnsi="Times New Roman" w:cs="Times New Roman"/>
          <w:sz w:val="26"/>
          <w:szCs w:val="26"/>
        </w:rPr>
        <w:t>с</w:t>
      </w:r>
      <w:proofErr w:type="gramEnd"/>
      <w:r w:rsidRPr="00EE5A0D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Pr="00EE5A0D">
        <w:rPr>
          <w:rFonts w:ascii="Times New Roman" w:hAnsi="Times New Roman" w:cs="Times New Roman"/>
          <w:sz w:val="26"/>
          <w:szCs w:val="26"/>
        </w:rPr>
        <w:t>Андреевка</w:t>
      </w:r>
      <w:proofErr w:type="gramEnd"/>
      <w:r w:rsidRPr="00EE5A0D">
        <w:rPr>
          <w:rFonts w:ascii="Times New Roman" w:hAnsi="Times New Roman" w:cs="Times New Roman"/>
          <w:sz w:val="26"/>
          <w:szCs w:val="26"/>
        </w:rPr>
        <w:t xml:space="preserve">», МБОУ «СОШ с. Орлик», МБОУ «СОШ с. </w:t>
      </w:r>
      <w:proofErr w:type="spellStart"/>
      <w:r w:rsidRPr="00EE5A0D">
        <w:rPr>
          <w:rFonts w:ascii="Times New Roman" w:hAnsi="Times New Roman" w:cs="Times New Roman"/>
          <w:sz w:val="26"/>
          <w:szCs w:val="26"/>
        </w:rPr>
        <w:t>Ездочное</w:t>
      </w:r>
      <w:proofErr w:type="spellEnd"/>
      <w:r w:rsidRPr="00EE5A0D">
        <w:rPr>
          <w:rFonts w:ascii="Times New Roman" w:hAnsi="Times New Roman" w:cs="Times New Roman"/>
          <w:sz w:val="26"/>
          <w:szCs w:val="26"/>
        </w:rPr>
        <w:t xml:space="preserve">») оборудованы и получили лицензии медицинские кабинеты. </w:t>
      </w:r>
    </w:p>
    <w:p w:rsidR="003B21E0" w:rsidRPr="00EE5A0D" w:rsidRDefault="003B21E0" w:rsidP="00DA2C43">
      <w:pPr>
        <w:widowControl w:val="0"/>
        <w:spacing w:after="0" w:line="240" w:lineRule="auto"/>
        <w:ind w:right="-2" w:firstLine="709"/>
        <w:jc w:val="both"/>
        <w:textAlignment w:val="baseline"/>
        <w:rPr>
          <w:rFonts w:ascii="Times New Roman" w:eastAsia="DejaVu Sans" w:hAnsi="Times New Roman" w:cs="Times New Roman"/>
          <w:kern w:val="1"/>
          <w:sz w:val="26"/>
          <w:szCs w:val="26"/>
          <w:lang w:eastAsia="hi-IN" w:bidi="hi-IN"/>
        </w:rPr>
      </w:pPr>
      <w:r w:rsidRPr="00EE5A0D">
        <w:rPr>
          <w:rFonts w:ascii="Times New Roman" w:hAnsi="Times New Roman" w:cs="Times New Roman"/>
          <w:sz w:val="26"/>
          <w:szCs w:val="26"/>
        </w:rPr>
        <w:t>С 2010 года был начат поэтапный  переход на ФГОС начального, а с 2012 года - основного общего образования</w:t>
      </w:r>
      <w:r w:rsidRPr="00EE5A0D">
        <w:rPr>
          <w:rFonts w:ascii="Times New Roman" w:eastAsia="TimesNewRomanPSMT" w:hAnsi="Times New Roman" w:cs="Times New Roman"/>
          <w:sz w:val="26"/>
          <w:szCs w:val="26"/>
        </w:rPr>
        <w:t xml:space="preserve">. </w:t>
      </w:r>
      <w:r w:rsidRPr="00EE5A0D">
        <w:rPr>
          <w:rFonts w:ascii="Times New Roman" w:eastAsia="DejaVu Sans" w:hAnsi="Times New Roman" w:cs="Times New Roman"/>
          <w:kern w:val="1"/>
          <w:sz w:val="26"/>
          <w:szCs w:val="26"/>
          <w:lang w:eastAsia="hi-IN" w:bidi="hi-IN"/>
        </w:rPr>
        <w:t xml:space="preserve">По состоянию на 01 января 2014 года в 21 общеобразовательных </w:t>
      </w:r>
      <w:r w:rsidRPr="00EE5A0D">
        <w:rPr>
          <w:rFonts w:ascii="Times New Roman" w:hAnsi="Times New Roman" w:cs="Times New Roman"/>
          <w:sz w:val="26"/>
          <w:szCs w:val="26"/>
        </w:rPr>
        <w:t>организациях</w:t>
      </w:r>
      <w:r w:rsidRPr="00EE5A0D">
        <w:rPr>
          <w:rFonts w:ascii="Times New Roman" w:eastAsia="DejaVu Sans" w:hAnsi="Times New Roman" w:cs="Times New Roman"/>
          <w:kern w:val="1"/>
          <w:sz w:val="26"/>
          <w:szCs w:val="26"/>
          <w:lang w:eastAsia="hi-IN" w:bidi="hi-IN"/>
        </w:rPr>
        <w:t xml:space="preserve"> для 1015 учащихся начальных классов учебно-воспитательный проце</w:t>
      </w:r>
      <w:proofErr w:type="gramStart"/>
      <w:r w:rsidRPr="00EE5A0D">
        <w:rPr>
          <w:rFonts w:ascii="Times New Roman" w:eastAsia="DejaVu Sans" w:hAnsi="Times New Roman" w:cs="Times New Roman"/>
          <w:kern w:val="1"/>
          <w:sz w:val="26"/>
          <w:szCs w:val="26"/>
          <w:lang w:eastAsia="hi-IN" w:bidi="hi-IN"/>
        </w:rPr>
        <w:t>сс стр</w:t>
      </w:r>
      <w:proofErr w:type="gramEnd"/>
      <w:r w:rsidRPr="00EE5A0D">
        <w:rPr>
          <w:rFonts w:ascii="Times New Roman" w:eastAsia="DejaVu Sans" w:hAnsi="Times New Roman" w:cs="Times New Roman"/>
          <w:kern w:val="1"/>
          <w:sz w:val="26"/>
          <w:szCs w:val="26"/>
          <w:lang w:eastAsia="hi-IN" w:bidi="hi-IN"/>
        </w:rPr>
        <w:t>оится в соответствии с федеральными государственными образовательными стандартами начального общего образования. В МБОУ «СОШ №2»  81 учащийся обучаются по федеральным государственным образовательным стандартам основного общего образования в «</w:t>
      </w:r>
      <w:proofErr w:type="spellStart"/>
      <w:r w:rsidRPr="00EE5A0D">
        <w:rPr>
          <w:rFonts w:ascii="Times New Roman" w:eastAsia="DejaVu Sans" w:hAnsi="Times New Roman" w:cs="Times New Roman"/>
          <w:kern w:val="1"/>
          <w:sz w:val="26"/>
          <w:szCs w:val="26"/>
          <w:lang w:eastAsia="hi-IN" w:bidi="hi-IN"/>
        </w:rPr>
        <w:t>пилотном</w:t>
      </w:r>
      <w:proofErr w:type="spellEnd"/>
      <w:r w:rsidRPr="00EE5A0D">
        <w:rPr>
          <w:rFonts w:ascii="Times New Roman" w:eastAsia="DejaVu Sans" w:hAnsi="Times New Roman" w:cs="Times New Roman"/>
          <w:kern w:val="1"/>
          <w:sz w:val="26"/>
          <w:szCs w:val="26"/>
          <w:lang w:eastAsia="hi-IN" w:bidi="hi-IN"/>
        </w:rPr>
        <w:t xml:space="preserve"> режиме». За последние 3 года количество школьников, осваивающих образовательные программы в условиях введения ФГОС </w:t>
      </w:r>
      <w:r w:rsidRPr="00EE5A0D">
        <w:rPr>
          <w:rFonts w:ascii="Times New Roman" w:eastAsia="DejaVu Sans" w:hAnsi="Times New Roman" w:cs="Times New Roman"/>
          <w:kern w:val="1"/>
          <w:sz w:val="26"/>
          <w:szCs w:val="26"/>
          <w:lang w:eastAsia="hi-IN" w:bidi="hi-IN"/>
        </w:rPr>
        <w:lastRenderedPageBreak/>
        <w:t>начального общего и основного общего образования, увеличилось на 21,9%.</w:t>
      </w:r>
    </w:p>
    <w:p w:rsidR="003B21E0" w:rsidRPr="00EE5A0D" w:rsidRDefault="003B21E0" w:rsidP="00DA2C43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E5A0D">
        <w:rPr>
          <w:rFonts w:ascii="Times New Roman" w:hAnsi="Times New Roman"/>
          <w:sz w:val="26"/>
          <w:szCs w:val="26"/>
        </w:rPr>
        <w:t xml:space="preserve">Большое внимание в районе уделяется работе с одаренными детьми. В творческих объединениях  по интересам  занимаются 3003  ребёнка. </w:t>
      </w:r>
      <w:r w:rsidRPr="00EE5A0D">
        <w:rPr>
          <w:rFonts w:ascii="Times New Roman" w:hAnsi="Times New Roman" w:cs="Times New Roman"/>
          <w:sz w:val="26"/>
          <w:szCs w:val="26"/>
        </w:rPr>
        <w:t xml:space="preserve">В последние годы наблюдается тенденция роста участия обучающихся в олимпиадах, научно-исследовательских конференциях и конкурсах. Количество школьников, ставших призерами регионального этапа олимпиад, конкурсов остается стабильным. За последние 5 лет лауреатами премии Президента Российской Федерации в рамках приоритетного национального проекта «Образование» стали 5 школьников. </w:t>
      </w:r>
    </w:p>
    <w:p w:rsidR="003B21E0" w:rsidRPr="00EE5A0D" w:rsidRDefault="003B21E0" w:rsidP="00DA2C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EE5A0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С целью создания необходимых условий для сопровождения одаренных детей </w:t>
      </w:r>
      <w:r w:rsidRPr="00EE5A0D">
        <w:rPr>
          <w:rFonts w:ascii="Times New Roman" w:hAnsi="Times New Roman" w:cs="Times New Roman"/>
          <w:sz w:val="26"/>
          <w:szCs w:val="26"/>
        </w:rPr>
        <w:t>на базе МБОУ «</w:t>
      </w:r>
      <w:proofErr w:type="spellStart"/>
      <w:r w:rsidRPr="00EE5A0D">
        <w:rPr>
          <w:rFonts w:ascii="Times New Roman" w:hAnsi="Times New Roman" w:cs="Times New Roman"/>
          <w:sz w:val="26"/>
          <w:szCs w:val="26"/>
        </w:rPr>
        <w:t>Чернянская</w:t>
      </w:r>
      <w:proofErr w:type="spellEnd"/>
      <w:r w:rsidRPr="00EE5A0D">
        <w:rPr>
          <w:rFonts w:ascii="Times New Roman" w:hAnsi="Times New Roman" w:cs="Times New Roman"/>
          <w:sz w:val="26"/>
          <w:szCs w:val="26"/>
        </w:rPr>
        <w:t xml:space="preserve"> средняя общеобразовательная школа № 1 с углубленным изучением отдельных предметов»</w:t>
      </w:r>
      <w:r w:rsidRPr="00EE5A0D">
        <w:t xml:space="preserve">  </w:t>
      </w:r>
      <w:r w:rsidRPr="00EE5A0D">
        <w:rPr>
          <w:rFonts w:ascii="Times New Roman" w:hAnsi="Times New Roman" w:cs="Times New Roman"/>
          <w:sz w:val="26"/>
          <w:szCs w:val="26"/>
        </w:rPr>
        <w:t xml:space="preserve">функционирует Центр по работе с одаренными детьми.  Направление деятельности Центра: координация деятельности учреждений и организаций муниципалитета по выявлению детей, мотивированных на достижение высоких результатов в урочной и внеурочной деятельности, социально-педагогическое, психологическое, научно-методическое  сопровождение одаренных детей.  Для работы в Центре  привлечены преподаватели Белгородского технологического университета им. Шухова В.Г.  </w:t>
      </w:r>
    </w:p>
    <w:p w:rsidR="003B21E0" w:rsidRPr="00EE5A0D" w:rsidRDefault="003B21E0" w:rsidP="00DA2C43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E5A0D">
        <w:rPr>
          <w:rFonts w:ascii="Times New Roman" w:hAnsi="Times New Roman" w:cs="Times New Roman"/>
          <w:sz w:val="26"/>
          <w:szCs w:val="26"/>
        </w:rPr>
        <w:t xml:space="preserve">Показателем степени вовлеченности учащихся в занятия физической культурой и спортом является участие во Всероссийских спортивных соревнованиях школьников «Президентские спортивные игры» и «Президентские состязания». За время участия в этих конкурсах (2012-2013 годы) </w:t>
      </w:r>
      <w:proofErr w:type="spellStart"/>
      <w:r w:rsidRPr="00EE5A0D">
        <w:rPr>
          <w:rFonts w:ascii="Times New Roman" w:hAnsi="Times New Roman" w:cs="Times New Roman"/>
          <w:sz w:val="26"/>
          <w:szCs w:val="26"/>
        </w:rPr>
        <w:t>чернянские</w:t>
      </w:r>
      <w:proofErr w:type="spellEnd"/>
      <w:r w:rsidRPr="00EE5A0D">
        <w:rPr>
          <w:rFonts w:ascii="Times New Roman" w:hAnsi="Times New Roman" w:cs="Times New Roman"/>
          <w:sz w:val="26"/>
          <w:szCs w:val="26"/>
        </w:rPr>
        <w:t xml:space="preserve"> школьники ежегодно признавались победителями и призерами региональных этапов спортивных соревнований.</w:t>
      </w:r>
    </w:p>
    <w:p w:rsidR="003B21E0" w:rsidRPr="00EE5A0D" w:rsidRDefault="003B21E0" w:rsidP="00DA2C4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E5A0D">
        <w:rPr>
          <w:rFonts w:ascii="Times New Roman" w:eastAsia="Times New Roman" w:hAnsi="Times New Roman" w:cs="Times New Roman"/>
          <w:sz w:val="26"/>
          <w:szCs w:val="26"/>
        </w:rPr>
        <w:t xml:space="preserve">За </w:t>
      </w:r>
      <w:r w:rsidRPr="00EE5A0D">
        <w:rPr>
          <w:rFonts w:ascii="Times New Roman" w:hAnsi="Times New Roman"/>
          <w:sz w:val="26"/>
          <w:szCs w:val="26"/>
        </w:rPr>
        <w:t>2013</w:t>
      </w:r>
      <w:r w:rsidRPr="00EE5A0D">
        <w:rPr>
          <w:rFonts w:ascii="Times New Roman" w:eastAsia="Times New Roman" w:hAnsi="Times New Roman" w:cs="Times New Roman"/>
          <w:sz w:val="26"/>
          <w:szCs w:val="26"/>
        </w:rPr>
        <w:t xml:space="preserve"> год было проведено 35 районных соревнований; около 46 товарищеских встреч по волейболу, футболу, баскетболу; традиционная Неделя юношеского спорта «</w:t>
      </w:r>
      <w:proofErr w:type="spellStart"/>
      <w:r w:rsidRPr="00EE5A0D">
        <w:rPr>
          <w:rFonts w:ascii="Times New Roman" w:eastAsia="Times New Roman" w:hAnsi="Times New Roman" w:cs="Times New Roman"/>
          <w:sz w:val="26"/>
          <w:szCs w:val="26"/>
        </w:rPr>
        <w:t>Чернянская</w:t>
      </w:r>
      <w:proofErr w:type="spellEnd"/>
      <w:r w:rsidRPr="00EE5A0D">
        <w:rPr>
          <w:rFonts w:ascii="Times New Roman" w:eastAsia="Times New Roman" w:hAnsi="Times New Roman" w:cs="Times New Roman"/>
          <w:sz w:val="26"/>
          <w:szCs w:val="26"/>
        </w:rPr>
        <w:t xml:space="preserve"> весна», в программе которой были соревнования по волейболу, баскетболу, футболу, шахматам, плаванию. </w:t>
      </w:r>
      <w:r w:rsidRPr="00EE5A0D">
        <w:rPr>
          <w:rFonts w:ascii="Times New Roman" w:hAnsi="Times New Roman"/>
          <w:sz w:val="26"/>
          <w:szCs w:val="26"/>
        </w:rPr>
        <w:t>Юные с</w:t>
      </w:r>
      <w:r w:rsidRPr="00EE5A0D">
        <w:rPr>
          <w:rFonts w:ascii="Times New Roman" w:eastAsia="Times New Roman" w:hAnsi="Times New Roman" w:cs="Times New Roman"/>
          <w:sz w:val="26"/>
          <w:szCs w:val="26"/>
        </w:rPr>
        <w:t xml:space="preserve">портсмены </w:t>
      </w:r>
      <w:r w:rsidRPr="00EE5A0D">
        <w:rPr>
          <w:rFonts w:ascii="Times New Roman" w:hAnsi="Times New Roman"/>
          <w:sz w:val="26"/>
          <w:szCs w:val="26"/>
        </w:rPr>
        <w:t xml:space="preserve">района </w:t>
      </w:r>
      <w:r w:rsidRPr="00EE5A0D">
        <w:rPr>
          <w:rFonts w:ascii="Times New Roman" w:eastAsia="Times New Roman" w:hAnsi="Times New Roman" w:cs="Times New Roman"/>
          <w:sz w:val="26"/>
          <w:szCs w:val="26"/>
        </w:rPr>
        <w:t>активно принимают участие в районных праздниках, посвященных Дню Победы, Празднику Детства и Семьи, Празднику поселка, Международному Дню защиты детей, Дню физкультурника. Это показательные выступления юных акробатов, товарищеские встречи и спортивные соревнования по волейболу, футболу, Веселые старты.</w:t>
      </w:r>
    </w:p>
    <w:p w:rsidR="003B21E0" w:rsidRPr="00EE5A0D" w:rsidRDefault="003B21E0" w:rsidP="00DA2C4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EE5A0D">
        <w:rPr>
          <w:rFonts w:ascii="Times New Roman" w:eastAsia="Times New Roman" w:hAnsi="Times New Roman" w:cs="Times New Roman"/>
          <w:sz w:val="26"/>
          <w:szCs w:val="26"/>
        </w:rPr>
        <w:t xml:space="preserve">Воспитанники </w:t>
      </w:r>
      <w:proofErr w:type="spellStart"/>
      <w:r w:rsidRPr="00EE5A0D">
        <w:rPr>
          <w:rFonts w:ascii="Times New Roman" w:hAnsi="Times New Roman"/>
          <w:sz w:val="26"/>
          <w:szCs w:val="26"/>
        </w:rPr>
        <w:t>ДЮСШа</w:t>
      </w:r>
      <w:proofErr w:type="spellEnd"/>
      <w:r w:rsidRPr="00EE5A0D">
        <w:rPr>
          <w:rFonts w:ascii="Times New Roman" w:hAnsi="Times New Roman"/>
          <w:sz w:val="26"/>
          <w:szCs w:val="26"/>
        </w:rPr>
        <w:t xml:space="preserve"> </w:t>
      </w:r>
      <w:r w:rsidRPr="00EE5A0D">
        <w:rPr>
          <w:rFonts w:ascii="Times New Roman" w:eastAsia="Times New Roman" w:hAnsi="Times New Roman" w:cs="Times New Roman"/>
          <w:sz w:val="26"/>
          <w:szCs w:val="26"/>
        </w:rPr>
        <w:t xml:space="preserve">принимали участие в международном легкоатлетическом кроссе среди школьников на приз газеты «Белгородские известия»,  легкоатлетическом марафоне, посвященном памяти легкоатлета </w:t>
      </w:r>
      <w:proofErr w:type="spellStart"/>
      <w:r w:rsidRPr="00EE5A0D">
        <w:rPr>
          <w:rFonts w:ascii="Times New Roman" w:eastAsia="Times New Roman" w:hAnsi="Times New Roman" w:cs="Times New Roman"/>
          <w:sz w:val="26"/>
          <w:szCs w:val="26"/>
        </w:rPr>
        <w:t>Симурзина</w:t>
      </w:r>
      <w:proofErr w:type="spellEnd"/>
      <w:r w:rsidRPr="00EE5A0D">
        <w:rPr>
          <w:rFonts w:ascii="Times New Roman" w:eastAsia="Times New Roman" w:hAnsi="Times New Roman" w:cs="Times New Roman"/>
          <w:sz w:val="26"/>
          <w:szCs w:val="26"/>
        </w:rPr>
        <w:t xml:space="preserve">, Всероссийском марафоне лыжников памяти Ю.Д. Лопатина, открытом первенстве лыжников г. Губкин и </w:t>
      </w:r>
      <w:proofErr w:type="spellStart"/>
      <w:r w:rsidRPr="00EE5A0D">
        <w:rPr>
          <w:rFonts w:ascii="Times New Roman" w:eastAsia="Times New Roman" w:hAnsi="Times New Roman" w:cs="Times New Roman"/>
          <w:sz w:val="26"/>
          <w:szCs w:val="26"/>
        </w:rPr>
        <w:t>Губкинского</w:t>
      </w:r>
      <w:proofErr w:type="spellEnd"/>
      <w:r w:rsidRPr="00EE5A0D">
        <w:rPr>
          <w:rFonts w:ascii="Times New Roman" w:eastAsia="Times New Roman" w:hAnsi="Times New Roman" w:cs="Times New Roman"/>
          <w:sz w:val="26"/>
          <w:szCs w:val="26"/>
        </w:rPr>
        <w:t xml:space="preserve"> района, Рождественской эстафете по лыжным гонкам ОЗК «Лесная сказка», Открытом первенстве ОЗК «Лесная сказка» по лыжным гонкам, открытом первенстве г. Старый Оскол по кроссу лыжников</w:t>
      </w:r>
      <w:proofErr w:type="gramEnd"/>
      <w:r w:rsidRPr="00EE5A0D">
        <w:rPr>
          <w:rFonts w:ascii="Times New Roman" w:eastAsia="Times New Roman" w:hAnsi="Times New Roman" w:cs="Times New Roman"/>
          <w:sz w:val="26"/>
          <w:szCs w:val="26"/>
        </w:rPr>
        <w:t xml:space="preserve">, областном </w:t>
      </w:r>
      <w:proofErr w:type="gramStart"/>
      <w:r w:rsidRPr="00EE5A0D">
        <w:rPr>
          <w:rFonts w:ascii="Times New Roman" w:eastAsia="Times New Roman" w:hAnsi="Times New Roman" w:cs="Times New Roman"/>
          <w:sz w:val="26"/>
          <w:szCs w:val="26"/>
        </w:rPr>
        <w:t>этапе</w:t>
      </w:r>
      <w:proofErr w:type="gramEnd"/>
      <w:r w:rsidRPr="00EE5A0D">
        <w:rPr>
          <w:rFonts w:ascii="Times New Roman" w:eastAsia="Times New Roman" w:hAnsi="Times New Roman" w:cs="Times New Roman"/>
          <w:sz w:val="26"/>
          <w:szCs w:val="26"/>
        </w:rPr>
        <w:t xml:space="preserve"> всероссийских соревнований по лыжным гонкам «Лыжня России- 2013», Кубке губернатора по лыжным гонкам в  г. Белгороде, где показ</w:t>
      </w:r>
      <w:r w:rsidRPr="00EE5A0D">
        <w:rPr>
          <w:rFonts w:ascii="Times New Roman" w:hAnsi="Times New Roman"/>
          <w:sz w:val="26"/>
          <w:szCs w:val="26"/>
        </w:rPr>
        <w:t>али</w:t>
      </w:r>
      <w:r w:rsidRPr="00EE5A0D">
        <w:rPr>
          <w:rFonts w:ascii="Times New Roman" w:eastAsia="Times New Roman" w:hAnsi="Times New Roman" w:cs="Times New Roman"/>
          <w:sz w:val="26"/>
          <w:szCs w:val="26"/>
        </w:rPr>
        <w:t xml:space="preserve"> хорошие результаты и </w:t>
      </w:r>
      <w:r w:rsidRPr="00EE5A0D">
        <w:rPr>
          <w:rFonts w:ascii="Times New Roman" w:hAnsi="Times New Roman"/>
          <w:sz w:val="26"/>
          <w:szCs w:val="26"/>
        </w:rPr>
        <w:t xml:space="preserve">стали </w:t>
      </w:r>
      <w:r w:rsidRPr="00EE5A0D">
        <w:rPr>
          <w:rFonts w:ascii="Times New Roman" w:eastAsia="Times New Roman" w:hAnsi="Times New Roman" w:cs="Times New Roman"/>
          <w:sz w:val="26"/>
          <w:szCs w:val="26"/>
        </w:rPr>
        <w:t xml:space="preserve"> призерами соревнований. Учащиеся отделения волейбола принимали участие в межрайонных турнирах по волейболу в г. Старый Оскол, Новый Оскол, г. Белгород</w:t>
      </w:r>
      <w:proofErr w:type="gramStart"/>
      <w:r w:rsidRPr="00EE5A0D">
        <w:rPr>
          <w:rFonts w:ascii="Times New Roman" w:eastAsia="Times New Roman" w:hAnsi="Times New Roman" w:cs="Times New Roman"/>
          <w:sz w:val="26"/>
          <w:szCs w:val="26"/>
        </w:rPr>
        <w:t xml:space="preserve"> ,</w:t>
      </w:r>
      <w:proofErr w:type="gramEnd"/>
      <w:r w:rsidRPr="00EE5A0D">
        <w:rPr>
          <w:rFonts w:ascii="Times New Roman" w:eastAsia="Times New Roman" w:hAnsi="Times New Roman" w:cs="Times New Roman"/>
          <w:sz w:val="26"/>
          <w:szCs w:val="26"/>
        </w:rPr>
        <w:t xml:space="preserve"> г. Валуйки.</w:t>
      </w:r>
    </w:p>
    <w:p w:rsidR="003B21E0" w:rsidRPr="00EE5A0D" w:rsidRDefault="003B21E0" w:rsidP="00DA2C4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E5A0D">
        <w:rPr>
          <w:rFonts w:ascii="Times New Roman" w:eastAsia="Times New Roman" w:hAnsi="Times New Roman" w:cs="Times New Roman"/>
          <w:sz w:val="26"/>
          <w:szCs w:val="26"/>
        </w:rPr>
        <w:t>Наши юные спортсмены участвовали в межрайонных соревнованиях по плаванию.</w:t>
      </w:r>
    </w:p>
    <w:p w:rsidR="003B21E0" w:rsidRPr="00EE5A0D" w:rsidRDefault="003B21E0" w:rsidP="00DA2C43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EE5A0D">
        <w:rPr>
          <w:rFonts w:ascii="Times New Roman" w:eastAsia="Times New Roman" w:hAnsi="Times New Roman" w:cs="Times New Roman"/>
          <w:sz w:val="26"/>
          <w:szCs w:val="26"/>
        </w:rPr>
        <w:t xml:space="preserve">Всего в </w:t>
      </w:r>
      <w:r w:rsidRPr="00EE5A0D">
        <w:rPr>
          <w:rFonts w:ascii="Times New Roman" w:hAnsi="Times New Roman"/>
          <w:sz w:val="26"/>
          <w:szCs w:val="26"/>
        </w:rPr>
        <w:t>2013</w:t>
      </w:r>
      <w:r w:rsidRPr="00EE5A0D">
        <w:rPr>
          <w:rFonts w:ascii="Times New Roman" w:eastAsia="Times New Roman" w:hAnsi="Times New Roman" w:cs="Times New Roman"/>
          <w:sz w:val="26"/>
          <w:szCs w:val="26"/>
        </w:rPr>
        <w:t xml:space="preserve"> году в соревнованиях различного уровня приняли участие более  3650 юных спортсменов.</w:t>
      </w:r>
    </w:p>
    <w:p w:rsidR="003B21E0" w:rsidRPr="00EE5A0D" w:rsidRDefault="003B21E0" w:rsidP="00DA2C43">
      <w:pPr>
        <w:spacing w:after="0" w:line="240" w:lineRule="auto"/>
        <w:ind w:right="-2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EE5A0D">
        <w:rPr>
          <w:rFonts w:ascii="Times New Roman" w:hAnsi="Times New Roman" w:cs="Times New Roman"/>
          <w:sz w:val="26"/>
          <w:szCs w:val="26"/>
        </w:rPr>
        <w:t xml:space="preserve">Целенаправленная работа с одаренными учащимися способствует увеличению численности школьников </w:t>
      </w:r>
      <w:proofErr w:type="spellStart"/>
      <w:r w:rsidRPr="00EE5A0D">
        <w:rPr>
          <w:rFonts w:ascii="Times New Roman" w:hAnsi="Times New Roman" w:cs="Times New Roman"/>
          <w:sz w:val="26"/>
          <w:szCs w:val="26"/>
        </w:rPr>
        <w:t>Чернянского</w:t>
      </w:r>
      <w:proofErr w:type="spellEnd"/>
      <w:r w:rsidRPr="00EE5A0D">
        <w:rPr>
          <w:rFonts w:ascii="Times New Roman" w:hAnsi="Times New Roman" w:cs="Times New Roman"/>
          <w:sz w:val="26"/>
          <w:szCs w:val="26"/>
        </w:rPr>
        <w:t xml:space="preserve"> района, принимающих участие в олимпиадах и конкурсах различного уровня:</w:t>
      </w:r>
    </w:p>
    <w:p w:rsidR="003B21E0" w:rsidRPr="00EE5A0D" w:rsidRDefault="003B21E0" w:rsidP="00DA2C43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5812"/>
        <w:gridCol w:w="1418"/>
        <w:gridCol w:w="1559"/>
        <w:gridCol w:w="1417"/>
      </w:tblGrid>
      <w:tr w:rsidR="003B21E0" w:rsidRPr="00EE5A0D" w:rsidTr="00C92F6D"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21E0" w:rsidRPr="00EE5A0D" w:rsidRDefault="003B21E0" w:rsidP="00DA2C43">
            <w:pPr>
              <w:snapToGrid w:val="0"/>
              <w:spacing w:after="0" w:line="240" w:lineRule="auto"/>
              <w:ind w:right="-2" w:firstLine="1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E5A0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Показатель, единица измерения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21E0" w:rsidRPr="00EE5A0D" w:rsidRDefault="003B21E0" w:rsidP="00DA2C43">
            <w:pPr>
              <w:snapToGrid w:val="0"/>
              <w:spacing w:after="0" w:line="240" w:lineRule="auto"/>
              <w:ind w:right="-2" w:firstLine="1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E5A0D">
              <w:rPr>
                <w:rFonts w:ascii="Times New Roman" w:hAnsi="Times New Roman" w:cs="Times New Roman"/>
                <w:b/>
                <w:sz w:val="26"/>
                <w:szCs w:val="26"/>
              </w:rPr>
              <w:t>2012 год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21E0" w:rsidRPr="00EE5A0D" w:rsidRDefault="003B21E0" w:rsidP="00DA2C43">
            <w:pPr>
              <w:snapToGrid w:val="0"/>
              <w:spacing w:after="0" w:line="240" w:lineRule="auto"/>
              <w:ind w:right="-2" w:firstLine="1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E5A0D">
              <w:rPr>
                <w:rFonts w:ascii="Times New Roman" w:hAnsi="Times New Roman" w:cs="Times New Roman"/>
                <w:b/>
                <w:sz w:val="26"/>
                <w:szCs w:val="26"/>
              </w:rPr>
              <w:t>2013 год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1E0" w:rsidRPr="00EE5A0D" w:rsidRDefault="003B21E0" w:rsidP="00DA2C43">
            <w:pPr>
              <w:snapToGrid w:val="0"/>
              <w:spacing w:after="0" w:line="240" w:lineRule="auto"/>
              <w:ind w:right="-2" w:firstLine="1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E5A0D">
              <w:rPr>
                <w:rFonts w:ascii="Times New Roman" w:hAnsi="Times New Roman" w:cs="Times New Roman"/>
                <w:b/>
                <w:sz w:val="26"/>
                <w:szCs w:val="26"/>
              </w:rPr>
              <w:t>2014 год</w:t>
            </w:r>
          </w:p>
        </w:tc>
      </w:tr>
      <w:tr w:rsidR="003B21E0" w:rsidRPr="00EE5A0D" w:rsidTr="00C92F6D"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21E0" w:rsidRPr="00EE5A0D" w:rsidRDefault="003B21E0" w:rsidP="00DA2C43">
            <w:pPr>
              <w:snapToGrid w:val="0"/>
              <w:spacing w:after="0" w:line="240" w:lineRule="auto"/>
              <w:ind w:right="-2" w:firstLine="1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E5A0D">
              <w:rPr>
                <w:rFonts w:ascii="Times New Roman" w:hAnsi="Times New Roman" w:cs="Times New Roman"/>
                <w:sz w:val="26"/>
                <w:szCs w:val="26"/>
              </w:rPr>
              <w:t xml:space="preserve">Доля обучающихся по программам общего </w:t>
            </w:r>
            <w:r w:rsidRPr="00EE5A0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образования, участвующих в олимпиадах и конкурсах различного уровня</w:t>
            </w:r>
            <w:proofErr w:type="gramStart"/>
            <w:r w:rsidRPr="00EE5A0D">
              <w:rPr>
                <w:rFonts w:ascii="Times New Roman" w:hAnsi="Times New Roman" w:cs="Times New Roman"/>
                <w:sz w:val="26"/>
                <w:szCs w:val="26"/>
              </w:rPr>
              <w:t xml:space="preserve"> (%)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21E0" w:rsidRPr="00EE5A0D" w:rsidRDefault="003B21E0" w:rsidP="00DA2C43">
            <w:pPr>
              <w:snapToGrid w:val="0"/>
              <w:spacing w:after="0" w:line="240" w:lineRule="auto"/>
              <w:ind w:right="-2" w:firstLine="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5A0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62,7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21E0" w:rsidRPr="00EE5A0D" w:rsidRDefault="003B21E0" w:rsidP="00DA2C43">
            <w:pPr>
              <w:snapToGrid w:val="0"/>
              <w:spacing w:after="0" w:line="240" w:lineRule="auto"/>
              <w:ind w:right="-2" w:firstLine="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5A0D">
              <w:rPr>
                <w:rFonts w:ascii="Times New Roman" w:hAnsi="Times New Roman" w:cs="Times New Roman"/>
                <w:sz w:val="26"/>
                <w:szCs w:val="26"/>
              </w:rPr>
              <w:t>63,3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21E0" w:rsidRPr="00EE5A0D" w:rsidRDefault="003B21E0" w:rsidP="00DA2C43">
            <w:pPr>
              <w:snapToGrid w:val="0"/>
              <w:spacing w:after="0" w:line="240" w:lineRule="auto"/>
              <w:ind w:right="-2" w:firstLine="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5A0D">
              <w:rPr>
                <w:rFonts w:ascii="Times New Roman" w:hAnsi="Times New Roman" w:cs="Times New Roman"/>
                <w:sz w:val="26"/>
                <w:szCs w:val="26"/>
              </w:rPr>
              <w:t>63,5</w:t>
            </w:r>
          </w:p>
        </w:tc>
      </w:tr>
    </w:tbl>
    <w:p w:rsidR="003B21E0" w:rsidRPr="00EE5A0D" w:rsidRDefault="003B21E0" w:rsidP="00DA2C43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B21E0" w:rsidRPr="00EE5A0D" w:rsidRDefault="003B21E0" w:rsidP="00DA2C43">
      <w:pPr>
        <w:pStyle w:val="Standard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E5A0D">
        <w:rPr>
          <w:rFonts w:ascii="Times New Roman" w:hAnsi="Times New Roman" w:cs="Times New Roman"/>
          <w:sz w:val="26"/>
          <w:szCs w:val="26"/>
        </w:rPr>
        <w:t>Главным итогом образовательного процесса являются результаты участия выпускников 11-х классов в государственной итоговой аттестации. Доля выпускников общеобразовательных организаций, преодолевших минимальный порог по русскому языку и математике по итогам ЕГЭ в 2013 году, составила 100 %,  по предметам по выбору — 99,7%.</w:t>
      </w:r>
    </w:p>
    <w:p w:rsidR="003B21E0" w:rsidRPr="00EE5A0D" w:rsidRDefault="003B21E0" w:rsidP="00DA2C43">
      <w:pPr>
        <w:pStyle w:val="Standard"/>
        <w:shd w:val="clear" w:color="auto" w:fill="FFFFFF"/>
        <w:ind w:right="-1" w:firstLine="709"/>
        <w:rPr>
          <w:rFonts w:ascii="Times New Roman" w:hAnsi="Times New Roman" w:cs="Times New Roman"/>
          <w:sz w:val="26"/>
          <w:szCs w:val="26"/>
        </w:rPr>
      </w:pPr>
    </w:p>
    <w:tbl>
      <w:tblPr>
        <w:tblW w:w="10206" w:type="dxa"/>
        <w:tblInd w:w="108" w:type="dxa"/>
        <w:tblLayout w:type="fixed"/>
        <w:tblLook w:val="0000"/>
      </w:tblPr>
      <w:tblGrid>
        <w:gridCol w:w="7230"/>
        <w:gridCol w:w="1559"/>
        <w:gridCol w:w="1417"/>
      </w:tblGrid>
      <w:tr w:rsidR="003B21E0" w:rsidRPr="00EE5A0D" w:rsidTr="000B0814"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21E0" w:rsidRPr="00EE5A0D" w:rsidRDefault="003B21E0" w:rsidP="00DA2C43">
            <w:pPr>
              <w:snapToGrid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E5A0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Показатель, единица измерения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21E0" w:rsidRPr="00EE5A0D" w:rsidRDefault="003B21E0" w:rsidP="00DA2C43">
            <w:pPr>
              <w:snapToGrid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E5A0D">
              <w:rPr>
                <w:rFonts w:ascii="Times New Roman" w:hAnsi="Times New Roman" w:cs="Times New Roman"/>
                <w:b/>
                <w:sz w:val="26"/>
                <w:szCs w:val="26"/>
              </w:rPr>
              <w:t>2013 год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1E0" w:rsidRPr="00EE5A0D" w:rsidRDefault="003B21E0" w:rsidP="00DA2C43">
            <w:pPr>
              <w:snapToGrid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E5A0D">
              <w:rPr>
                <w:rFonts w:ascii="Times New Roman" w:hAnsi="Times New Roman" w:cs="Times New Roman"/>
                <w:b/>
                <w:sz w:val="26"/>
                <w:szCs w:val="26"/>
              </w:rPr>
              <w:t>2014 год</w:t>
            </w:r>
          </w:p>
        </w:tc>
      </w:tr>
      <w:tr w:rsidR="003B21E0" w:rsidRPr="00EE5A0D" w:rsidTr="000B0814"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21E0" w:rsidRPr="00EE5A0D" w:rsidRDefault="003B21E0" w:rsidP="00DA2C43">
            <w:pPr>
              <w:snapToGrid w:val="0"/>
              <w:spacing w:after="0" w:line="240" w:lineRule="auto"/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  <w:r w:rsidRPr="00EE5A0D">
              <w:rPr>
                <w:rFonts w:ascii="Times New Roman" w:hAnsi="Times New Roman" w:cs="Times New Roman"/>
                <w:sz w:val="26"/>
                <w:szCs w:val="26"/>
              </w:rPr>
              <w:t>Отношение среднего балла единого государственного экзамена (далее – ЕГЭ) (в расчете на 1 предмет) в 10 процентах школ с лучшими результатами ЕГЭ (в расчете на 1 предмет) к среднему баллу единого государственного экзамена в 10 процентах школ с худшими результатами ЕГЭ (единицы)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21E0" w:rsidRPr="00EE5A0D" w:rsidRDefault="003B21E0" w:rsidP="00DA2C43">
            <w:pPr>
              <w:snapToGrid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5A0D">
              <w:rPr>
                <w:rFonts w:ascii="Times New Roman" w:hAnsi="Times New Roman" w:cs="Times New Roman"/>
                <w:sz w:val="26"/>
                <w:szCs w:val="26"/>
              </w:rPr>
              <w:t>1,27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21E0" w:rsidRPr="00EE5A0D" w:rsidRDefault="003B21E0" w:rsidP="00DA2C43">
            <w:pPr>
              <w:snapToGrid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5A0D">
              <w:rPr>
                <w:rFonts w:ascii="Times New Roman" w:hAnsi="Times New Roman" w:cs="Times New Roman"/>
                <w:sz w:val="26"/>
                <w:szCs w:val="26"/>
              </w:rPr>
              <w:t>1,26</w:t>
            </w:r>
          </w:p>
        </w:tc>
      </w:tr>
    </w:tbl>
    <w:p w:rsidR="003B21E0" w:rsidRPr="00EE5A0D" w:rsidRDefault="003B21E0" w:rsidP="00DA2C43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B21E0" w:rsidRPr="00EE5A0D" w:rsidRDefault="003B21E0" w:rsidP="00DA2C43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E5A0D">
        <w:rPr>
          <w:rFonts w:ascii="Times New Roman" w:hAnsi="Times New Roman" w:cs="Times New Roman"/>
          <w:sz w:val="26"/>
          <w:szCs w:val="26"/>
        </w:rPr>
        <w:t xml:space="preserve">На протяжении ряда лет по всем общеобразовательным предметам сохраняется  положительная динамика значения среднего балла. </w:t>
      </w:r>
    </w:p>
    <w:p w:rsidR="003B21E0" w:rsidRPr="00EE5A0D" w:rsidRDefault="003B21E0" w:rsidP="00DA2C43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E5A0D">
        <w:rPr>
          <w:rFonts w:ascii="Times New Roman" w:hAnsi="Times New Roman" w:cs="Times New Roman"/>
          <w:sz w:val="26"/>
          <w:szCs w:val="26"/>
        </w:rPr>
        <w:t>В 2013 году продолжалась апробация независимой системы оценки качества образования в рамках государственной итоговой аттестации выпускников 9-х классов общеобразовательных организаций. Средний показатель  успеваемости по результатам ГИА в девятых классах составил 98 %, качественный показатель —76,6%.</w:t>
      </w:r>
    </w:p>
    <w:p w:rsidR="003B21E0" w:rsidRPr="00EE5A0D" w:rsidRDefault="003B21E0" w:rsidP="00DA2C43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E5A0D">
        <w:rPr>
          <w:rFonts w:ascii="Times New Roman" w:hAnsi="Times New Roman" w:cs="Times New Roman"/>
          <w:sz w:val="26"/>
          <w:szCs w:val="26"/>
        </w:rPr>
        <w:t xml:space="preserve">В образовательных организациях района продолжается работа по организации </w:t>
      </w:r>
      <w:proofErr w:type="spellStart"/>
      <w:r w:rsidRPr="00EE5A0D">
        <w:rPr>
          <w:rFonts w:ascii="Times New Roman" w:hAnsi="Times New Roman" w:cs="Times New Roman"/>
          <w:sz w:val="26"/>
          <w:szCs w:val="26"/>
        </w:rPr>
        <w:t>предпрофильной</w:t>
      </w:r>
      <w:proofErr w:type="spellEnd"/>
      <w:r w:rsidRPr="00EE5A0D">
        <w:rPr>
          <w:rFonts w:ascii="Times New Roman" w:hAnsi="Times New Roman" w:cs="Times New Roman"/>
          <w:sz w:val="26"/>
          <w:szCs w:val="26"/>
        </w:rPr>
        <w:t xml:space="preserve"> подготовки и профильного обучения школьников. В 2014 году 70% учащихся 10-11 классов осваивают различные учебные программы на профильном уровне, из них 15 учеников занимаются по индивидуальному учебному плану. Охват детей профильным обучением за последние три года остаётся практически стабильным.</w:t>
      </w:r>
    </w:p>
    <w:p w:rsidR="003B21E0" w:rsidRPr="00EE5A0D" w:rsidRDefault="003B21E0" w:rsidP="00DA2C43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E5A0D">
        <w:rPr>
          <w:rFonts w:ascii="Times New Roman" w:hAnsi="Times New Roman" w:cs="Times New Roman"/>
          <w:sz w:val="26"/>
          <w:szCs w:val="26"/>
        </w:rPr>
        <w:t xml:space="preserve">В целях обеспечения социальной адаптации учащихся 10-11 классов к рынку труда, формирования у них положительной мотивации к получению профессионального образования в 2014 году в общеобразовательных организациях </w:t>
      </w:r>
      <w:proofErr w:type="spellStart"/>
      <w:r w:rsidRPr="00EE5A0D">
        <w:rPr>
          <w:rFonts w:ascii="Times New Roman" w:hAnsi="Times New Roman" w:cs="Times New Roman"/>
          <w:sz w:val="26"/>
          <w:szCs w:val="26"/>
        </w:rPr>
        <w:t>Чернянского</w:t>
      </w:r>
      <w:proofErr w:type="spellEnd"/>
      <w:r w:rsidRPr="00EE5A0D">
        <w:rPr>
          <w:rFonts w:ascii="Times New Roman" w:hAnsi="Times New Roman" w:cs="Times New Roman"/>
          <w:sz w:val="26"/>
          <w:szCs w:val="26"/>
        </w:rPr>
        <w:t xml:space="preserve"> района организовано профессиональное обучение по 4 профессиям: водитель категории «В», водитель категории «С»,  тракторист категории «</w:t>
      </w:r>
      <w:proofErr w:type="gramStart"/>
      <w:r w:rsidRPr="00EE5A0D">
        <w:rPr>
          <w:rFonts w:ascii="Times New Roman" w:hAnsi="Times New Roman" w:cs="Times New Roman"/>
          <w:sz w:val="26"/>
          <w:szCs w:val="26"/>
        </w:rPr>
        <w:t>С</w:t>
      </w:r>
      <w:proofErr w:type="gramEnd"/>
      <w:r w:rsidRPr="00EE5A0D">
        <w:rPr>
          <w:rFonts w:ascii="Times New Roman" w:hAnsi="Times New Roman" w:cs="Times New Roman"/>
          <w:sz w:val="26"/>
          <w:szCs w:val="26"/>
        </w:rPr>
        <w:t>», штукатур, каменщик. На основе сетевого взаимодействия</w:t>
      </w:r>
      <w:r w:rsidRPr="00EE5A0D">
        <w:rPr>
          <w:rFonts w:ascii="Times New Roman" w:hAnsi="Times New Roman" w:cs="Times New Roman"/>
          <w:sz w:val="28"/>
          <w:szCs w:val="26"/>
        </w:rPr>
        <w:t xml:space="preserve"> </w:t>
      </w:r>
      <w:r w:rsidRPr="00EE5A0D">
        <w:rPr>
          <w:rFonts w:ascii="Times New Roman" w:hAnsi="Times New Roman" w:cs="Times New Roman"/>
          <w:sz w:val="26"/>
          <w:szCs w:val="26"/>
        </w:rPr>
        <w:t>100% учащихся 10-11 классов осваивают программы профессиональной подготовки.</w:t>
      </w:r>
    </w:p>
    <w:p w:rsidR="003B21E0" w:rsidRPr="00EE5A0D" w:rsidRDefault="003B21E0" w:rsidP="00DA2C43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E5A0D">
        <w:rPr>
          <w:rFonts w:ascii="Times New Roman" w:hAnsi="Times New Roman" w:cs="Times New Roman"/>
          <w:sz w:val="26"/>
          <w:szCs w:val="26"/>
        </w:rPr>
        <w:t xml:space="preserve">Залогом высоких достижений обучающихся является профессионализм </w:t>
      </w:r>
      <w:proofErr w:type="spellStart"/>
      <w:r w:rsidRPr="00EE5A0D">
        <w:rPr>
          <w:rFonts w:ascii="Times New Roman" w:hAnsi="Times New Roman" w:cs="Times New Roman"/>
          <w:sz w:val="26"/>
          <w:szCs w:val="26"/>
        </w:rPr>
        <w:t>чернянских</w:t>
      </w:r>
      <w:proofErr w:type="spellEnd"/>
      <w:r w:rsidRPr="00EE5A0D">
        <w:rPr>
          <w:rFonts w:ascii="Times New Roman" w:hAnsi="Times New Roman" w:cs="Times New Roman"/>
          <w:sz w:val="26"/>
          <w:szCs w:val="26"/>
        </w:rPr>
        <w:t xml:space="preserve"> педагогов. За последние 2 года победителями конкурсного отбора лучших учителей стали 2 педагога района.</w:t>
      </w:r>
    </w:p>
    <w:p w:rsidR="003B21E0" w:rsidRPr="00EE5A0D" w:rsidRDefault="003B21E0" w:rsidP="00DA2C43">
      <w:pPr>
        <w:widowControl w:val="0"/>
        <w:tabs>
          <w:tab w:val="left" w:pos="851"/>
          <w:tab w:val="left" w:pos="993"/>
        </w:tabs>
        <w:autoSpaceDE w:val="0"/>
        <w:spacing w:after="0" w:line="240" w:lineRule="auto"/>
        <w:ind w:right="-2" w:firstLine="709"/>
        <w:jc w:val="both"/>
        <w:rPr>
          <w:rFonts w:ascii="Times New Roman" w:eastAsia="MS Mincho" w:hAnsi="Times New Roman" w:cs="Times New Roman"/>
          <w:sz w:val="26"/>
          <w:szCs w:val="26"/>
        </w:rPr>
      </w:pPr>
      <w:r w:rsidRPr="00EE5A0D">
        <w:rPr>
          <w:rFonts w:ascii="Times New Roman" w:eastAsia="MS Mincho" w:hAnsi="Times New Roman" w:cs="Times New Roman"/>
          <w:sz w:val="26"/>
          <w:szCs w:val="26"/>
        </w:rPr>
        <w:t xml:space="preserve">С 2015 года школы района перейдут на ФГОС основного общего образования. Вопросы перехода на новые стандарты образования и одновременное повышение качества образовательного процесса обусловили круг проблем, требующих решения: </w:t>
      </w:r>
    </w:p>
    <w:p w:rsidR="003B21E0" w:rsidRPr="00EE5A0D" w:rsidRDefault="003B21E0" w:rsidP="00DA2C43">
      <w:pPr>
        <w:widowControl w:val="0"/>
        <w:numPr>
          <w:ilvl w:val="0"/>
          <w:numId w:val="23"/>
        </w:numPr>
        <w:tabs>
          <w:tab w:val="left" w:pos="993"/>
        </w:tabs>
        <w:autoSpaceDE w:val="0"/>
        <w:spacing w:after="0" w:line="240" w:lineRule="auto"/>
        <w:ind w:left="0" w:right="-2" w:firstLine="709"/>
        <w:jc w:val="both"/>
        <w:rPr>
          <w:rFonts w:ascii="Times New Roman" w:eastAsia="MS Mincho" w:hAnsi="Times New Roman" w:cs="Times New Roman"/>
          <w:sz w:val="26"/>
          <w:szCs w:val="26"/>
        </w:rPr>
      </w:pPr>
      <w:r w:rsidRPr="00EE5A0D">
        <w:rPr>
          <w:rFonts w:ascii="Times New Roman" w:eastAsia="MS Mincho" w:hAnsi="Times New Roman" w:cs="Times New Roman"/>
          <w:sz w:val="26"/>
          <w:szCs w:val="26"/>
        </w:rPr>
        <w:t xml:space="preserve"> развитие вариативности образовательных программ и адаптивности содержания школьного образования к различным группам обучающихся (построение индивидуальных образовательных траекторий);</w:t>
      </w:r>
    </w:p>
    <w:p w:rsidR="003B21E0" w:rsidRPr="00EE5A0D" w:rsidRDefault="003B21E0" w:rsidP="00DA2C43">
      <w:pPr>
        <w:widowControl w:val="0"/>
        <w:numPr>
          <w:ilvl w:val="0"/>
          <w:numId w:val="23"/>
        </w:numPr>
        <w:tabs>
          <w:tab w:val="left" w:pos="993"/>
        </w:tabs>
        <w:autoSpaceDE w:val="0"/>
        <w:spacing w:after="0" w:line="240" w:lineRule="auto"/>
        <w:ind w:left="0" w:right="-2" w:firstLine="709"/>
        <w:jc w:val="both"/>
        <w:rPr>
          <w:rFonts w:ascii="Times New Roman" w:eastAsia="MS Mincho" w:hAnsi="Times New Roman" w:cs="Times New Roman"/>
          <w:sz w:val="26"/>
          <w:szCs w:val="26"/>
        </w:rPr>
      </w:pPr>
      <w:r w:rsidRPr="00EE5A0D">
        <w:rPr>
          <w:rFonts w:ascii="Times New Roman" w:eastAsia="MS Mincho" w:hAnsi="Times New Roman" w:cs="Times New Roman"/>
          <w:sz w:val="26"/>
          <w:szCs w:val="26"/>
        </w:rPr>
        <w:t xml:space="preserve"> организация </w:t>
      </w:r>
      <w:proofErr w:type="spellStart"/>
      <w:r w:rsidRPr="00EE5A0D">
        <w:rPr>
          <w:rFonts w:ascii="Times New Roman" w:eastAsia="MS Mincho" w:hAnsi="Times New Roman" w:cs="Times New Roman"/>
          <w:sz w:val="26"/>
          <w:szCs w:val="26"/>
        </w:rPr>
        <w:t>тьюторского</w:t>
      </w:r>
      <w:proofErr w:type="spellEnd"/>
      <w:r w:rsidRPr="00EE5A0D">
        <w:rPr>
          <w:rFonts w:ascii="Times New Roman" w:eastAsia="MS Mincho" w:hAnsi="Times New Roman" w:cs="Times New Roman"/>
          <w:sz w:val="26"/>
          <w:szCs w:val="26"/>
        </w:rPr>
        <w:t xml:space="preserve"> сопровождения учащихся, обеспечивающая поддержку учителей начальной школы и учителей-предметников основной школы; </w:t>
      </w:r>
    </w:p>
    <w:p w:rsidR="003B21E0" w:rsidRPr="00EE5A0D" w:rsidRDefault="003B21E0" w:rsidP="00DA2C43">
      <w:pPr>
        <w:widowControl w:val="0"/>
        <w:numPr>
          <w:ilvl w:val="0"/>
          <w:numId w:val="22"/>
        </w:numPr>
        <w:spacing w:after="0" w:line="240" w:lineRule="auto"/>
        <w:ind w:left="0" w:right="-2" w:firstLine="709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EE5A0D">
        <w:rPr>
          <w:rFonts w:ascii="Times New Roman" w:hAnsi="Times New Roman" w:cs="Times New Roman"/>
          <w:sz w:val="26"/>
          <w:szCs w:val="26"/>
        </w:rPr>
        <w:t>наличие доли школьников, не достигающих удовлетворительного уровня функциональной грамотности;</w:t>
      </w:r>
    </w:p>
    <w:p w:rsidR="003B21E0" w:rsidRPr="00EE5A0D" w:rsidRDefault="003B21E0" w:rsidP="00DA2C43">
      <w:pPr>
        <w:widowControl w:val="0"/>
        <w:numPr>
          <w:ilvl w:val="0"/>
          <w:numId w:val="22"/>
        </w:numPr>
        <w:spacing w:after="0" w:line="240" w:lineRule="auto"/>
        <w:ind w:left="0" w:right="-2" w:firstLine="709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EE5A0D">
        <w:rPr>
          <w:rFonts w:ascii="Times New Roman" w:hAnsi="Times New Roman" w:cs="Times New Roman"/>
          <w:sz w:val="26"/>
          <w:szCs w:val="26"/>
        </w:rPr>
        <w:t xml:space="preserve">отставание наименее успешных групп обучающихся </w:t>
      </w:r>
      <w:proofErr w:type="gramStart"/>
      <w:r w:rsidRPr="00EE5A0D">
        <w:rPr>
          <w:rFonts w:ascii="Times New Roman" w:hAnsi="Times New Roman" w:cs="Times New Roman"/>
          <w:sz w:val="26"/>
          <w:szCs w:val="26"/>
        </w:rPr>
        <w:t>от</w:t>
      </w:r>
      <w:proofErr w:type="gramEnd"/>
      <w:r w:rsidRPr="00EE5A0D">
        <w:rPr>
          <w:rFonts w:ascii="Times New Roman" w:hAnsi="Times New Roman" w:cs="Times New Roman"/>
          <w:sz w:val="26"/>
          <w:szCs w:val="26"/>
        </w:rPr>
        <w:t xml:space="preserve"> наиболее успешных;</w:t>
      </w:r>
    </w:p>
    <w:p w:rsidR="003B21E0" w:rsidRPr="00EE5A0D" w:rsidRDefault="003B21E0" w:rsidP="00DA2C43">
      <w:pPr>
        <w:widowControl w:val="0"/>
        <w:numPr>
          <w:ilvl w:val="0"/>
          <w:numId w:val="22"/>
        </w:numPr>
        <w:spacing w:after="0" w:line="240" w:lineRule="auto"/>
        <w:ind w:left="0" w:right="-2" w:firstLine="709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EE5A0D">
        <w:rPr>
          <w:rFonts w:ascii="Times New Roman" w:hAnsi="Times New Roman" w:cs="Times New Roman"/>
          <w:sz w:val="26"/>
          <w:szCs w:val="26"/>
        </w:rPr>
        <w:lastRenderedPageBreak/>
        <w:t>наличие сегмента, стойко демонстрирующих низкие образовательные результаты на всех уровнях образования;</w:t>
      </w:r>
    </w:p>
    <w:p w:rsidR="003B21E0" w:rsidRDefault="003B21E0" w:rsidP="00DA2C43">
      <w:pPr>
        <w:widowControl w:val="0"/>
        <w:numPr>
          <w:ilvl w:val="0"/>
          <w:numId w:val="22"/>
        </w:numPr>
        <w:spacing w:after="0" w:line="240" w:lineRule="auto"/>
        <w:ind w:left="0" w:right="-2" w:firstLine="709"/>
        <w:jc w:val="both"/>
        <w:textAlignment w:val="baseline"/>
        <w:rPr>
          <w:rFonts w:ascii="Times New Roman" w:hAnsi="Times New Roman" w:cs="Times New Roman"/>
          <w:bCs/>
          <w:sz w:val="26"/>
          <w:szCs w:val="26"/>
        </w:rPr>
      </w:pPr>
      <w:r w:rsidRPr="00EE5A0D">
        <w:rPr>
          <w:rFonts w:ascii="Times New Roman" w:hAnsi="Times New Roman" w:cs="Times New Roman"/>
          <w:sz w:val="26"/>
          <w:szCs w:val="26"/>
        </w:rPr>
        <w:t>отсутствие механизма индивидуализации траекторий профессионального развития педагогических и руководящих работников</w:t>
      </w:r>
      <w:r w:rsidRPr="00EE5A0D">
        <w:rPr>
          <w:rFonts w:ascii="Times New Roman" w:hAnsi="Times New Roman" w:cs="Times New Roman"/>
          <w:bCs/>
          <w:sz w:val="26"/>
          <w:szCs w:val="26"/>
        </w:rPr>
        <w:t>.</w:t>
      </w:r>
    </w:p>
    <w:p w:rsidR="00B83515" w:rsidRPr="00B83515" w:rsidRDefault="00B83515" w:rsidP="00DA2C43">
      <w:pPr>
        <w:spacing w:after="0" w:line="240" w:lineRule="auto"/>
        <w:ind w:right="-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</w:t>
      </w:r>
      <w:r w:rsidRPr="00B83515">
        <w:rPr>
          <w:rFonts w:ascii="Times New Roman" w:hAnsi="Times New Roman" w:cs="Times New Roman"/>
          <w:sz w:val="26"/>
          <w:szCs w:val="26"/>
        </w:rPr>
        <w:t>Наряду со значительными положительными эффектами развития общего образования  существует ряд нерешенных вопросов и перспективных проблем.</w:t>
      </w:r>
    </w:p>
    <w:p w:rsidR="00B83515" w:rsidRPr="00B83515" w:rsidRDefault="00B83515" w:rsidP="00DA2C43">
      <w:pPr>
        <w:spacing w:after="0" w:line="240" w:lineRule="auto"/>
        <w:ind w:left="142" w:right="-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</w:t>
      </w:r>
      <w:r w:rsidRPr="00B83515">
        <w:rPr>
          <w:rFonts w:ascii="Times New Roman" w:hAnsi="Times New Roman" w:cs="Times New Roman"/>
          <w:sz w:val="26"/>
          <w:szCs w:val="26"/>
        </w:rPr>
        <w:t>Сегодня все более обостряется проблема разрыва между «сильными» школами и школами, работающими в сложных социальных условиях.</w:t>
      </w:r>
    </w:p>
    <w:p w:rsidR="00B83515" w:rsidRPr="00B83515" w:rsidRDefault="00B83515" w:rsidP="00DA2C43">
      <w:pPr>
        <w:spacing w:after="0" w:line="240" w:lineRule="auto"/>
        <w:ind w:left="142" w:right="-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</w:t>
      </w:r>
      <w:r w:rsidRPr="00B83515">
        <w:rPr>
          <w:rFonts w:ascii="Times New Roman" w:hAnsi="Times New Roman" w:cs="Times New Roman"/>
          <w:sz w:val="26"/>
          <w:szCs w:val="26"/>
        </w:rPr>
        <w:t>В общеобразовательных учреждениях отсутствуют системы и механизмы работы с детьми и подростками, стойко демонстрирующими низкие образовательные результаты.</w:t>
      </w:r>
    </w:p>
    <w:p w:rsidR="00B83515" w:rsidRPr="00B83515" w:rsidRDefault="00B83515" w:rsidP="00DA2C43">
      <w:pPr>
        <w:spacing w:after="0" w:line="240" w:lineRule="auto"/>
        <w:ind w:left="142" w:right="-1"/>
        <w:jc w:val="both"/>
        <w:rPr>
          <w:rFonts w:ascii="Times New Roman" w:hAnsi="Times New Roman" w:cs="Times New Roman"/>
          <w:sz w:val="26"/>
          <w:szCs w:val="26"/>
        </w:rPr>
      </w:pPr>
      <w:r w:rsidRPr="00B83515">
        <w:rPr>
          <w:rFonts w:ascii="Times New Roman" w:hAnsi="Times New Roman" w:cs="Times New Roman"/>
          <w:sz w:val="26"/>
          <w:szCs w:val="26"/>
        </w:rPr>
        <w:t>Информационно-технические  изменения в обществе привели к появлению новых требований к уровню функциональной грамотности школьников, что соответственно потребовало корректировки существующих образовательных программ и методик преподавания предметов.</w:t>
      </w:r>
    </w:p>
    <w:p w:rsidR="00B83515" w:rsidRPr="00B83515" w:rsidRDefault="00131530" w:rsidP="00DA2C43">
      <w:pPr>
        <w:spacing w:after="0" w:line="240" w:lineRule="auto"/>
        <w:ind w:left="142" w:right="-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</w:t>
      </w:r>
      <w:r w:rsidR="00B83515" w:rsidRPr="00B83515">
        <w:rPr>
          <w:rFonts w:ascii="Times New Roman" w:hAnsi="Times New Roman" w:cs="Times New Roman"/>
          <w:sz w:val="26"/>
          <w:szCs w:val="26"/>
        </w:rPr>
        <w:t>С введением ФГОС общего образования возникла необходимость совершенствования инфраструктуры образовательных учреждений для организации внеурочной деятельности учащихся, что является проблемой, в первую очередь, для сельских школ. Именно там сохраняется более низкий показатель охвата детей внеурочной деятельностью.</w:t>
      </w:r>
    </w:p>
    <w:p w:rsidR="00B83515" w:rsidRPr="00B83515" w:rsidRDefault="00131530" w:rsidP="00DA2C43">
      <w:pPr>
        <w:tabs>
          <w:tab w:val="left" w:pos="567"/>
        </w:tabs>
        <w:spacing w:after="0" w:line="240" w:lineRule="auto"/>
        <w:ind w:left="142" w:right="-1"/>
        <w:jc w:val="both"/>
        <w:rPr>
          <w:rStyle w:val="a3"/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</w:t>
      </w:r>
      <w:r w:rsidR="00B83515" w:rsidRPr="00B83515">
        <w:rPr>
          <w:rFonts w:ascii="Times New Roman" w:hAnsi="Times New Roman" w:cs="Times New Roman"/>
          <w:sz w:val="26"/>
          <w:szCs w:val="26"/>
        </w:rPr>
        <w:t xml:space="preserve">Кроме того, для обеспечения </w:t>
      </w:r>
      <w:proofErr w:type="spellStart"/>
      <w:r w:rsidR="00B83515" w:rsidRPr="00B83515">
        <w:rPr>
          <w:rFonts w:ascii="Times New Roman" w:hAnsi="Times New Roman" w:cs="Times New Roman"/>
          <w:sz w:val="26"/>
          <w:szCs w:val="26"/>
        </w:rPr>
        <w:t>компетентностного</w:t>
      </w:r>
      <w:proofErr w:type="spellEnd"/>
      <w:r w:rsidR="00B83515" w:rsidRPr="00B83515">
        <w:rPr>
          <w:rFonts w:ascii="Times New Roman" w:hAnsi="Times New Roman" w:cs="Times New Roman"/>
          <w:sz w:val="26"/>
          <w:szCs w:val="26"/>
        </w:rPr>
        <w:t xml:space="preserve"> обучения требуется обновление содержания и технологий образования, необходимо развитие вариативности образовательных программ и адаптация содержания школьного образования к различным группам учащихся (индивидуальные образовательные траектории для одаренных школьников, детей-инвалидов, учащихся с низкими образовательными результатами).</w:t>
      </w:r>
      <w:r w:rsidR="00B83515" w:rsidRPr="00B83515">
        <w:rPr>
          <w:rStyle w:val="a3"/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:rsidR="00B83515" w:rsidRPr="00131530" w:rsidRDefault="00131530" w:rsidP="00DA2C43">
      <w:pPr>
        <w:spacing w:after="0" w:line="240" w:lineRule="auto"/>
        <w:ind w:left="142" w:right="-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</w:t>
      </w:r>
      <w:r w:rsidR="00B83515" w:rsidRPr="00B83515">
        <w:rPr>
          <w:rFonts w:ascii="Times New Roman" w:hAnsi="Times New Roman" w:cs="Times New Roman"/>
          <w:sz w:val="26"/>
          <w:szCs w:val="26"/>
        </w:rPr>
        <w:t xml:space="preserve">В современной школе  требуется смещение  акцента с усвоения учащимся определенной суммы знаний на развитие  самостоятельной личности, способной к успешной социализации в обществе и активной адаптации на рынке труда. </w:t>
      </w:r>
      <w:r w:rsidR="00B83515" w:rsidRPr="00B83515">
        <w:rPr>
          <w:rFonts w:ascii="Times New Roman" w:hAnsi="Times New Roman" w:cs="Times New Roman"/>
          <w:sz w:val="26"/>
          <w:szCs w:val="26"/>
        </w:rPr>
        <w:tab/>
      </w:r>
    </w:p>
    <w:p w:rsidR="003B21E0" w:rsidRPr="00EE5A0D" w:rsidRDefault="003B21E0" w:rsidP="00DA2C43">
      <w:pPr>
        <w:widowControl w:val="0"/>
        <w:tabs>
          <w:tab w:val="left" w:pos="851"/>
          <w:tab w:val="left" w:pos="993"/>
        </w:tabs>
        <w:autoSpaceDE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E5A0D">
        <w:rPr>
          <w:rFonts w:ascii="Times New Roman" w:hAnsi="Times New Roman" w:cs="Times New Roman"/>
          <w:sz w:val="26"/>
          <w:szCs w:val="26"/>
        </w:rPr>
        <w:t>Организационной основой решения большинства указанных проблем, реализации муниципальной политики в сфере общего образования должна стать настоящая подпрограмма, обеспечивающая продолжение модернизации муниципального образования, направленность, последовательность и контроль инвестирования сре</w:t>
      </w:r>
      <w:proofErr w:type="gramStart"/>
      <w:r w:rsidRPr="00EE5A0D">
        <w:rPr>
          <w:rFonts w:ascii="Times New Roman" w:hAnsi="Times New Roman" w:cs="Times New Roman"/>
          <w:sz w:val="26"/>
          <w:szCs w:val="26"/>
        </w:rPr>
        <w:t>дств в с</w:t>
      </w:r>
      <w:proofErr w:type="gramEnd"/>
      <w:r w:rsidRPr="00EE5A0D">
        <w:rPr>
          <w:rFonts w:ascii="Times New Roman" w:hAnsi="Times New Roman" w:cs="Times New Roman"/>
          <w:sz w:val="26"/>
          <w:szCs w:val="26"/>
        </w:rPr>
        <w:t>истему общего образования.</w:t>
      </w:r>
    </w:p>
    <w:p w:rsidR="003B21E0" w:rsidRPr="00EE5A0D" w:rsidRDefault="003B21E0" w:rsidP="00DA2C43">
      <w:pPr>
        <w:widowControl w:val="0"/>
        <w:tabs>
          <w:tab w:val="left" w:pos="851"/>
          <w:tab w:val="left" w:pos="993"/>
        </w:tabs>
        <w:autoSpaceDE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B21E0" w:rsidRPr="00EE5A0D" w:rsidRDefault="009E6121" w:rsidP="00DA2C43">
      <w:pPr>
        <w:widowControl w:val="0"/>
        <w:tabs>
          <w:tab w:val="left" w:pos="851"/>
          <w:tab w:val="left" w:pos="993"/>
        </w:tabs>
        <w:autoSpaceDE w:val="0"/>
        <w:spacing w:after="0" w:line="240" w:lineRule="auto"/>
        <w:ind w:left="-142" w:right="-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EE5A0D">
        <w:rPr>
          <w:rFonts w:ascii="Times New Roman" w:hAnsi="Times New Roman" w:cs="Times New Roman"/>
          <w:b/>
          <w:bCs/>
          <w:sz w:val="26"/>
          <w:szCs w:val="26"/>
        </w:rPr>
        <w:t xml:space="preserve">2. Цель </w:t>
      </w:r>
      <w:r w:rsidR="00B93B2B">
        <w:rPr>
          <w:rFonts w:ascii="Times New Roman" w:hAnsi="Times New Roman" w:cs="Times New Roman"/>
          <w:b/>
          <w:bCs/>
          <w:sz w:val="26"/>
          <w:szCs w:val="26"/>
        </w:rPr>
        <w:t>(цел</w:t>
      </w:r>
      <w:r w:rsidRPr="00EE5A0D">
        <w:rPr>
          <w:rFonts w:ascii="Times New Roman" w:hAnsi="Times New Roman" w:cs="Times New Roman"/>
          <w:b/>
          <w:bCs/>
          <w:sz w:val="26"/>
          <w:szCs w:val="26"/>
        </w:rPr>
        <w:t>и</w:t>
      </w:r>
      <w:r w:rsidR="00B93B2B">
        <w:rPr>
          <w:rFonts w:ascii="Times New Roman" w:hAnsi="Times New Roman" w:cs="Times New Roman"/>
          <w:b/>
          <w:bCs/>
          <w:sz w:val="26"/>
          <w:szCs w:val="26"/>
        </w:rPr>
        <w:t>),</w:t>
      </w:r>
      <w:r w:rsidRPr="00EE5A0D">
        <w:rPr>
          <w:rFonts w:ascii="Times New Roman" w:hAnsi="Times New Roman" w:cs="Times New Roman"/>
          <w:b/>
          <w:bCs/>
          <w:sz w:val="26"/>
          <w:szCs w:val="26"/>
        </w:rPr>
        <w:t xml:space="preserve"> задачи, сроки и этапы реализации подпрограммы 2</w:t>
      </w:r>
    </w:p>
    <w:p w:rsidR="003B21E0" w:rsidRPr="00EE5A0D" w:rsidRDefault="003B21E0" w:rsidP="00DA2C43">
      <w:pPr>
        <w:widowControl w:val="0"/>
        <w:tabs>
          <w:tab w:val="left" w:pos="0"/>
          <w:tab w:val="left" w:pos="142"/>
          <w:tab w:val="left" w:pos="284"/>
          <w:tab w:val="left" w:pos="993"/>
          <w:tab w:val="left" w:pos="1134"/>
        </w:tabs>
        <w:autoSpaceDE w:val="0"/>
        <w:spacing w:after="0" w:line="240" w:lineRule="auto"/>
        <w:ind w:right="-2" w:firstLine="709"/>
        <w:jc w:val="both"/>
        <w:rPr>
          <w:rFonts w:ascii="Times New Roman" w:eastAsia="MS Mincho" w:hAnsi="Times New Roman" w:cs="Times New Roman"/>
          <w:bCs/>
          <w:sz w:val="26"/>
          <w:szCs w:val="26"/>
        </w:rPr>
      </w:pPr>
    </w:p>
    <w:p w:rsidR="003B21E0" w:rsidRPr="00EE5A0D" w:rsidRDefault="003B21E0" w:rsidP="00DA2C43">
      <w:pPr>
        <w:widowControl w:val="0"/>
        <w:tabs>
          <w:tab w:val="left" w:pos="851"/>
          <w:tab w:val="left" w:pos="993"/>
        </w:tabs>
        <w:autoSpaceDE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E5A0D">
        <w:rPr>
          <w:rFonts w:ascii="Times New Roman" w:hAnsi="Times New Roman" w:cs="Times New Roman"/>
          <w:sz w:val="26"/>
          <w:szCs w:val="26"/>
        </w:rPr>
        <w:t>Целью подпрограммы 2 является повышение доступности качественного общего образования, соответствующего современным требованиям общества.</w:t>
      </w:r>
    </w:p>
    <w:p w:rsidR="003B21E0" w:rsidRDefault="003B21E0" w:rsidP="00DA2C43">
      <w:pPr>
        <w:widowControl w:val="0"/>
        <w:tabs>
          <w:tab w:val="left" w:pos="851"/>
          <w:tab w:val="left" w:pos="993"/>
        </w:tabs>
        <w:autoSpaceDE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E5A0D">
        <w:rPr>
          <w:rFonts w:ascii="Times New Roman" w:hAnsi="Times New Roman" w:cs="Times New Roman"/>
          <w:sz w:val="26"/>
          <w:szCs w:val="26"/>
        </w:rPr>
        <w:t xml:space="preserve">Задачами подпрограммы 2 являются: </w:t>
      </w:r>
    </w:p>
    <w:p w:rsidR="00131530" w:rsidRPr="00EE5A0D" w:rsidRDefault="00FC7E33" w:rsidP="0039134F">
      <w:pPr>
        <w:widowControl w:val="0"/>
        <w:tabs>
          <w:tab w:val="left" w:pos="318"/>
        </w:tabs>
        <w:autoSpaceDE w:val="0"/>
        <w:snapToGrid w:val="0"/>
        <w:spacing w:after="0" w:line="240" w:lineRule="auto"/>
        <w:ind w:firstLine="17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131530">
        <w:rPr>
          <w:rFonts w:ascii="Times New Roman" w:hAnsi="Times New Roman" w:cs="Times New Roman"/>
          <w:sz w:val="26"/>
          <w:szCs w:val="26"/>
        </w:rPr>
        <w:t xml:space="preserve">2.1.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131530">
        <w:rPr>
          <w:rFonts w:ascii="Times New Roman" w:hAnsi="Times New Roman" w:cs="Times New Roman"/>
          <w:sz w:val="26"/>
          <w:szCs w:val="26"/>
        </w:rPr>
        <w:t xml:space="preserve">Обеспечение государственных гарантий доступности </w:t>
      </w:r>
      <w:r w:rsidR="00131530" w:rsidRPr="00EE5A0D">
        <w:rPr>
          <w:rFonts w:ascii="Times New Roman" w:hAnsi="Times New Roman" w:cs="Times New Roman"/>
          <w:sz w:val="26"/>
          <w:szCs w:val="26"/>
        </w:rPr>
        <w:t>общего образования</w:t>
      </w:r>
      <w:r w:rsidR="00131530">
        <w:rPr>
          <w:rFonts w:ascii="Times New Roman" w:hAnsi="Times New Roman" w:cs="Times New Roman"/>
          <w:sz w:val="26"/>
          <w:szCs w:val="26"/>
        </w:rPr>
        <w:t>.</w:t>
      </w:r>
    </w:p>
    <w:p w:rsidR="00B93B2B" w:rsidRPr="00131530" w:rsidRDefault="00131530" w:rsidP="00DA2C43">
      <w:pPr>
        <w:pStyle w:val="ConsPlusNormal"/>
        <w:widowControl/>
        <w:tabs>
          <w:tab w:val="left" w:pos="709"/>
        </w:tabs>
        <w:ind w:right="-1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FC7E3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2.</w:t>
      </w:r>
      <w:r w:rsidR="0039134F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>. С</w:t>
      </w:r>
      <w:r w:rsidRPr="00A03704">
        <w:rPr>
          <w:rFonts w:ascii="Times New Roman" w:hAnsi="Times New Roman" w:cs="Times New Roman"/>
          <w:sz w:val="26"/>
          <w:szCs w:val="26"/>
        </w:rPr>
        <w:t>оздание механизмов, направленных на социальную поддержку педагогических работников и повышение статуса профессии учителя</w:t>
      </w:r>
      <w:r w:rsidR="00B93B2B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3B21E0" w:rsidRPr="00EE5A0D" w:rsidRDefault="00B93B2B" w:rsidP="00DA2C43">
      <w:pPr>
        <w:widowControl w:val="0"/>
        <w:tabs>
          <w:tab w:val="left" w:pos="851"/>
          <w:tab w:val="left" w:pos="993"/>
        </w:tabs>
        <w:autoSpaceDE w:val="0"/>
        <w:spacing w:after="0" w:line="240" w:lineRule="auto"/>
        <w:ind w:right="-2"/>
        <w:jc w:val="both"/>
        <w:rPr>
          <w:rFonts w:ascii="Times New Roman" w:hAnsi="Times New Roman" w:cs="Times New Roman"/>
          <w:sz w:val="26"/>
          <w:szCs w:val="26"/>
        </w:rPr>
      </w:pPr>
      <w:r w:rsidRPr="00EE5A0D">
        <w:rPr>
          <w:rFonts w:ascii="Times New Roman" w:hAnsi="Times New Roman" w:cs="Times New Roman"/>
          <w:sz w:val="26"/>
          <w:szCs w:val="26"/>
        </w:rPr>
        <w:t xml:space="preserve"> </w:t>
      </w:r>
      <w:r w:rsidR="00131530">
        <w:rPr>
          <w:rFonts w:ascii="Times New Roman" w:hAnsi="Times New Roman" w:cs="Times New Roman"/>
          <w:sz w:val="26"/>
          <w:szCs w:val="26"/>
        </w:rPr>
        <w:t xml:space="preserve">           </w:t>
      </w:r>
      <w:r w:rsidR="003B21E0" w:rsidRPr="004D52EA">
        <w:rPr>
          <w:rFonts w:ascii="Times New Roman" w:hAnsi="Times New Roman" w:cs="Times New Roman"/>
          <w:sz w:val="26"/>
          <w:szCs w:val="26"/>
        </w:rPr>
        <w:t>Основными</w:t>
      </w:r>
      <w:r w:rsidR="003B21E0" w:rsidRPr="00EE5A0D">
        <w:rPr>
          <w:rFonts w:ascii="Times New Roman" w:hAnsi="Times New Roman" w:cs="Times New Roman"/>
          <w:sz w:val="26"/>
          <w:szCs w:val="26"/>
        </w:rPr>
        <w:t xml:space="preserve"> показателями конечного результата реализации подпрограммы 2 являются:</w:t>
      </w:r>
    </w:p>
    <w:p w:rsidR="00131530" w:rsidRPr="00EE5A0D" w:rsidRDefault="00131530" w:rsidP="00DA2C43">
      <w:pPr>
        <w:widowControl w:val="0"/>
        <w:tabs>
          <w:tab w:val="left" w:pos="993"/>
        </w:tabs>
        <w:autoSpaceDE w:val="0"/>
        <w:spacing w:after="0" w:line="240" w:lineRule="auto"/>
        <w:ind w:right="-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="004D52EA" w:rsidRPr="00EE5A0D">
        <w:rPr>
          <w:rFonts w:ascii="Times New Roman" w:hAnsi="Times New Roman" w:cs="Times New Roman"/>
          <w:sz w:val="26"/>
          <w:szCs w:val="26"/>
        </w:rPr>
        <w:t xml:space="preserve">- </w:t>
      </w:r>
      <w:r>
        <w:rPr>
          <w:rFonts w:ascii="Times New Roman" w:hAnsi="Times New Roman" w:cs="Times New Roman"/>
          <w:sz w:val="26"/>
          <w:szCs w:val="26"/>
        </w:rPr>
        <w:t>д</w:t>
      </w:r>
      <w:r w:rsidRPr="00EE5A0D">
        <w:rPr>
          <w:rFonts w:ascii="Times New Roman" w:hAnsi="Times New Roman" w:cs="Times New Roman"/>
          <w:sz w:val="26"/>
          <w:szCs w:val="26"/>
        </w:rPr>
        <w:t>оля обучающихся в современных условиях, соответствующих требованиям федеральных государственных образовательных стандартов (далее – ФГОС), в 2020 году увеличится до 100 %;</w:t>
      </w:r>
    </w:p>
    <w:p w:rsidR="00131530" w:rsidRDefault="00131530" w:rsidP="00DA2C43">
      <w:pPr>
        <w:widowControl w:val="0"/>
        <w:autoSpaceDE w:val="0"/>
        <w:spacing w:after="0" w:line="240" w:lineRule="auto"/>
        <w:ind w:right="-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- д</w:t>
      </w:r>
      <w:r w:rsidRPr="00EE5A0D">
        <w:rPr>
          <w:rFonts w:ascii="Times New Roman" w:hAnsi="Times New Roman" w:cs="Times New Roman"/>
          <w:sz w:val="26"/>
          <w:szCs w:val="26"/>
        </w:rPr>
        <w:t xml:space="preserve">оля обучающихся по программам общего образования, участвующих в олимпиадах и конкурсах различного уровня, в общей </w:t>
      </w:r>
      <w:proofErr w:type="gramStart"/>
      <w:r w:rsidRPr="00EE5A0D">
        <w:rPr>
          <w:rFonts w:ascii="Times New Roman" w:hAnsi="Times New Roman" w:cs="Times New Roman"/>
          <w:sz w:val="26"/>
          <w:szCs w:val="26"/>
        </w:rPr>
        <w:t>численности</w:t>
      </w:r>
      <w:proofErr w:type="gramEnd"/>
      <w:r w:rsidRPr="00EE5A0D">
        <w:rPr>
          <w:rFonts w:ascii="Times New Roman" w:hAnsi="Times New Roman" w:cs="Times New Roman"/>
          <w:sz w:val="26"/>
          <w:szCs w:val="26"/>
        </w:rPr>
        <w:t xml:space="preserve"> обучающихся по программам общего образования  к 2020 году - 80 %.</w:t>
      </w:r>
    </w:p>
    <w:p w:rsidR="00131530" w:rsidRDefault="00131530" w:rsidP="00DA2C43">
      <w:pPr>
        <w:widowControl w:val="0"/>
        <w:autoSpaceDE w:val="0"/>
        <w:snapToGri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- </w:t>
      </w:r>
      <w:r w:rsidRPr="00EE5A0D">
        <w:rPr>
          <w:rFonts w:ascii="Times New Roman" w:hAnsi="Times New Roman" w:cs="Times New Roman"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к</w:t>
      </w:r>
      <w:r w:rsidRPr="00EE5A0D">
        <w:rPr>
          <w:rFonts w:ascii="Times New Roman" w:hAnsi="Times New Roman" w:cs="Times New Roman"/>
          <w:bCs/>
          <w:sz w:val="26"/>
          <w:szCs w:val="26"/>
        </w:rPr>
        <w:t>оличество созданных Центров для одарённых детей  к 2020 году – 1/200.</w:t>
      </w:r>
      <w:r w:rsidR="003B21E0" w:rsidRPr="00EE5A0D">
        <w:rPr>
          <w:rFonts w:ascii="Times New Roman" w:hAnsi="Times New Roman" w:cs="Times New Roman"/>
          <w:bCs/>
          <w:sz w:val="26"/>
          <w:szCs w:val="26"/>
        </w:rPr>
        <w:t xml:space="preserve">    </w:t>
      </w:r>
    </w:p>
    <w:p w:rsidR="003B21E0" w:rsidRPr="00EE5A0D" w:rsidRDefault="00131530" w:rsidP="00DA2C43">
      <w:pPr>
        <w:widowControl w:val="0"/>
        <w:autoSpaceDE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lastRenderedPageBreak/>
        <w:t xml:space="preserve">         </w:t>
      </w:r>
      <w:r w:rsidR="003B21E0" w:rsidRPr="00EE5A0D">
        <w:rPr>
          <w:rFonts w:ascii="Times New Roman" w:eastAsia="Times New Roman" w:hAnsi="Times New Roman" w:cs="Times New Roman"/>
          <w:bCs/>
          <w:sz w:val="26"/>
          <w:szCs w:val="26"/>
        </w:rPr>
        <w:t>Срок реализации подпрограммы 2 – 2015-2020 годы, этапы реализации подпрограммы не выделяются.</w:t>
      </w:r>
    </w:p>
    <w:p w:rsidR="003B21E0" w:rsidRPr="00EE5A0D" w:rsidRDefault="003B21E0" w:rsidP="00DA2C43">
      <w:pPr>
        <w:widowControl w:val="0"/>
        <w:tabs>
          <w:tab w:val="left" w:pos="284"/>
          <w:tab w:val="left" w:pos="993"/>
        </w:tabs>
        <w:autoSpaceDE w:val="0"/>
        <w:spacing w:after="0" w:line="240" w:lineRule="auto"/>
        <w:ind w:right="-2"/>
        <w:jc w:val="center"/>
        <w:rPr>
          <w:rFonts w:ascii="Times New Roman" w:eastAsia="MS Mincho" w:hAnsi="Times New Roman" w:cs="Times New Roman"/>
          <w:b/>
          <w:bCs/>
          <w:sz w:val="26"/>
          <w:szCs w:val="26"/>
        </w:rPr>
      </w:pPr>
    </w:p>
    <w:p w:rsidR="00B965CC" w:rsidRDefault="009E6121" w:rsidP="00DA2C43">
      <w:pPr>
        <w:widowControl w:val="0"/>
        <w:tabs>
          <w:tab w:val="left" w:pos="284"/>
          <w:tab w:val="left" w:pos="993"/>
        </w:tabs>
        <w:autoSpaceDE w:val="0"/>
        <w:spacing w:after="0" w:line="240" w:lineRule="auto"/>
        <w:ind w:right="-2"/>
        <w:jc w:val="center"/>
        <w:rPr>
          <w:rFonts w:ascii="Times New Roman" w:eastAsia="MS Mincho" w:hAnsi="Times New Roman" w:cs="Times New Roman"/>
          <w:b/>
          <w:bCs/>
          <w:sz w:val="26"/>
          <w:szCs w:val="26"/>
        </w:rPr>
      </w:pPr>
      <w:r w:rsidRPr="00EE5A0D">
        <w:rPr>
          <w:rFonts w:ascii="Times New Roman" w:eastAsia="MS Mincho" w:hAnsi="Times New Roman" w:cs="Times New Roman"/>
          <w:b/>
          <w:bCs/>
          <w:sz w:val="26"/>
          <w:szCs w:val="26"/>
        </w:rPr>
        <w:t xml:space="preserve">3. Обоснование выделения системы </w:t>
      </w:r>
      <w:r w:rsidR="00A204CE">
        <w:rPr>
          <w:rFonts w:ascii="Times New Roman" w:eastAsia="MS Mincho" w:hAnsi="Times New Roman" w:cs="Times New Roman"/>
          <w:b/>
          <w:bCs/>
          <w:sz w:val="26"/>
          <w:szCs w:val="26"/>
        </w:rPr>
        <w:t xml:space="preserve">основных </w:t>
      </w:r>
      <w:r w:rsidRPr="00EE5A0D">
        <w:rPr>
          <w:rFonts w:ascii="Times New Roman" w:eastAsia="MS Mincho" w:hAnsi="Times New Roman" w:cs="Times New Roman"/>
          <w:b/>
          <w:bCs/>
          <w:sz w:val="26"/>
          <w:szCs w:val="26"/>
        </w:rPr>
        <w:t>мероприятий и</w:t>
      </w:r>
    </w:p>
    <w:p w:rsidR="003B21E0" w:rsidRPr="00EE5A0D" w:rsidRDefault="009E6121" w:rsidP="00DA2C43">
      <w:pPr>
        <w:widowControl w:val="0"/>
        <w:tabs>
          <w:tab w:val="left" w:pos="284"/>
          <w:tab w:val="left" w:pos="993"/>
        </w:tabs>
        <w:autoSpaceDE w:val="0"/>
        <w:spacing w:after="0" w:line="240" w:lineRule="auto"/>
        <w:ind w:right="-2"/>
        <w:jc w:val="center"/>
        <w:rPr>
          <w:rFonts w:ascii="Times New Roman" w:eastAsia="MS Mincho" w:hAnsi="Times New Roman" w:cs="Times New Roman"/>
          <w:b/>
          <w:bCs/>
          <w:sz w:val="26"/>
          <w:szCs w:val="26"/>
        </w:rPr>
      </w:pPr>
      <w:r w:rsidRPr="00EE5A0D">
        <w:rPr>
          <w:rFonts w:ascii="Times New Roman" w:eastAsia="MS Mincho" w:hAnsi="Times New Roman" w:cs="Times New Roman"/>
          <w:b/>
          <w:bCs/>
          <w:sz w:val="26"/>
          <w:szCs w:val="26"/>
        </w:rPr>
        <w:t xml:space="preserve"> краткое описание основных мероприятий подпрограммы 2</w:t>
      </w:r>
    </w:p>
    <w:p w:rsidR="003B21E0" w:rsidRPr="00EE5A0D" w:rsidRDefault="003B21E0" w:rsidP="00DA2C43">
      <w:pPr>
        <w:widowControl w:val="0"/>
        <w:tabs>
          <w:tab w:val="left" w:pos="993"/>
          <w:tab w:val="left" w:pos="1134"/>
        </w:tabs>
        <w:autoSpaceDE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B21E0" w:rsidRPr="00A204CE" w:rsidRDefault="00A204CE" w:rsidP="00DA2C43">
      <w:pPr>
        <w:widowControl w:val="0"/>
        <w:tabs>
          <w:tab w:val="left" w:pos="318"/>
        </w:tabs>
        <w:autoSpaceDE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 xml:space="preserve">Для выполнения </w:t>
      </w:r>
      <w:r w:rsidRPr="006C582B">
        <w:rPr>
          <w:rFonts w:ascii="Times New Roman" w:hAnsi="Times New Roman" w:cs="Times New Roman"/>
          <w:b/>
          <w:i/>
          <w:sz w:val="26"/>
          <w:szCs w:val="26"/>
        </w:rPr>
        <w:t xml:space="preserve">задачи </w:t>
      </w:r>
      <w:r w:rsidR="003B21E0" w:rsidRPr="006C582B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Pr="006C582B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ru-RU"/>
        </w:rPr>
        <w:t>2.1</w:t>
      </w:r>
      <w:r w:rsidRPr="006C582B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.</w:t>
      </w:r>
      <w:r w:rsidRPr="005B372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1E48EB" w:rsidRPr="006C582B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ru-RU"/>
        </w:rPr>
        <w:t>«</w:t>
      </w:r>
      <w:r w:rsidRPr="006C582B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ru-RU"/>
        </w:rPr>
        <w:t>Обеспечение государственных гарантий доступности общего образования</w:t>
      </w:r>
      <w:r w:rsidR="001E48EB" w:rsidRPr="006C582B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ru-RU"/>
        </w:rPr>
        <w:t>»</w:t>
      </w:r>
      <w:r w:rsidRPr="006C582B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ru-RU"/>
        </w:rPr>
        <w:t xml:space="preserve"> </w:t>
      </w:r>
      <w:r w:rsidR="003B21E0" w:rsidRPr="005C582C">
        <w:rPr>
          <w:rFonts w:ascii="Times New Roman" w:hAnsi="Times New Roman" w:cs="Times New Roman"/>
          <w:sz w:val="26"/>
          <w:szCs w:val="26"/>
        </w:rPr>
        <w:t>необходимо</w:t>
      </w:r>
      <w:r w:rsidR="003B21E0" w:rsidRPr="00EE5A0D">
        <w:rPr>
          <w:rFonts w:ascii="Times New Roman" w:hAnsi="Times New Roman" w:cs="Times New Roman"/>
          <w:sz w:val="26"/>
          <w:szCs w:val="26"/>
        </w:rPr>
        <w:t xml:space="preserve"> реализовать следующие основные мероприятия: </w:t>
      </w:r>
    </w:p>
    <w:p w:rsidR="002B0552" w:rsidRPr="00EE5A0D" w:rsidRDefault="002B0552" w:rsidP="00DA2C43">
      <w:pPr>
        <w:widowControl w:val="0"/>
        <w:tabs>
          <w:tab w:val="left" w:pos="993"/>
          <w:tab w:val="left" w:pos="1134"/>
        </w:tabs>
        <w:autoSpaceDE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36544">
        <w:rPr>
          <w:rFonts w:ascii="Times New Roman" w:hAnsi="Times New Roman" w:cs="Times New Roman"/>
          <w:b/>
          <w:sz w:val="26"/>
          <w:szCs w:val="26"/>
        </w:rPr>
        <w:t>2.1.1.</w:t>
      </w:r>
      <w:r w:rsidRPr="00EE5A0D">
        <w:rPr>
          <w:rFonts w:ascii="Times New Roman" w:hAnsi="Times New Roman" w:cs="Times New Roman"/>
          <w:sz w:val="26"/>
          <w:szCs w:val="26"/>
        </w:rPr>
        <w:t xml:space="preserve"> </w:t>
      </w:r>
      <w:r w:rsidRPr="00EE5A0D">
        <w:rPr>
          <w:rFonts w:ascii="Times New Roman" w:hAnsi="Times New Roman" w:cs="Times New Roman"/>
          <w:b/>
          <w:sz w:val="26"/>
          <w:szCs w:val="26"/>
        </w:rPr>
        <w:t>Обеспечение государственных гарантий реализации прав граждан  на получение общедоступного и бесплатного общего образования в муниципальных общеобразовательных организациях.</w:t>
      </w:r>
    </w:p>
    <w:p w:rsidR="002B0552" w:rsidRPr="00EE5A0D" w:rsidRDefault="002B0552" w:rsidP="00DA2C43">
      <w:pPr>
        <w:widowControl w:val="0"/>
        <w:tabs>
          <w:tab w:val="left" w:pos="993"/>
          <w:tab w:val="left" w:pos="1134"/>
        </w:tabs>
        <w:autoSpaceDE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EE5A0D">
        <w:rPr>
          <w:rFonts w:ascii="Times New Roman" w:hAnsi="Times New Roman" w:cs="Times New Roman"/>
          <w:sz w:val="26"/>
          <w:szCs w:val="26"/>
        </w:rPr>
        <w:t>Реализация мероприятия направлена на обеспечение возможностей для получения обучающимися муниципальных общеобразовательных организаций общедоступного и бесплатного начального общего, основного общего, среднего общего образования за счёт субвенций из областного бюджета в размере, необходимом для реализации общеобразовательных программ в части финансового обеспечения расходов на оплату труда, приобретение учебников и учебных пособий, средств обучения (за исключением расходов на содержание зданий и оплату коммунальных услуг</w:t>
      </w:r>
      <w:proofErr w:type="gramEnd"/>
      <w:r w:rsidRPr="00EE5A0D">
        <w:rPr>
          <w:rFonts w:ascii="Times New Roman" w:hAnsi="Times New Roman" w:cs="Times New Roman"/>
          <w:sz w:val="26"/>
          <w:szCs w:val="26"/>
        </w:rPr>
        <w:t xml:space="preserve">), в соответствии с нормативами, установленными постановлением Правительства Белгородской области. </w:t>
      </w:r>
    </w:p>
    <w:p w:rsidR="002B0552" w:rsidRPr="00EE5A0D" w:rsidRDefault="002B0552" w:rsidP="00DA2C43">
      <w:pPr>
        <w:widowControl w:val="0"/>
        <w:tabs>
          <w:tab w:val="left" w:pos="993"/>
          <w:tab w:val="left" w:pos="1134"/>
        </w:tabs>
        <w:autoSpaceDE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E5A0D">
        <w:rPr>
          <w:rFonts w:ascii="Times New Roman" w:hAnsi="Times New Roman" w:cs="Times New Roman"/>
          <w:sz w:val="26"/>
          <w:szCs w:val="26"/>
        </w:rPr>
        <w:t xml:space="preserve">Финансирование мероприятия осуществляется за счет средств областного бюджета. </w:t>
      </w:r>
    </w:p>
    <w:p w:rsidR="002B0552" w:rsidRPr="00EE5A0D" w:rsidRDefault="002B0552" w:rsidP="00DA2C43">
      <w:pPr>
        <w:widowControl w:val="0"/>
        <w:tabs>
          <w:tab w:val="left" w:pos="993"/>
          <w:tab w:val="left" w:pos="2268"/>
        </w:tabs>
        <w:autoSpaceDE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E5A0D">
        <w:rPr>
          <w:rFonts w:ascii="Times New Roman" w:hAnsi="Times New Roman" w:cs="Times New Roman"/>
          <w:b/>
          <w:sz w:val="26"/>
          <w:szCs w:val="26"/>
        </w:rPr>
        <w:t xml:space="preserve">2.1.2 Обеспечение деятельности (оказание услуг) муниципальных учреждений (организаций) </w:t>
      </w:r>
      <w:proofErr w:type="spellStart"/>
      <w:r w:rsidRPr="00EE5A0D">
        <w:rPr>
          <w:rFonts w:ascii="Times New Roman" w:hAnsi="Times New Roman" w:cs="Times New Roman"/>
          <w:b/>
          <w:sz w:val="26"/>
          <w:szCs w:val="26"/>
        </w:rPr>
        <w:t>Чернянского</w:t>
      </w:r>
      <w:proofErr w:type="spellEnd"/>
      <w:r w:rsidRPr="00EE5A0D">
        <w:rPr>
          <w:rFonts w:ascii="Times New Roman" w:hAnsi="Times New Roman" w:cs="Times New Roman"/>
          <w:b/>
          <w:sz w:val="26"/>
          <w:szCs w:val="26"/>
        </w:rPr>
        <w:t xml:space="preserve"> района.</w:t>
      </w:r>
      <w:r w:rsidRPr="00EE5A0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B0552" w:rsidRPr="00EE5A0D" w:rsidRDefault="002B0552" w:rsidP="00DA2C43">
      <w:pPr>
        <w:widowControl w:val="0"/>
        <w:tabs>
          <w:tab w:val="left" w:pos="993"/>
          <w:tab w:val="left" w:pos="1134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E5A0D">
        <w:rPr>
          <w:rFonts w:ascii="Times New Roman" w:hAnsi="Times New Roman" w:cs="Times New Roman"/>
          <w:sz w:val="26"/>
          <w:szCs w:val="26"/>
        </w:rPr>
        <w:t xml:space="preserve">Реализация мероприятия направлена на обеспечение возможностей для получения обучающимися муниципальных общеобразовательных организаций общедоступного и бесплатного начального общего, основного общего, среднего общего образования и включает в себя оказание общеобразовательными организациями района услуг и выполнение работ в рамках муниципального задания. </w:t>
      </w:r>
    </w:p>
    <w:p w:rsidR="002B0552" w:rsidRDefault="002B0552" w:rsidP="00DA2C43">
      <w:pPr>
        <w:widowControl w:val="0"/>
        <w:tabs>
          <w:tab w:val="left" w:pos="993"/>
          <w:tab w:val="left" w:pos="1134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E5A0D">
        <w:rPr>
          <w:rFonts w:ascii="Times New Roman" w:hAnsi="Times New Roman" w:cs="Times New Roman"/>
          <w:sz w:val="26"/>
          <w:szCs w:val="26"/>
        </w:rPr>
        <w:t xml:space="preserve">Финансирование мероприятия осуществляется за счет средств  местного бюджета. </w:t>
      </w:r>
    </w:p>
    <w:p w:rsidR="002B0552" w:rsidRPr="00EE5A0D" w:rsidRDefault="002B0552" w:rsidP="00DA2C43">
      <w:pPr>
        <w:widowControl w:val="0"/>
        <w:tabs>
          <w:tab w:val="left" w:pos="851"/>
          <w:tab w:val="left" w:pos="993"/>
        </w:tabs>
        <w:autoSpaceDE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E5A0D">
        <w:rPr>
          <w:rFonts w:ascii="Times New Roman" w:hAnsi="Times New Roman" w:cs="Times New Roman"/>
          <w:sz w:val="26"/>
          <w:szCs w:val="26"/>
        </w:rPr>
        <w:t xml:space="preserve">Для выполнения </w:t>
      </w:r>
      <w:r w:rsidRPr="008D6A58">
        <w:rPr>
          <w:rFonts w:ascii="Times New Roman" w:hAnsi="Times New Roman" w:cs="Times New Roman"/>
          <w:b/>
          <w:i/>
          <w:sz w:val="26"/>
          <w:szCs w:val="26"/>
        </w:rPr>
        <w:t>задачи 2.</w:t>
      </w:r>
      <w:r w:rsidR="0039134F">
        <w:rPr>
          <w:rFonts w:ascii="Times New Roman" w:hAnsi="Times New Roman" w:cs="Times New Roman"/>
          <w:b/>
          <w:i/>
          <w:sz w:val="26"/>
          <w:szCs w:val="26"/>
        </w:rPr>
        <w:t>2</w:t>
      </w:r>
      <w:r w:rsidRPr="008D6A58">
        <w:rPr>
          <w:rFonts w:ascii="Times New Roman" w:hAnsi="Times New Roman" w:cs="Times New Roman"/>
          <w:b/>
          <w:i/>
          <w:sz w:val="26"/>
          <w:szCs w:val="26"/>
        </w:rPr>
        <w:t xml:space="preserve">. «Создание механизмов, направленных на социальную поддержку педагогических работников и повышение статуса профессии учителя» </w:t>
      </w:r>
      <w:r w:rsidRPr="00EE5A0D">
        <w:rPr>
          <w:rFonts w:ascii="Times New Roman" w:hAnsi="Times New Roman" w:cs="Times New Roman"/>
          <w:sz w:val="26"/>
          <w:szCs w:val="26"/>
        </w:rPr>
        <w:t>необходимо реализовать следующие основные мероприятия:</w:t>
      </w:r>
    </w:p>
    <w:p w:rsidR="006C582B" w:rsidRDefault="002B0552" w:rsidP="00DA2C43">
      <w:pPr>
        <w:widowControl w:val="0"/>
        <w:tabs>
          <w:tab w:val="left" w:pos="1134"/>
        </w:tabs>
        <w:autoSpaceDE w:val="0"/>
        <w:spacing w:after="0" w:line="240" w:lineRule="auto"/>
        <w:ind w:right="-2" w:firstLine="709"/>
        <w:jc w:val="both"/>
        <w:rPr>
          <w:rFonts w:ascii="Times New Roman" w:eastAsia="MS Mincho" w:hAnsi="Times New Roman" w:cs="Times New Roman"/>
          <w:b/>
          <w:sz w:val="26"/>
          <w:szCs w:val="26"/>
        </w:rPr>
      </w:pPr>
      <w:r w:rsidRPr="00EE5A0D">
        <w:rPr>
          <w:rFonts w:ascii="Times New Roman" w:eastAsia="MS Mincho" w:hAnsi="Times New Roman" w:cs="Times New Roman"/>
          <w:b/>
          <w:sz w:val="26"/>
          <w:szCs w:val="26"/>
        </w:rPr>
        <w:t>2.</w:t>
      </w:r>
      <w:r w:rsidR="0039134F">
        <w:rPr>
          <w:rFonts w:ascii="Times New Roman" w:eastAsia="MS Mincho" w:hAnsi="Times New Roman" w:cs="Times New Roman"/>
          <w:b/>
          <w:sz w:val="26"/>
          <w:szCs w:val="26"/>
        </w:rPr>
        <w:t>2</w:t>
      </w:r>
      <w:r w:rsidRPr="00EE5A0D">
        <w:rPr>
          <w:rFonts w:ascii="Times New Roman" w:eastAsia="MS Mincho" w:hAnsi="Times New Roman" w:cs="Times New Roman"/>
          <w:b/>
          <w:sz w:val="26"/>
          <w:szCs w:val="26"/>
        </w:rPr>
        <w:t>.1</w:t>
      </w:r>
      <w:r w:rsidRPr="00EE5A0D">
        <w:rPr>
          <w:rFonts w:ascii="Times New Roman" w:eastAsia="MS Mincho" w:hAnsi="Times New Roman" w:cs="Times New Roman"/>
          <w:sz w:val="26"/>
          <w:szCs w:val="26"/>
        </w:rPr>
        <w:t xml:space="preserve"> </w:t>
      </w:r>
      <w:r w:rsidRPr="00EE5A0D">
        <w:rPr>
          <w:rFonts w:ascii="Times New Roman" w:eastAsia="MS Mincho" w:hAnsi="Times New Roman" w:cs="Times New Roman"/>
          <w:b/>
          <w:sz w:val="26"/>
          <w:szCs w:val="26"/>
        </w:rPr>
        <w:t>Возмещение части затрат молодым учителям</w:t>
      </w:r>
      <w:r w:rsidRPr="00EE5A0D">
        <w:rPr>
          <w:rFonts w:ascii="Times New Roman" w:hAnsi="Times New Roman" w:cs="Times New Roman"/>
          <w:b/>
          <w:sz w:val="26"/>
          <w:szCs w:val="26"/>
        </w:rPr>
        <w:t xml:space="preserve"> муниципальных общеобразовательных организаций </w:t>
      </w:r>
      <w:proofErr w:type="spellStart"/>
      <w:r w:rsidRPr="00EE5A0D">
        <w:rPr>
          <w:rFonts w:ascii="Times New Roman" w:hAnsi="Times New Roman" w:cs="Times New Roman"/>
          <w:b/>
          <w:sz w:val="26"/>
          <w:szCs w:val="26"/>
        </w:rPr>
        <w:t>Чернянского</w:t>
      </w:r>
      <w:proofErr w:type="spellEnd"/>
      <w:r w:rsidRPr="00EE5A0D">
        <w:rPr>
          <w:rFonts w:ascii="Times New Roman" w:hAnsi="Times New Roman" w:cs="Times New Roman"/>
          <w:b/>
          <w:sz w:val="26"/>
          <w:szCs w:val="26"/>
        </w:rPr>
        <w:t xml:space="preserve"> района</w:t>
      </w:r>
      <w:r w:rsidRPr="00EE5A0D">
        <w:rPr>
          <w:rFonts w:ascii="Times New Roman" w:eastAsia="MS Mincho" w:hAnsi="Times New Roman" w:cs="Times New Roman"/>
          <w:b/>
          <w:sz w:val="26"/>
          <w:szCs w:val="26"/>
        </w:rPr>
        <w:t xml:space="preserve"> </w:t>
      </w:r>
      <w:r w:rsidR="006C582B" w:rsidRPr="006C582B">
        <w:rPr>
          <w:rFonts w:ascii="Times New Roman" w:eastAsia="MS Mincho" w:hAnsi="Times New Roman" w:cs="Times New Roman"/>
          <w:b/>
          <w:sz w:val="26"/>
          <w:szCs w:val="26"/>
        </w:rPr>
        <w:t xml:space="preserve">в связи с предоставлением учителям общеобразовательных </w:t>
      </w:r>
      <w:r w:rsidR="006C582B" w:rsidRPr="006C582B">
        <w:rPr>
          <w:rFonts w:ascii="Times New Roman" w:hAnsi="Times New Roman" w:cs="Times New Roman"/>
          <w:b/>
          <w:sz w:val="26"/>
          <w:szCs w:val="26"/>
        </w:rPr>
        <w:t>организаций</w:t>
      </w:r>
      <w:r w:rsidR="006C582B" w:rsidRPr="006C582B">
        <w:rPr>
          <w:rFonts w:ascii="Times New Roman" w:eastAsia="MS Mincho" w:hAnsi="Times New Roman" w:cs="Times New Roman"/>
          <w:b/>
          <w:sz w:val="26"/>
          <w:szCs w:val="26"/>
        </w:rPr>
        <w:t xml:space="preserve"> ипотечного кредита.</w:t>
      </w:r>
      <w:r w:rsidR="006C582B" w:rsidRPr="00C12016">
        <w:rPr>
          <w:rFonts w:ascii="Times New Roman" w:eastAsia="MS Mincho" w:hAnsi="Times New Roman" w:cs="Times New Roman"/>
          <w:sz w:val="26"/>
          <w:szCs w:val="26"/>
        </w:rPr>
        <w:t xml:space="preserve"> </w:t>
      </w:r>
    </w:p>
    <w:p w:rsidR="002B0552" w:rsidRPr="00EE5A0D" w:rsidRDefault="002B0552" w:rsidP="00DA2C43">
      <w:pPr>
        <w:widowControl w:val="0"/>
        <w:tabs>
          <w:tab w:val="left" w:pos="1134"/>
        </w:tabs>
        <w:autoSpaceDE w:val="0"/>
        <w:spacing w:after="0" w:line="240" w:lineRule="auto"/>
        <w:ind w:right="-2" w:firstLine="709"/>
        <w:jc w:val="both"/>
        <w:rPr>
          <w:rFonts w:ascii="Times New Roman" w:eastAsia="MS Mincho" w:hAnsi="Times New Roman" w:cs="Times New Roman"/>
          <w:sz w:val="26"/>
          <w:szCs w:val="26"/>
        </w:rPr>
      </w:pPr>
      <w:r w:rsidRPr="00EE5A0D">
        <w:rPr>
          <w:rFonts w:ascii="Times New Roman" w:eastAsia="MS Mincho" w:hAnsi="Times New Roman" w:cs="Times New Roman"/>
          <w:sz w:val="26"/>
          <w:szCs w:val="26"/>
        </w:rPr>
        <w:t>Реализация данного мероприятия направлена на создание системы льготного ипотечного кредитования для молодых учителей в возрасте до 35 лет, которая включает в себя:</w:t>
      </w:r>
    </w:p>
    <w:p w:rsidR="002B0552" w:rsidRPr="00EE5A0D" w:rsidRDefault="002B0552" w:rsidP="00DA2C43">
      <w:pPr>
        <w:widowControl w:val="0"/>
        <w:numPr>
          <w:ilvl w:val="0"/>
          <w:numId w:val="24"/>
        </w:numPr>
        <w:tabs>
          <w:tab w:val="left" w:pos="993"/>
        </w:tabs>
        <w:autoSpaceDE w:val="0"/>
        <w:spacing w:after="0" w:line="240" w:lineRule="auto"/>
        <w:ind w:left="0" w:right="-2" w:firstLine="709"/>
        <w:jc w:val="both"/>
        <w:rPr>
          <w:rFonts w:ascii="Times New Roman" w:eastAsia="MS Mincho" w:hAnsi="Times New Roman" w:cs="Times New Roman"/>
          <w:sz w:val="26"/>
          <w:szCs w:val="26"/>
        </w:rPr>
      </w:pPr>
      <w:r w:rsidRPr="00EE5A0D">
        <w:rPr>
          <w:rFonts w:ascii="Times New Roman" w:eastAsia="MS Mincho" w:hAnsi="Times New Roman" w:cs="Times New Roman"/>
          <w:sz w:val="26"/>
          <w:szCs w:val="26"/>
        </w:rPr>
        <w:t xml:space="preserve">льготную процентную ставку </w:t>
      </w:r>
      <w:proofErr w:type="gramStart"/>
      <w:r w:rsidRPr="00EE5A0D">
        <w:rPr>
          <w:rFonts w:ascii="Times New Roman" w:eastAsia="MS Mincho" w:hAnsi="Times New Roman" w:cs="Times New Roman"/>
          <w:sz w:val="26"/>
          <w:szCs w:val="26"/>
        </w:rPr>
        <w:t>для молодого учителя за счёт субсидирования из бюджета городского округа разницы между уплачиваемыми процентами за пользование</w:t>
      </w:r>
      <w:proofErr w:type="gramEnd"/>
      <w:r w:rsidRPr="00EE5A0D">
        <w:rPr>
          <w:rFonts w:ascii="Times New Roman" w:eastAsia="MS Mincho" w:hAnsi="Times New Roman" w:cs="Times New Roman"/>
          <w:sz w:val="26"/>
          <w:szCs w:val="26"/>
        </w:rPr>
        <w:t xml:space="preserve"> кредитом в размере 10,5% годовых и суммой процентов, рассчитанных исходя из процентной ставки 8,5% годовых;</w:t>
      </w:r>
    </w:p>
    <w:p w:rsidR="002B0552" w:rsidRPr="00EE5A0D" w:rsidRDefault="002B0552" w:rsidP="00DA2C43">
      <w:pPr>
        <w:widowControl w:val="0"/>
        <w:numPr>
          <w:ilvl w:val="0"/>
          <w:numId w:val="24"/>
        </w:numPr>
        <w:tabs>
          <w:tab w:val="left" w:pos="993"/>
        </w:tabs>
        <w:autoSpaceDE w:val="0"/>
        <w:spacing w:after="0" w:line="240" w:lineRule="auto"/>
        <w:ind w:left="0" w:right="-2" w:firstLine="709"/>
        <w:jc w:val="both"/>
        <w:rPr>
          <w:rFonts w:ascii="Times New Roman" w:eastAsia="MS Mincho" w:hAnsi="Times New Roman" w:cs="Times New Roman"/>
          <w:sz w:val="26"/>
          <w:szCs w:val="26"/>
        </w:rPr>
      </w:pPr>
      <w:r w:rsidRPr="00EE5A0D">
        <w:rPr>
          <w:rFonts w:ascii="Times New Roman" w:eastAsia="MS Mincho" w:hAnsi="Times New Roman" w:cs="Times New Roman"/>
          <w:sz w:val="26"/>
          <w:szCs w:val="26"/>
        </w:rPr>
        <w:t xml:space="preserve">первоначальный взнос </w:t>
      </w:r>
      <w:r w:rsidRPr="00EE5A0D">
        <w:rPr>
          <w:rFonts w:ascii="Times New Roman" w:hAnsi="Times New Roman" w:cs="Times New Roman"/>
          <w:sz w:val="24"/>
        </w:rPr>
        <w:t>в размере 10%</w:t>
      </w:r>
      <w:r w:rsidRPr="00EE5A0D">
        <w:rPr>
          <w:sz w:val="24"/>
        </w:rPr>
        <w:t xml:space="preserve"> </w:t>
      </w:r>
      <w:r w:rsidRPr="00EE5A0D">
        <w:rPr>
          <w:rFonts w:ascii="Times New Roman" w:eastAsia="MS Mincho" w:hAnsi="Times New Roman" w:cs="Times New Roman"/>
          <w:sz w:val="26"/>
          <w:szCs w:val="26"/>
        </w:rPr>
        <w:t>от стоимости приобретаемого жилья, полностью или частично субсидируемый из областного бюджета (в объёме 20% от расчётной стоимости жилья);</w:t>
      </w:r>
    </w:p>
    <w:p w:rsidR="002B0552" w:rsidRPr="00EE5A0D" w:rsidRDefault="002B0552" w:rsidP="00DA2C43">
      <w:pPr>
        <w:widowControl w:val="0"/>
        <w:numPr>
          <w:ilvl w:val="0"/>
          <w:numId w:val="24"/>
        </w:numPr>
        <w:tabs>
          <w:tab w:val="left" w:pos="993"/>
        </w:tabs>
        <w:autoSpaceDE w:val="0"/>
        <w:spacing w:after="0" w:line="240" w:lineRule="auto"/>
        <w:ind w:left="0" w:right="-2" w:firstLine="709"/>
        <w:jc w:val="both"/>
        <w:rPr>
          <w:rFonts w:ascii="Times New Roman" w:eastAsia="MS Mincho" w:hAnsi="Times New Roman" w:cs="Times New Roman"/>
          <w:sz w:val="26"/>
          <w:szCs w:val="26"/>
        </w:rPr>
      </w:pPr>
      <w:r w:rsidRPr="00EE5A0D">
        <w:rPr>
          <w:rFonts w:ascii="Times New Roman" w:eastAsia="MS Mincho" w:hAnsi="Times New Roman" w:cs="Times New Roman"/>
          <w:sz w:val="26"/>
          <w:szCs w:val="26"/>
        </w:rPr>
        <w:t xml:space="preserve">возможность привлечения для расчёта максимально возможной суммы кредита как </w:t>
      </w:r>
      <w:proofErr w:type="spellStart"/>
      <w:r w:rsidRPr="00EE5A0D">
        <w:rPr>
          <w:rFonts w:ascii="Times New Roman" w:eastAsia="MS Mincho" w:hAnsi="Times New Roman" w:cs="Times New Roman"/>
          <w:sz w:val="26"/>
          <w:szCs w:val="26"/>
        </w:rPr>
        <w:t>созаёмщиков</w:t>
      </w:r>
      <w:proofErr w:type="spellEnd"/>
      <w:r w:rsidRPr="00EE5A0D">
        <w:rPr>
          <w:rFonts w:ascii="Times New Roman" w:eastAsia="MS Mincho" w:hAnsi="Times New Roman" w:cs="Times New Roman"/>
          <w:sz w:val="26"/>
          <w:szCs w:val="26"/>
        </w:rPr>
        <w:t xml:space="preserve">, так и поручителей, а также сумм социальных выплат в виде «материнского капитала», сертификатов и т.д. </w:t>
      </w:r>
    </w:p>
    <w:p w:rsidR="002B0552" w:rsidRPr="006C582B" w:rsidRDefault="002B0552" w:rsidP="00DA2C43">
      <w:pPr>
        <w:pStyle w:val="3"/>
        <w:shd w:val="clear" w:color="auto" w:fill="auto"/>
        <w:spacing w:before="0" w:after="0" w:line="240" w:lineRule="auto"/>
        <w:ind w:right="20"/>
        <w:jc w:val="both"/>
        <w:rPr>
          <w:sz w:val="26"/>
          <w:szCs w:val="26"/>
        </w:rPr>
      </w:pPr>
      <w:r w:rsidRPr="00EE5A0D">
        <w:t xml:space="preserve">              </w:t>
      </w:r>
      <w:proofErr w:type="gramStart"/>
      <w:r w:rsidRPr="006C582B">
        <w:rPr>
          <w:sz w:val="26"/>
          <w:szCs w:val="26"/>
        </w:rPr>
        <w:t>Финансирование мероприятия осуществляется посредством предоставления субсидий из федерального и областного бюджетов.</w:t>
      </w:r>
      <w:proofErr w:type="gramEnd"/>
    </w:p>
    <w:p w:rsidR="002B0552" w:rsidRPr="00EE5A0D" w:rsidRDefault="002B0552" w:rsidP="00DA2C43">
      <w:pPr>
        <w:pStyle w:val="3"/>
        <w:shd w:val="clear" w:color="auto" w:fill="auto"/>
        <w:spacing w:before="0" w:after="0" w:line="240" w:lineRule="auto"/>
        <w:ind w:right="20"/>
        <w:jc w:val="both"/>
        <w:rPr>
          <w:sz w:val="26"/>
          <w:szCs w:val="26"/>
        </w:rPr>
      </w:pPr>
      <w:r w:rsidRPr="00EE5A0D">
        <w:rPr>
          <w:b/>
          <w:sz w:val="26"/>
          <w:szCs w:val="26"/>
        </w:rPr>
        <w:lastRenderedPageBreak/>
        <w:t xml:space="preserve">             2.</w:t>
      </w:r>
      <w:r w:rsidR="0039134F">
        <w:rPr>
          <w:b/>
          <w:sz w:val="26"/>
          <w:szCs w:val="26"/>
        </w:rPr>
        <w:t>2</w:t>
      </w:r>
      <w:r w:rsidRPr="00EE5A0D">
        <w:rPr>
          <w:b/>
          <w:sz w:val="26"/>
          <w:szCs w:val="26"/>
        </w:rPr>
        <w:t xml:space="preserve">.2. </w:t>
      </w:r>
      <w:r w:rsidRPr="00EE5A0D">
        <w:rPr>
          <w:rFonts w:eastAsia="MS Mincho"/>
          <w:b/>
          <w:sz w:val="26"/>
          <w:szCs w:val="26"/>
        </w:rPr>
        <w:t>Выплата ежемесячного денежного вознаграждения за классное руководство</w:t>
      </w:r>
      <w:r w:rsidRPr="00EE5A0D">
        <w:rPr>
          <w:b/>
        </w:rPr>
        <w:t xml:space="preserve"> </w:t>
      </w:r>
      <w:r w:rsidRPr="00EE5A0D">
        <w:rPr>
          <w:b/>
          <w:sz w:val="26"/>
          <w:szCs w:val="26"/>
        </w:rPr>
        <w:t>педагогическим работникам муниципальных образовательных учреждений (организаций).</w:t>
      </w:r>
    </w:p>
    <w:p w:rsidR="002B0552" w:rsidRPr="00EE5A0D" w:rsidRDefault="002B0552" w:rsidP="00DA2C43">
      <w:pPr>
        <w:widowControl w:val="0"/>
        <w:tabs>
          <w:tab w:val="left" w:pos="1134"/>
        </w:tabs>
        <w:autoSpaceDE w:val="0"/>
        <w:spacing w:after="0" w:line="240" w:lineRule="auto"/>
        <w:ind w:right="-2" w:firstLine="709"/>
        <w:jc w:val="both"/>
        <w:rPr>
          <w:rFonts w:ascii="Times New Roman" w:eastAsia="MS Mincho" w:hAnsi="Times New Roman" w:cs="Times New Roman"/>
          <w:sz w:val="26"/>
          <w:szCs w:val="26"/>
        </w:rPr>
      </w:pPr>
      <w:r w:rsidRPr="00EE5A0D">
        <w:rPr>
          <w:rFonts w:ascii="Times New Roman" w:eastAsia="MS Mincho" w:hAnsi="Times New Roman" w:cs="Times New Roman"/>
          <w:sz w:val="26"/>
          <w:szCs w:val="26"/>
        </w:rPr>
        <w:t xml:space="preserve">Реализация данного мероприятия направлена на поощрение педагогических работников общеобразовательных </w:t>
      </w:r>
      <w:r w:rsidRPr="00EE5A0D">
        <w:rPr>
          <w:rFonts w:ascii="Times New Roman" w:hAnsi="Times New Roman" w:cs="Times New Roman"/>
          <w:sz w:val="26"/>
          <w:szCs w:val="26"/>
        </w:rPr>
        <w:t>организаций</w:t>
      </w:r>
      <w:r w:rsidRPr="00EE5A0D">
        <w:rPr>
          <w:rFonts w:ascii="Times New Roman" w:eastAsia="MS Mincho" w:hAnsi="Times New Roman" w:cs="Times New Roman"/>
          <w:sz w:val="26"/>
          <w:szCs w:val="26"/>
        </w:rPr>
        <w:t xml:space="preserve"> за выполнение функций классного руководителя в образовательных </w:t>
      </w:r>
      <w:r w:rsidRPr="00EE5A0D">
        <w:rPr>
          <w:rFonts w:ascii="Times New Roman" w:hAnsi="Times New Roman" w:cs="Times New Roman"/>
          <w:sz w:val="26"/>
          <w:szCs w:val="26"/>
        </w:rPr>
        <w:t>организаци</w:t>
      </w:r>
      <w:r w:rsidRPr="00EE5A0D">
        <w:rPr>
          <w:rFonts w:ascii="Times New Roman" w:eastAsia="MS Mincho" w:hAnsi="Times New Roman" w:cs="Times New Roman"/>
          <w:sz w:val="26"/>
          <w:szCs w:val="26"/>
        </w:rPr>
        <w:t xml:space="preserve">ях, реализующих образовательные программы начального общего, основного общего и среднего общего образования. </w:t>
      </w:r>
    </w:p>
    <w:p w:rsidR="002B0552" w:rsidRPr="00EE5A0D" w:rsidRDefault="002B0552" w:rsidP="00DA2C43">
      <w:pPr>
        <w:widowControl w:val="0"/>
        <w:tabs>
          <w:tab w:val="left" w:pos="1134"/>
        </w:tabs>
        <w:autoSpaceDE w:val="0"/>
        <w:spacing w:after="0" w:line="240" w:lineRule="auto"/>
        <w:ind w:right="-2" w:firstLine="709"/>
        <w:jc w:val="both"/>
        <w:rPr>
          <w:rFonts w:ascii="Times New Roman" w:eastAsia="MS Mincho" w:hAnsi="Times New Roman" w:cs="Times New Roman"/>
          <w:sz w:val="26"/>
          <w:szCs w:val="26"/>
        </w:rPr>
      </w:pPr>
      <w:r w:rsidRPr="00EE5A0D">
        <w:rPr>
          <w:rFonts w:ascii="Times New Roman" w:eastAsia="MS Mincho" w:hAnsi="Times New Roman" w:cs="Times New Roman"/>
          <w:sz w:val="26"/>
          <w:szCs w:val="26"/>
        </w:rPr>
        <w:t>Финансирование мероприятия осуществляется за счет средств областного бюджета.</w:t>
      </w:r>
    </w:p>
    <w:p w:rsidR="002B0552" w:rsidRPr="00EE5A0D" w:rsidRDefault="002B0552" w:rsidP="00DA2C4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E5A0D">
        <w:rPr>
          <w:rFonts w:ascii="Times New Roman" w:hAnsi="Times New Roman" w:cs="Times New Roman"/>
          <w:sz w:val="26"/>
          <w:szCs w:val="26"/>
        </w:rPr>
        <w:t xml:space="preserve">Исчерпывающий перечень мероприятий данной подпрограммы 2 представлен в приложении № 1 к </w:t>
      </w:r>
      <w:r>
        <w:rPr>
          <w:rFonts w:ascii="Times New Roman" w:hAnsi="Times New Roman" w:cs="Times New Roman"/>
          <w:sz w:val="26"/>
          <w:szCs w:val="26"/>
        </w:rPr>
        <w:t>муниципальной п</w:t>
      </w:r>
      <w:r w:rsidRPr="00EE5A0D">
        <w:rPr>
          <w:rFonts w:ascii="Times New Roman" w:hAnsi="Times New Roman" w:cs="Times New Roman"/>
          <w:sz w:val="26"/>
          <w:szCs w:val="26"/>
        </w:rPr>
        <w:t>рограмме.</w:t>
      </w:r>
    </w:p>
    <w:p w:rsidR="003B21E0" w:rsidRPr="00EE5A0D" w:rsidRDefault="003B21E0" w:rsidP="00DA2C43">
      <w:pPr>
        <w:widowControl w:val="0"/>
        <w:tabs>
          <w:tab w:val="left" w:pos="993"/>
          <w:tab w:val="left" w:pos="1134"/>
        </w:tabs>
        <w:autoSpaceDE w:val="0"/>
        <w:spacing w:after="0" w:line="240" w:lineRule="auto"/>
        <w:ind w:right="-2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3B21E0" w:rsidRPr="00EE5A0D" w:rsidRDefault="009E6121" w:rsidP="00DA2C43">
      <w:pPr>
        <w:widowControl w:val="0"/>
        <w:tabs>
          <w:tab w:val="left" w:pos="426"/>
        </w:tabs>
        <w:autoSpaceDE w:val="0"/>
        <w:spacing w:after="0" w:line="240" w:lineRule="auto"/>
        <w:jc w:val="center"/>
        <w:rPr>
          <w:rFonts w:ascii="Times New Roman" w:eastAsia="MS Mincho" w:hAnsi="Times New Roman" w:cs="Times New Roman"/>
          <w:b/>
          <w:bCs/>
          <w:sz w:val="26"/>
          <w:szCs w:val="26"/>
        </w:rPr>
      </w:pPr>
      <w:r w:rsidRPr="00EE5A0D">
        <w:rPr>
          <w:rFonts w:ascii="Times New Roman" w:eastAsia="MS Mincho" w:hAnsi="Times New Roman" w:cs="Times New Roman"/>
          <w:b/>
          <w:bCs/>
          <w:sz w:val="26"/>
          <w:szCs w:val="26"/>
        </w:rPr>
        <w:t xml:space="preserve">4. </w:t>
      </w:r>
      <w:r w:rsidR="003B21E0" w:rsidRPr="00EE5A0D">
        <w:rPr>
          <w:rFonts w:ascii="Times New Roman" w:eastAsia="MS Mincho" w:hAnsi="Times New Roman" w:cs="Times New Roman"/>
          <w:b/>
          <w:bCs/>
          <w:sz w:val="26"/>
          <w:szCs w:val="26"/>
        </w:rPr>
        <w:t>Р</w:t>
      </w:r>
      <w:r w:rsidRPr="00EE5A0D">
        <w:rPr>
          <w:rFonts w:ascii="Times New Roman" w:eastAsia="MS Mincho" w:hAnsi="Times New Roman" w:cs="Times New Roman"/>
          <w:b/>
          <w:bCs/>
          <w:sz w:val="26"/>
          <w:szCs w:val="26"/>
        </w:rPr>
        <w:t>есурсное обеспечение подпрограммы 2</w:t>
      </w:r>
    </w:p>
    <w:p w:rsidR="003B21E0" w:rsidRPr="00EE5A0D" w:rsidRDefault="003B21E0" w:rsidP="00DA2C43">
      <w:pPr>
        <w:widowControl w:val="0"/>
        <w:tabs>
          <w:tab w:val="left" w:pos="426"/>
        </w:tabs>
        <w:autoSpaceDE w:val="0"/>
        <w:spacing w:after="0" w:line="240" w:lineRule="auto"/>
        <w:jc w:val="center"/>
        <w:rPr>
          <w:rFonts w:ascii="Times New Roman" w:eastAsia="MS Mincho" w:hAnsi="Times New Roman" w:cs="Times New Roman"/>
          <w:b/>
          <w:sz w:val="26"/>
          <w:szCs w:val="26"/>
        </w:rPr>
      </w:pPr>
    </w:p>
    <w:p w:rsidR="003B21E0" w:rsidRPr="00EE5A0D" w:rsidRDefault="003B21E0" w:rsidP="00DA2C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E5A0D">
        <w:rPr>
          <w:rFonts w:ascii="Times New Roman" w:hAnsi="Times New Roman" w:cs="Times New Roman"/>
          <w:sz w:val="26"/>
          <w:szCs w:val="26"/>
        </w:rPr>
        <w:t xml:space="preserve">Предполагаемый общий объем финансирования </w:t>
      </w:r>
      <w:r w:rsidR="00EB46F2">
        <w:rPr>
          <w:rFonts w:ascii="Times New Roman" w:hAnsi="Times New Roman" w:cs="Times New Roman"/>
          <w:sz w:val="26"/>
          <w:szCs w:val="26"/>
        </w:rPr>
        <w:t>под</w:t>
      </w:r>
      <w:r w:rsidRPr="00EE5A0D">
        <w:rPr>
          <w:rFonts w:ascii="Times New Roman" w:hAnsi="Times New Roman" w:cs="Times New Roman"/>
          <w:sz w:val="26"/>
          <w:szCs w:val="26"/>
        </w:rPr>
        <w:t>программы</w:t>
      </w:r>
      <w:r w:rsidR="00EB46F2">
        <w:rPr>
          <w:rFonts w:ascii="Times New Roman" w:hAnsi="Times New Roman" w:cs="Times New Roman"/>
          <w:sz w:val="26"/>
          <w:szCs w:val="26"/>
        </w:rPr>
        <w:t xml:space="preserve"> 2</w:t>
      </w:r>
      <w:r w:rsidRPr="00EE5A0D">
        <w:rPr>
          <w:rFonts w:ascii="Times New Roman" w:hAnsi="Times New Roman" w:cs="Times New Roman"/>
          <w:sz w:val="26"/>
          <w:szCs w:val="26"/>
        </w:rPr>
        <w:t xml:space="preserve"> в 2015-2020 годах за счет всех источников финансирования составит </w:t>
      </w:r>
      <w:r w:rsidR="00A84DD9">
        <w:rPr>
          <w:rFonts w:ascii="Times New Roman" w:hAnsi="Times New Roman" w:cs="Times New Roman"/>
          <w:sz w:val="26"/>
          <w:szCs w:val="26"/>
        </w:rPr>
        <w:t>1943316</w:t>
      </w:r>
      <w:r w:rsidRPr="00EE5A0D">
        <w:rPr>
          <w:rFonts w:ascii="Times New Roman" w:hAnsi="Times New Roman" w:cs="Times New Roman"/>
          <w:sz w:val="26"/>
          <w:szCs w:val="26"/>
        </w:rPr>
        <w:t xml:space="preserve"> тыс. рублей, в том числе по годам: </w:t>
      </w:r>
    </w:p>
    <w:p w:rsidR="003B21E0" w:rsidRPr="00EE5A0D" w:rsidRDefault="003B21E0" w:rsidP="00DA2C4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E5A0D">
        <w:rPr>
          <w:rFonts w:ascii="Times New Roman" w:hAnsi="Times New Roman" w:cs="Times New Roman"/>
          <w:sz w:val="26"/>
          <w:szCs w:val="26"/>
        </w:rPr>
        <w:t xml:space="preserve">2015 год – </w:t>
      </w:r>
      <w:r w:rsidR="00A84DD9">
        <w:rPr>
          <w:rFonts w:ascii="Times New Roman" w:hAnsi="Times New Roman" w:cs="Times New Roman"/>
          <w:sz w:val="26"/>
          <w:szCs w:val="26"/>
        </w:rPr>
        <w:t>292613</w:t>
      </w:r>
      <w:r w:rsidRPr="00EE5A0D">
        <w:rPr>
          <w:rFonts w:ascii="Times New Roman" w:hAnsi="Times New Roman" w:cs="Times New Roman"/>
          <w:sz w:val="26"/>
          <w:szCs w:val="26"/>
        </w:rPr>
        <w:t xml:space="preserve"> тыс. рублей;</w:t>
      </w:r>
    </w:p>
    <w:p w:rsidR="003B21E0" w:rsidRPr="00EE5A0D" w:rsidRDefault="003B21E0" w:rsidP="00DA2C4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E5A0D">
        <w:rPr>
          <w:rFonts w:ascii="Times New Roman" w:hAnsi="Times New Roman" w:cs="Times New Roman"/>
          <w:sz w:val="26"/>
          <w:szCs w:val="26"/>
        </w:rPr>
        <w:t>2016 год –  3</w:t>
      </w:r>
      <w:r w:rsidR="00FF1028">
        <w:rPr>
          <w:rFonts w:ascii="Times New Roman" w:hAnsi="Times New Roman" w:cs="Times New Roman"/>
          <w:sz w:val="26"/>
          <w:szCs w:val="26"/>
        </w:rPr>
        <w:t>17839</w:t>
      </w:r>
      <w:r w:rsidRPr="00EE5A0D">
        <w:rPr>
          <w:rFonts w:ascii="Times New Roman" w:hAnsi="Times New Roman" w:cs="Times New Roman"/>
          <w:sz w:val="26"/>
          <w:szCs w:val="26"/>
        </w:rPr>
        <w:t xml:space="preserve"> тыс. рублей;</w:t>
      </w:r>
    </w:p>
    <w:p w:rsidR="003B21E0" w:rsidRPr="00EE5A0D" w:rsidRDefault="003B21E0" w:rsidP="00DA2C4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E5A0D">
        <w:rPr>
          <w:rFonts w:ascii="Times New Roman" w:hAnsi="Times New Roman" w:cs="Times New Roman"/>
          <w:sz w:val="26"/>
          <w:szCs w:val="26"/>
        </w:rPr>
        <w:t>2017 год (прогноз) – 3</w:t>
      </w:r>
      <w:r w:rsidR="00FF1028">
        <w:rPr>
          <w:rFonts w:ascii="Times New Roman" w:hAnsi="Times New Roman" w:cs="Times New Roman"/>
          <w:sz w:val="26"/>
          <w:szCs w:val="26"/>
        </w:rPr>
        <w:t>33216</w:t>
      </w:r>
      <w:r w:rsidRPr="00EE5A0D">
        <w:rPr>
          <w:rFonts w:ascii="Times New Roman" w:hAnsi="Times New Roman" w:cs="Times New Roman"/>
          <w:sz w:val="26"/>
          <w:szCs w:val="26"/>
        </w:rPr>
        <w:t xml:space="preserve"> тыс. рублей;</w:t>
      </w:r>
    </w:p>
    <w:p w:rsidR="003B21E0" w:rsidRPr="00EE5A0D" w:rsidRDefault="003B21E0" w:rsidP="00DA2C4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E5A0D">
        <w:rPr>
          <w:rFonts w:ascii="Times New Roman" w:hAnsi="Times New Roman" w:cs="Times New Roman"/>
          <w:sz w:val="26"/>
          <w:szCs w:val="26"/>
        </w:rPr>
        <w:t>2018 год (прогноз) – 3</w:t>
      </w:r>
      <w:r w:rsidR="00FF1028">
        <w:rPr>
          <w:rFonts w:ascii="Times New Roman" w:hAnsi="Times New Roman" w:cs="Times New Roman"/>
          <w:sz w:val="26"/>
          <w:szCs w:val="26"/>
        </w:rPr>
        <w:t>33216</w:t>
      </w:r>
      <w:r w:rsidRPr="00EE5A0D">
        <w:rPr>
          <w:rFonts w:ascii="Times New Roman" w:hAnsi="Times New Roman" w:cs="Times New Roman"/>
          <w:sz w:val="26"/>
          <w:szCs w:val="26"/>
        </w:rPr>
        <w:t>тыс. рублей;</w:t>
      </w:r>
    </w:p>
    <w:p w:rsidR="003B21E0" w:rsidRPr="00EE5A0D" w:rsidRDefault="003B21E0" w:rsidP="00DA2C4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E5A0D">
        <w:rPr>
          <w:rFonts w:ascii="Times New Roman" w:hAnsi="Times New Roman" w:cs="Times New Roman"/>
          <w:sz w:val="26"/>
          <w:szCs w:val="26"/>
        </w:rPr>
        <w:t>2019 год (прогноз) – 3</w:t>
      </w:r>
      <w:r w:rsidR="00FF1028">
        <w:rPr>
          <w:rFonts w:ascii="Times New Roman" w:hAnsi="Times New Roman" w:cs="Times New Roman"/>
          <w:sz w:val="26"/>
          <w:szCs w:val="26"/>
        </w:rPr>
        <w:t>33216</w:t>
      </w:r>
      <w:r w:rsidRPr="00EE5A0D">
        <w:rPr>
          <w:rFonts w:ascii="Times New Roman" w:hAnsi="Times New Roman" w:cs="Times New Roman"/>
          <w:sz w:val="26"/>
          <w:szCs w:val="26"/>
        </w:rPr>
        <w:t xml:space="preserve"> тыс. рублей;</w:t>
      </w:r>
    </w:p>
    <w:p w:rsidR="003B21E0" w:rsidRPr="00EE5A0D" w:rsidRDefault="003B21E0" w:rsidP="00DA2C43">
      <w:pPr>
        <w:tabs>
          <w:tab w:val="left" w:pos="851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E5A0D">
        <w:rPr>
          <w:rFonts w:ascii="Times New Roman" w:hAnsi="Times New Roman" w:cs="Times New Roman"/>
          <w:sz w:val="26"/>
          <w:szCs w:val="26"/>
        </w:rPr>
        <w:t>2020 год (прогноз) –  3</w:t>
      </w:r>
      <w:r w:rsidR="00FF1028">
        <w:rPr>
          <w:rFonts w:ascii="Times New Roman" w:hAnsi="Times New Roman" w:cs="Times New Roman"/>
          <w:sz w:val="26"/>
          <w:szCs w:val="26"/>
        </w:rPr>
        <w:t>33216</w:t>
      </w:r>
      <w:r w:rsidRPr="00EE5A0D">
        <w:rPr>
          <w:rFonts w:ascii="Times New Roman" w:hAnsi="Times New Roman" w:cs="Times New Roman"/>
          <w:sz w:val="26"/>
          <w:szCs w:val="26"/>
        </w:rPr>
        <w:t xml:space="preserve"> тыс. рублей</w:t>
      </w:r>
    </w:p>
    <w:p w:rsidR="00D87046" w:rsidRPr="00EE5A0D" w:rsidRDefault="00D87046" w:rsidP="00DA2C43">
      <w:pPr>
        <w:spacing w:after="0" w:line="240" w:lineRule="auto"/>
        <w:ind w:right="-1"/>
        <w:jc w:val="both"/>
        <w:rPr>
          <w:rFonts w:ascii="Times New Roman" w:hAnsi="Times New Roman" w:cs="Times New Roman"/>
          <w:sz w:val="26"/>
          <w:szCs w:val="26"/>
        </w:rPr>
      </w:pPr>
      <w:r w:rsidRPr="00EE5A0D">
        <w:rPr>
          <w:rFonts w:ascii="Times New Roman" w:hAnsi="Times New Roman" w:cs="Times New Roman"/>
          <w:sz w:val="26"/>
          <w:szCs w:val="26"/>
        </w:rPr>
        <w:t xml:space="preserve">    Объем финансирования</w:t>
      </w:r>
      <w:r w:rsidR="004A259D" w:rsidRPr="00EE5A0D">
        <w:rPr>
          <w:rFonts w:ascii="Times New Roman" w:hAnsi="Times New Roman" w:cs="Times New Roman"/>
          <w:sz w:val="26"/>
          <w:szCs w:val="26"/>
        </w:rPr>
        <w:t xml:space="preserve"> подпрограммы 2 на 2015-2020 годы </w:t>
      </w:r>
      <w:r w:rsidRPr="00EE5A0D">
        <w:rPr>
          <w:rFonts w:ascii="Times New Roman" w:hAnsi="Times New Roman" w:cs="Times New Roman"/>
          <w:sz w:val="26"/>
          <w:szCs w:val="26"/>
        </w:rPr>
        <w:t xml:space="preserve">за счет </w:t>
      </w:r>
      <w:r w:rsidR="00CA4032" w:rsidRPr="00EE5A0D">
        <w:rPr>
          <w:rFonts w:ascii="Times New Roman" w:hAnsi="Times New Roman" w:cs="Times New Roman"/>
          <w:sz w:val="26"/>
          <w:szCs w:val="26"/>
        </w:rPr>
        <w:t>муниципального</w:t>
      </w:r>
      <w:r w:rsidRPr="00EE5A0D">
        <w:rPr>
          <w:rFonts w:ascii="Times New Roman" w:hAnsi="Times New Roman" w:cs="Times New Roman"/>
          <w:sz w:val="26"/>
          <w:szCs w:val="26"/>
        </w:rPr>
        <w:t xml:space="preserve"> бюджета составит </w:t>
      </w:r>
      <w:r w:rsidR="00A84DD9">
        <w:rPr>
          <w:rFonts w:ascii="Times New Roman" w:hAnsi="Times New Roman" w:cs="Times New Roman"/>
          <w:sz w:val="26"/>
          <w:szCs w:val="26"/>
        </w:rPr>
        <w:t>410677</w:t>
      </w:r>
      <w:r w:rsidRPr="00EE5A0D">
        <w:rPr>
          <w:rFonts w:ascii="Times New Roman" w:hAnsi="Times New Roman" w:cs="Times New Roman"/>
          <w:sz w:val="26"/>
          <w:szCs w:val="26"/>
        </w:rPr>
        <w:t xml:space="preserve"> тыс. руб., в том числе по годам:</w:t>
      </w:r>
    </w:p>
    <w:p w:rsidR="00D87046" w:rsidRPr="00EE5A0D" w:rsidRDefault="00D87046" w:rsidP="00DA2C43">
      <w:pPr>
        <w:spacing w:after="0" w:line="240" w:lineRule="auto"/>
        <w:ind w:right="-1" w:firstLine="709"/>
        <w:rPr>
          <w:rFonts w:ascii="Times New Roman" w:hAnsi="Times New Roman" w:cs="Times New Roman"/>
          <w:sz w:val="26"/>
          <w:szCs w:val="26"/>
        </w:rPr>
      </w:pPr>
      <w:r w:rsidRPr="00EE5A0D">
        <w:rPr>
          <w:rFonts w:ascii="Times New Roman" w:hAnsi="Times New Roman" w:cs="Times New Roman"/>
          <w:sz w:val="26"/>
          <w:szCs w:val="26"/>
        </w:rPr>
        <w:t xml:space="preserve">2015 год – </w:t>
      </w:r>
      <w:r w:rsidR="00AD150B">
        <w:rPr>
          <w:rFonts w:ascii="Times New Roman" w:hAnsi="Times New Roman" w:cs="Times New Roman"/>
          <w:sz w:val="26"/>
          <w:szCs w:val="26"/>
        </w:rPr>
        <w:t>62837</w:t>
      </w:r>
      <w:r w:rsidRPr="00EE5A0D">
        <w:rPr>
          <w:rFonts w:ascii="Times New Roman" w:hAnsi="Times New Roman" w:cs="Times New Roman"/>
          <w:sz w:val="26"/>
          <w:szCs w:val="26"/>
        </w:rPr>
        <w:t xml:space="preserve">  тыс. рублей;</w:t>
      </w:r>
    </w:p>
    <w:p w:rsidR="00D87046" w:rsidRPr="00EE5A0D" w:rsidRDefault="00D87046" w:rsidP="00DA2C43">
      <w:pPr>
        <w:spacing w:after="0" w:line="240" w:lineRule="auto"/>
        <w:ind w:right="-1" w:firstLine="709"/>
        <w:rPr>
          <w:rFonts w:ascii="Times New Roman" w:hAnsi="Times New Roman" w:cs="Times New Roman"/>
          <w:sz w:val="26"/>
          <w:szCs w:val="26"/>
        </w:rPr>
      </w:pPr>
      <w:r w:rsidRPr="00EE5A0D">
        <w:rPr>
          <w:rFonts w:ascii="Times New Roman" w:hAnsi="Times New Roman" w:cs="Times New Roman"/>
          <w:sz w:val="26"/>
          <w:szCs w:val="26"/>
        </w:rPr>
        <w:t xml:space="preserve">2016 год – </w:t>
      </w:r>
      <w:r w:rsidR="00FF1028">
        <w:rPr>
          <w:rFonts w:ascii="Times New Roman" w:hAnsi="Times New Roman" w:cs="Times New Roman"/>
          <w:sz w:val="26"/>
          <w:szCs w:val="26"/>
        </w:rPr>
        <w:t>69568</w:t>
      </w:r>
      <w:r w:rsidRPr="00EE5A0D">
        <w:rPr>
          <w:rFonts w:ascii="Times New Roman" w:hAnsi="Times New Roman" w:cs="Times New Roman"/>
          <w:sz w:val="26"/>
          <w:szCs w:val="26"/>
        </w:rPr>
        <w:t xml:space="preserve">  тыс. рублей;</w:t>
      </w:r>
    </w:p>
    <w:p w:rsidR="00D87046" w:rsidRPr="00EE5A0D" w:rsidRDefault="00D87046" w:rsidP="00DA2C43">
      <w:pPr>
        <w:spacing w:after="0" w:line="240" w:lineRule="auto"/>
        <w:ind w:right="-1" w:firstLine="709"/>
        <w:rPr>
          <w:rFonts w:ascii="Times New Roman" w:hAnsi="Times New Roman" w:cs="Times New Roman"/>
          <w:sz w:val="26"/>
          <w:szCs w:val="26"/>
        </w:rPr>
      </w:pPr>
      <w:r w:rsidRPr="00EE5A0D">
        <w:rPr>
          <w:rFonts w:ascii="Times New Roman" w:hAnsi="Times New Roman" w:cs="Times New Roman"/>
          <w:sz w:val="26"/>
          <w:szCs w:val="26"/>
        </w:rPr>
        <w:t xml:space="preserve">2017 год – </w:t>
      </w:r>
      <w:r w:rsidR="00FF1028">
        <w:rPr>
          <w:rFonts w:ascii="Times New Roman" w:hAnsi="Times New Roman" w:cs="Times New Roman"/>
          <w:sz w:val="26"/>
          <w:szCs w:val="26"/>
        </w:rPr>
        <w:t>69568</w:t>
      </w:r>
      <w:r w:rsidRPr="00EE5A0D">
        <w:rPr>
          <w:rFonts w:ascii="Times New Roman" w:hAnsi="Times New Roman" w:cs="Times New Roman"/>
          <w:sz w:val="26"/>
          <w:szCs w:val="26"/>
        </w:rPr>
        <w:t xml:space="preserve"> тыс. рублей;</w:t>
      </w:r>
    </w:p>
    <w:p w:rsidR="00D87046" w:rsidRPr="00EE5A0D" w:rsidRDefault="00D87046" w:rsidP="00DA2C43">
      <w:pPr>
        <w:spacing w:after="0" w:line="240" w:lineRule="auto"/>
        <w:ind w:right="-1" w:firstLine="709"/>
        <w:rPr>
          <w:rFonts w:ascii="Times New Roman" w:hAnsi="Times New Roman" w:cs="Times New Roman"/>
          <w:sz w:val="26"/>
          <w:szCs w:val="26"/>
        </w:rPr>
      </w:pPr>
      <w:r w:rsidRPr="00EE5A0D">
        <w:rPr>
          <w:rFonts w:ascii="Times New Roman" w:hAnsi="Times New Roman" w:cs="Times New Roman"/>
          <w:sz w:val="26"/>
          <w:szCs w:val="26"/>
        </w:rPr>
        <w:t xml:space="preserve">2018 год – </w:t>
      </w:r>
      <w:r w:rsidR="00FF1028">
        <w:rPr>
          <w:rFonts w:ascii="Times New Roman" w:hAnsi="Times New Roman" w:cs="Times New Roman"/>
          <w:sz w:val="26"/>
          <w:szCs w:val="26"/>
        </w:rPr>
        <w:t>69568</w:t>
      </w:r>
      <w:r w:rsidRPr="00EE5A0D">
        <w:rPr>
          <w:rFonts w:ascii="Times New Roman" w:hAnsi="Times New Roman" w:cs="Times New Roman"/>
          <w:sz w:val="26"/>
          <w:szCs w:val="26"/>
        </w:rPr>
        <w:t xml:space="preserve">  тыс. рублей;</w:t>
      </w:r>
    </w:p>
    <w:p w:rsidR="00D87046" w:rsidRPr="00EE5A0D" w:rsidRDefault="00D87046" w:rsidP="00DA2C43">
      <w:pPr>
        <w:spacing w:after="0" w:line="240" w:lineRule="auto"/>
        <w:ind w:right="-1" w:firstLine="709"/>
        <w:rPr>
          <w:rFonts w:ascii="Times New Roman" w:hAnsi="Times New Roman" w:cs="Times New Roman"/>
          <w:sz w:val="26"/>
          <w:szCs w:val="26"/>
        </w:rPr>
      </w:pPr>
      <w:r w:rsidRPr="00EE5A0D">
        <w:rPr>
          <w:rFonts w:ascii="Times New Roman" w:hAnsi="Times New Roman" w:cs="Times New Roman"/>
          <w:sz w:val="26"/>
          <w:szCs w:val="26"/>
        </w:rPr>
        <w:t xml:space="preserve">2019 год – </w:t>
      </w:r>
      <w:r w:rsidR="00FF1028">
        <w:rPr>
          <w:rFonts w:ascii="Times New Roman" w:hAnsi="Times New Roman" w:cs="Times New Roman"/>
          <w:sz w:val="26"/>
          <w:szCs w:val="26"/>
        </w:rPr>
        <w:t>69568</w:t>
      </w:r>
      <w:r w:rsidRPr="00EE5A0D">
        <w:rPr>
          <w:rFonts w:ascii="Times New Roman" w:hAnsi="Times New Roman" w:cs="Times New Roman"/>
          <w:sz w:val="26"/>
          <w:szCs w:val="26"/>
        </w:rPr>
        <w:t xml:space="preserve">  тыс. рублей;</w:t>
      </w:r>
    </w:p>
    <w:p w:rsidR="00D87046" w:rsidRPr="00EE5A0D" w:rsidRDefault="00D87046" w:rsidP="00DA2C43">
      <w:pPr>
        <w:spacing w:after="0" w:line="240" w:lineRule="auto"/>
        <w:ind w:right="-1" w:firstLine="709"/>
        <w:rPr>
          <w:rFonts w:ascii="Times New Roman" w:hAnsi="Times New Roman" w:cs="Times New Roman"/>
          <w:sz w:val="26"/>
          <w:szCs w:val="26"/>
        </w:rPr>
      </w:pPr>
      <w:r w:rsidRPr="00EE5A0D">
        <w:rPr>
          <w:rFonts w:ascii="Times New Roman" w:hAnsi="Times New Roman" w:cs="Times New Roman"/>
          <w:sz w:val="26"/>
          <w:szCs w:val="26"/>
        </w:rPr>
        <w:t xml:space="preserve">2020 год – </w:t>
      </w:r>
      <w:r w:rsidR="00FF1028">
        <w:rPr>
          <w:rFonts w:ascii="Times New Roman" w:hAnsi="Times New Roman" w:cs="Times New Roman"/>
          <w:sz w:val="26"/>
          <w:szCs w:val="26"/>
        </w:rPr>
        <w:t>69568</w:t>
      </w:r>
      <w:r w:rsidRPr="00EE5A0D">
        <w:rPr>
          <w:rFonts w:ascii="Times New Roman" w:hAnsi="Times New Roman" w:cs="Times New Roman"/>
          <w:sz w:val="26"/>
          <w:szCs w:val="26"/>
        </w:rPr>
        <w:t xml:space="preserve">  тыс. рублей.</w:t>
      </w:r>
    </w:p>
    <w:p w:rsidR="003B21E0" w:rsidRPr="00EE5A0D" w:rsidRDefault="00D87046" w:rsidP="00DA2C43">
      <w:pPr>
        <w:tabs>
          <w:tab w:val="left" w:pos="851"/>
        </w:tabs>
        <w:autoSpaceDE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E5A0D">
        <w:rPr>
          <w:rFonts w:ascii="Times New Roman" w:hAnsi="Times New Roman" w:cs="Times New Roman"/>
          <w:sz w:val="26"/>
          <w:szCs w:val="26"/>
        </w:rPr>
        <w:t xml:space="preserve">           </w:t>
      </w:r>
      <w:r w:rsidR="003B21E0" w:rsidRPr="00EE5A0D">
        <w:rPr>
          <w:rFonts w:ascii="Times New Roman" w:hAnsi="Times New Roman" w:cs="Times New Roman"/>
          <w:sz w:val="26"/>
          <w:szCs w:val="26"/>
        </w:rPr>
        <w:t xml:space="preserve"> Предполагается:</w:t>
      </w:r>
    </w:p>
    <w:p w:rsidR="003B21E0" w:rsidRPr="00EE5A0D" w:rsidRDefault="003B21E0" w:rsidP="00DA2C43">
      <w:pPr>
        <w:tabs>
          <w:tab w:val="left" w:pos="993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E5A0D">
        <w:rPr>
          <w:rFonts w:ascii="Times New Roman" w:hAnsi="Times New Roman" w:cs="Times New Roman"/>
          <w:sz w:val="26"/>
          <w:szCs w:val="26"/>
        </w:rPr>
        <w:t xml:space="preserve">- привлечение средств областного бюджета в сумме  </w:t>
      </w:r>
      <w:r w:rsidR="002D3E2E">
        <w:rPr>
          <w:rFonts w:ascii="Times New Roman" w:hAnsi="Times New Roman" w:cs="Times New Roman"/>
          <w:sz w:val="26"/>
          <w:szCs w:val="26"/>
        </w:rPr>
        <w:t>1525331</w:t>
      </w:r>
      <w:r w:rsidRPr="00EE5A0D">
        <w:rPr>
          <w:rFonts w:ascii="Times New Roman" w:hAnsi="Times New Roman" w:cs="Times New Roman"/>
          <w:sz w:val="26"/>
          <w:szCs w:val="26"/>
        </w:rPr>
        <w:t xml:space="preserve">  тыс. рублей;</w:t>
      </w:r>
    </w:p>
    <w:p w:rsidR="003B21E0" w:rsidRPr="00EE5A0D" w:rsidRDefault="003B21E0" w:rsidP="00DA2C43">
      <w:pPr>
        <w:tabs>
          <w:tab w:val="left" w:pos="993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E5A0D">
        <w:rPr>
          <w:rFonts w:ascii="Times New Roman" w:hAnsi="Times New Roman" w:cs="Times New Roman"/>
          <w:sz w:val="26"/>
          <w:szCs w:val="26"/>
        </w:rPr>
        <w:t xml:space="preserve">- иных источников в сумме </w:t>
      </w:r>
      <w:r w:rsidR="00FF1028">
        <w:rPr>
          <w:rFonts w:ascii="Times New Roman" w:hAnsi="Times New Roman" w:cs="Times New Roman"/>
          <w:sz w:val="26"/>
          <w:szCs w:val="26"/>
        </w:rPr>
        <w:t>7308</w:t>
      </w:r>
      <w:r w:rsidRPr="00EE5A0D">
        <w:rPr>
          <w:rFonts w:ascii="Times New Roman" w:hAnsi="Times New Roman" w:cs="Times New Roman"/>
          <w:sz w:val="26"/>
          <w:szCs w:val="26"/>
        </w:rPr>
        <w:t xml:space="preserve"> тыс. рублей. </w:t>
      </w:r>
    </w:p>
    <w:p w:rsidR="006919FB" w:rsidRPr="00EE5A0D" w:rsidRDefault="006919FB" w:rsidP="00DA2C43">
      <w:pPr>
        <w:tabs>
          <w:tab w:val="left" w:pos="851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E5A0D">
        <w:rPr>
          <w:rFonts w:ascii="Times New Roman" w:hAnsi="Times New Roman" w:cs="Times New Roman"/>
          <w:sz w:val="26"/>
          <w:szCs w:val="26"/>
        </w:rPr>
        <w:t xml:space="preserve">Информация о ресурсном обеспечении реализации подпрограммы 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EE5A0D">
        <w:rPr>
          <w:rFonts w:ascii="Times New Roman" w:hAnsi="Times New Roman" w:cs="Times New Roman"/>
          <w:sz w:val="26"/>
          <w:szCs w:val="26"/>
        </w:rPr>
        <w:t xml:space="preserve"> в разрезе участников, основных мероприятий, а также по годам реализации подпрограммы </w:t>
      </w:r>
      <w:r>
        <w:rPr>
          <w:rFonts w:ascii="Times New Roman" w:hAnsi="Times New Roman" w:cs="Times New Roman"/>
          <w:sz w:val="26"/>
          <w:szCs w:val="26"/>
        </w:rPr>
        <w:t xml:space="preserve">2 </w:t>
      </w:r>
      <w:r w:rsidRPr="00EE5A0D">
        <w:rPr>
          <w:rFonts w:ascii="Times New Roman" w:hAnsi="Times New Roman" w:cs="Times New Roman"/>
          <w:sz w:val="26"/>
          <w:szCs w:val="26"/>
        </w:rPr>
        <w:t xml:space="preserve">представлена в приложении №3 и №4 к </w:t>
      </w:r>
      <w:r>
        <w:rPr>
          <w:rFonts w:ascii="Times New Roman" w:hAnsi="Times New Roman" w:cs="Times New Roman"/>
          <w:sz w:val="26"/>
          <w:szCs w:val="26"/>
        </w:rPr>
        <w:t>муниципальной п</w:t>
      </w:r>
      <w:r w:rsidRPr="00EE5A0D">
        <w:rPr>
          <w:rFonts w:ascii="Times New Roman" w:hAnsi="Times New Roman" w:cs="Times New Roman"/>
          <w:sz w:val="26"/>
          <w:szCs w:val="26"/>
        </w:rPr>
        <w:t>рограмме.</w:t>
      </w:r>
    </w:p>
    <w:p w:rsidR="003152EB" w:rsidRPr="00EE5A0D" w:rsidRDefault="003152EB" w:rsidP="00DA2C43">
      <w:pPr>
        <w:pStyle w:val="ConsPlusNormal"/>
        <w:widowControl/>
        <w:tabs>
          <w:tab w:val="left" w:pos="993"/>
        </w:tabs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E5A0D">
        <w:rPr>
          <w:rFonts w:ascii="Times New Roman" w:hAnsi="Times New Roman" w:cs="Times New Roman"/>
          <w:sz w:val="26"/>
          <w:szCs w:val="26"/>
        </w:rPr>
        <w:t xml:space="preserve"> Сводная информация по муниципальным заданиям приводится в приложении №5 к </w:t>
      </w:r>
      <w:r w:rsidR="00CF2F57">
        <w:rPr>
          <w:rFonts w:ascii="Times New Roman" w:hAnsi="Times New Roman" w:cs="Times New Roman"/>
          <w:sz w:val="26"/>
          <w:szCs w:val="26"/>
        </w:rPr>
        <w:t>муниципальной п</w:t>
      </w:r>
      <w:r w:rsidRPr="00EE5A0D">
        <w:rPr>
          <w:rFonts w:ascii="Times New Roman" w:hAnsi="Times New Roman" w:cs="Times New Roman"/>
          <w:sz w:val="26"/>
          <w:szCs w:val="26"/>
        </w:rPr>
        <w:t>рограмме.</w:t>
      </w:r>
    </w:p>
    <w:p w:rsidR="003152EB" w:rsidRPr="00EE5A0D" w:rsidRDefault="003152EB" w:rsidP="00DA2C43">
      <w:pPr>
        <w:tabs>
          <w:tab w:val="left" w:pos="993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E5A0D">
        <w:rPr>
          <w:rFonts w:ascii="Times New Roman" w:hAnsi="Times New Roman" w:cs="Times New Roman"/>
          <w:sz w:val="26"/>
          <w:szCs w:val="26"/>
        </w:rPr>
        <w:t xml:space="preserve">Объем финансового обеспечения </w:t>
      </w:r>
      <w:r w:rsidR="00EE3300" w:rsidRPr="00EE5A0D">
        <w:rPr>
          <w:rFonts w:ascii="Times New Roman" w:hAnsi="Times New Roman" w:cs="Times New Roman"/>
          <w:sz w:val="26"/>
          <w:szCs w:val="26"/>
        </w:rPr>
        <w:t>подп</w:t>
      </w:r>
      <w:r w:rsidRPr="00EE5A0D">
        <w:rPr>
          <w:rFonts w:ascii="Times New Roman" w:hAnsi="Times New Roman" w:cs="Times New Roman"/>
          <w:sz w:val="26"/>
          <w:szCs w:val="26"/>
        </w:rPr>
        <w:t>рограммы</w:t>
      </w:r>
      <w:r w:rsidR="00EE3300" w:rsidRPr="00EE5A0D">
        <w:rPr>
          <w:rFonts w:ascii="Times New Roman" w:hAnsi="Times New Roman" w:cs="Times New Roman"/>
          <w:sz w:val="26"/>
          <w:szCs w:val="26"/>
        </w:rPr>
        <w:t xml:space="preserve"> 2</w:t>
      </w:r>
      <w:r w:rsidRPr="00EE5A0D">
        <w:rPr>
          <w:rFonts w:ascii="Times New Roman" w:hAnsi="Times New Roman" w:cs="Times New Roman"/>
          <w:sz w:val="26"/>
          <w:szCs w:val="26"/>
        </w:rPr>
        <w:t xml:space="preserve"> подлежит ежегодному уточнению в рамках подготовки проекта решения о бюджете района на очередной финансовый год и плановый период.</w:t>
      </w:r>
    </w:p>
    <w:p w:rsidR="00EB46F2" w:rsidRPr="00EE5A0D" w:rsidRDefault="00EB46F2" w:rsidP="00DA2C43">
      <w:pPr>
        <w:widowControl w:val="0"/>
        <w:autoSpaceDE w:val="0"/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3B21E0" w:rsidRPr="00EE5A0D" w:rsidRDefault="009E6121" w:rsidP="00DA2C43">
      <w:pPr>
        <w:widowControl w:val="0"/>
        <w:tabs>
          <w:tab w:val="left" w:pos="0"/>
        </w:tabs>
        <w:autoSpaceDE w:val="0"/>
        <w:spacing w:after="0" w:line="240" w:lineRule="auto"/>
        <w:jc w:val="center"/>
        <w:rPr>
          <w:rFonts w:ascii="Times New Roman" w:eastAsia="MS Mincho" w:hAnsi="Times New Roman" w:cs="Times New Roman"/>
          <w:b/>
          <w:bCs/>
          <w:sz w:val="26"/>
          <w:szCs w:val="26"/>
          <w:lang w:eastAsia="zh-CN"/>
        </w:rPr>
      </w:pPr>
      <w:r w:rsidRPr="00EE5A0D">
        <w:rPr>
          <w:rFonts w:ascii="Times New Roman" w:eastAsia="MS Mincho" w:hAnsi="Times New Roman" w:cs="Times New Roman"/>
          <w:b/>
          <w:bCs/>
          <w:sz w:val="26"/>
          <w:szCs w:val="26"/>
          <w:lang w:eastAsia="zh-CN"/>
        </w:rPr>
        <w:t xml:space="preserve">5. </w:t>
      </w:r>
      <w:r w:rsidR="003B21E0" w:rsidRPr="00EE5A0D">
        <w:rPr>
          <w:rFonts w:ascii="Times New Roman" w:eastAsia="MS Mincho" w:hAnsi="Times New Roman" w:cs="Times New Roman"/>
          <w:b/>
          <w:bCs/>
          <w:sz w:val="26"/>
          <w:szCs w:val="26"/>
          <w:lang w:eastAsia="zh-CN"/>
        </w:rPr>
        <w:t>П</w:t>
      </w:r>
      <w:r w:rsidRPr="00EE5A0D">
        <w:rPr>
          <w:rFonts w:ascii="Times New Roman" w:eastAsia="MS Mincho" w:hAnsi="Times New Roman" w:cs="Times New Roman"/>
          <w:b/>
          <w:bCs/>
          <w:sz w:val="26"/>
          <w:szCs w:val="26"/>
          <w:lang w:eastAsia="zh-CN"/>
        </w:rPr>
        <w:t>рогноз</w:t>
      </w:r>
      <w:r w:rsidR="003B21E0" w:rsidRPr="00EE5A0D">
        <w:rPr>
          <w:rFonts w:ascii="Times New Roman" w:eastAsia="MS Mincho" w:hAnsi="Times New Roman" w:cs="Times New Roman"/>
          <w:b/>
          <w:bCs/>
          <w:sz w:val="26"/>
          <w:szCs w:val="26"/>
          <w:lang w:eastAsia="zh-CN"/>
        </w:rPr>
        <w:t xml:space="preserve"> </w:t>
      </w:r>
      <w:r w:rsidRPr="00EE5A0D">
        <w:rPr>
          <w:rFonts w:ascii="Times New Roman" w:eastAsia="MS Mincho" w:hAnsi="Times New Roman" w:cs="Times New Roman"/>
          <w:b/>
          <w:bCs/>
          <w:sz w:val="26"/>
          <w:szCs w:val="26"/>
          <w:lang w:eastAsia="zh-CN"/>
        </w:rPr>
        <w:t>показателей конечного результата реализации подпрограммы 2</w:t>
      </w:r>
    </w:p>
    <w:p w:rsidR="003B21E0" w:rsidRPr="00EE5A0D" w:rsidRDefault="003B21E0" w:rsidP="00DA2C43">
      <w:pPr>
        <w:widowControl w:val="0"/>
        <w:autoSpaceDE w:val="0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</w:p>
    <w:tbl>
      <w:tblPr>
        <w:tblW w:w="0" w:type="auto"/>
        <w:jc w:val="center"/>
        <w:tblInd w:w="-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3"/>
        <w:gridCol w:w="3720"/>
        <w:gridCol w:w="941"/>
        <w:gridCol w:w="985"/>
        <w:gridCol w:w="876"/>
        <w:gridCol w:w="916"/>
        <w:gridCol w:w="979"/>
        <w:gridCol w:w="1242"/>
      </w:tblGrid>
      <w:tr w:rsidR="003B21E0" w:rsidRPr="00EE5A0D" w:rsidTr="00EE5A0D">
        <w:trPr>
          <w:jc w:val="center"/>
        </w:trPr>
        <w:tc>
          <w:tcPr>
            <w:tcW w:w="483" w:type="dxa"/>
            <w:vMerge w:val="restart"/>
          </w:tcPr>
          <w:p w:rsidR="003B21E0" w:rsidRPr="00EE5A0D" w:rsidRDefault="003B21E0" w:rsidP="00DA2C43">
            <w:pPr>
              <w:pStyle w:val="4"/>
              <w:shd w:val="clear" w:color="auto" w:fill="auto"/>
              <w:spacing w:line="240" w:lineRule="auto"/>
              <w:rPr>
                <w:rStyle w:val="1"/>
                <w:rFonts w:ascii="Times New Roman" w:hAnsi="Times New Roman" w:cs="Times New Roman"/>
                <w:b/>
                <w:color w:val="auto"/>
                <w:sz w:val="26"/>
                <w:szCs w:val="26"/>
              </w:rPr>
            </w:pPr>
            <w:r w:rsidRPr="00EE5A0D">
              <w:rPr>
                <w:rStyle w:val="1"/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№</w:t>
            </w:r>
          </w:p>
        </w:tc>
        <w:tc>
          <w:tcPr>
            <w:tcW w:w="3720" w:type="dxa"/>
            <w:vMerge w:val="restart"/>
          </w:tcPr>
          <w:p w:rsidR="003B21E0" w:rsidRPr="00EE5A0D" w:rsidRDefault="003B21E0" w:rsidP="00DA2C43">
            <w:pPr>
              <w:pStyle w:val="4"/>
              <w:shd w:val="clear" w:color="auto" w:fill="auto"/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E5A0D">
              <w:rPr>
                <w:rStyle w:val="1"/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Наименование</w:t>
            </w:r>
            <w:r w:rsidRPr="00EE5A0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EE5A0D">
              <w:rPr>
                <w:rStyle w:val="1"/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показателя,</w:t>
            </w:r>
          </w:p>
          <w:p w:rsidR="003B21E0" w:rsidRPr="00EE5A0D" w:rsidRDefault="003B21E0" w:rsidP="00DA2C43">
            <w:pPr>
              <w:pStyle w:val="4"/>
              <w:shd w:val="clear" w:color="auto" w:fill="auto"/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E5A0D">
              <w:rPr>
                <w:rStyle w:val="1"/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 xml:space="preserve">единица </w:t>
            </w:r>
            <w:r w:rsidRPr="00EE5A0D">
              <w:rPr>
                <w:rStyle w:val="1"/>
                <w:rFonts w:ascii="Times New Roman" w:eastAsia="Courier New" w:hAnsi="Times New Roman" w:cs="Times New Roman"/>
                <w:b/>
                <w:color w:val="auto"/>
                <w:sz w:val="26"/>
                <w:szCs w:val="26"/>
              </w:rPr>
              <w:t>измерения</w:t>
            </w:r>
          </w:p>
        </w:tc>
        <w:tc>
          <w:tcPr>
            <w:tcW w:w="5939" w:type="dxa"/>
            <w:gridSpan w:val="6"/>
          </w:tcPr>
          <w:p w:rsidR="003B21E0" w:rsidRPr="00EE5A0D" w:rsidRDefault="003B21E0" w:rsidP="00DA2C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E5A0D">
              <w:rPr>
                <w:rStyle w:val="1"/>
                <w:rFonts w:ascii="Times New Roman" w:eastAsia="Courier New" w:hAnsi="Times New Roman" w:cs="Times New Roman"/>
                <w:b/>
                <w:color w:val="auto"/>
                <w:sz w:val="26"/>
                <w:szCs w:val="26"/>
              </w:rPr>
              <w:t>Значение показателя по годам реализации</w:t>
            </w:r>
          </w:p>
        </w:tc>
      </w:tr>
      <w:tr w:rsidR="003B21E0" w:rsidRPr="00EE5A0D" w:rsidTr="00EE5A0D">
        <w:trPr>
          <w:trHeight w:val="593"/>
          <w:jc w:val="center"/>
        </w:trPr>
        <w:tc>
          <w:tcPr>
            <w:tcW w:w="483" w:type="dxa"/>
            <w:vMerge/>
          </w:tcPr>
          <w:p w:rsidR="003B21E0" w:rsidRPr="00EE5A0D" w:rsidRDefault="003B21E0" w:rsidP="00DA2C43">
            <w:pPr>
              <w:pStyle w:val="4"/>
              <w:shd w:val="clear" w:color="auto" w:fill="auto"/>
              <w:spacing w:line="240" w:lineRule="auto"/>
              <w:ind w:left="220"/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720" w:type="dxa"/>
            <w:vMerge/>
          </w:tcPr>
          <w:p w:rsidR="003B21E0" w:rsidRPr="00EE5A0D" w:rsidRDefault="003B21E0" w:rsidP="00DA2C43">
            <w:pPr>
              <w:pStyle w:val="4"/>
              <w:shd w:val="clear" w:color="auto" w:fill="auto"/>
              <w:spacing w:line="240" w:lineRule="auto"/>
              <w:ind w:left="220"/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41" w:type="dxa"/>
          </w:tcPr>
          <w:p w:rsidR="003B21E0" w:rsidRPr="00EE5A0D" w:rsidRDefault="003B21E0" w:rsidP="00DA2C43">
            <w:pPr>
              <w:pStyle w:val="4"/>
              <w:shd w:val="clear" w:color="auto" w:fill="auto"/>
              <w:spacing w:line="240" w:lineRule="auto"/>
              <w:ind w:left="120"/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E5A0D">
              <w:rPr>
                <w:rStyle w:val="1"/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2015</w:t>
            </w:r>
          </w:p>
          <w:p w:rsidR="003B21E0" w:rsidRPr="00EE5A0D" w:rsidRDefault="003B21E0" w:rsidP="00DA2C43">
            <w:pPr>
              <w:pStyle w:val="4"/>
              <w:shd w:val="clear" w:color="auto" w:fill="auto"/>
              <w:spacing w:line="240" w:lineRule="auto"/>
              <w:ind w:left="220"/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85" w:type="dxa"/>
          </w:tcPr>
          <w:p w:rsidR="003B21E0" w:rsidRPr="00EE5A0D" w:rsidRDefault="003B21E0" w:rsidP="00DA2C43">
            <w:pPr>
              <w:pStyle w:val="4"/>
              <w:shd w:val="clear" w:color="auto" w:fill="auto"/>
              <w:spacing w:line="240" w:lineRule="auto"/>
              <w:ind w:left="140"/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E5A0D">
              <w:rPr>
                <w:rStyle w:val="1"/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2016</w:t>
            </w:r>
          </w:p>
          <w:p w:rsidR="003B21E0" w:rsidRPr="00EE5A0D" w:rsidRDefault="003B21E0" w:rsidP="00DA2C43">
            <w:pPr>
              <w:pStyle w:val="4"/>
              <w:shd w:val="clear" w:color="auto" w:fill="auto"/>
              <w:spacing w:line="240" w:lineRule="auto"/>
              <w:ind w:left="220"/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76" w:type="dxa"/>
          </w:tcPr>
          <w:p w:rsidR="003B21E0" w:rsidRPr="00EE5A0D" w:rsidRDefault="003B21E0" w:rsidP="00DA2C43">
            <w:pPr>
              <w:pStyle w:val="4"/>
              <w:shd w:val="clear" w:color="auto" w:fill="auto"/>
              <w:spacing w:line="240" w:lineRule="auto"/>
              <w:ind w:left="120"/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E5A0D">
              <w:rPr>
                <w:rStyle w:val="1"/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2017</w:t>
            </w:r>
          </w:p>
          <w:p w:rsidR="003B21E0" w:rsidRPr="00EE5A0D" w:rsidRDefault="003B21E0" w:rsidP="00DA2C43">
            <w:pPr>
              <w:pStyle w:val="4"/>
              <w:shd w:val="clear" w:color="auto" w:fill="auto"/>
              <w:spacing w:line="240" w:lineRule="auto"/>
              <w:ind w:left="220"/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16" w:type="dxa"/>
          </w:tcPr>
          <w:p w:rsidR="003B21E0" w:rsidRPr="00EE5A0D" w:rsidRDefault="003B21E0" w:rsidP="00DA2C43">
            <w:pPr>
              <w:pStyle w:val="4"/>
              <w:shd w:val="clear" w:color="auto" w:fill="auto"/>
              <w:spacing w:line="240" w:lineRule="auto"/>
              <w:ind w:left="160"/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E5A0D">
              <w:rPr>
                <w:rStyle w:val="1"/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2018</w:t>
            </w:r>
          </w:p>
          <w:p w:rsidR="003B21E0" w:rsidRPr="00EE5A0D" w:rsidRDefault="003B21E0" w:rsidP="00DA2C43">
            <w:pPr>
              <w:pStyle w:val="4"/>
              <w:shd w:val="clear" w:color="auto" w:fill="auto"/>
              <w:spacing w:line="240" w:lineRule="auto"/>
              <w:ind w:left="200"/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79" w:type="dxa"/>
          </w:tcPr>
          <w:p w:rsidR="003B21E0" w:rsidRPr="00EE5A0D" w:rsidRDefault="003B21E0" w:rsidP="00DA2C43">
            <w:pPr>
              <w:pStyle w:val="4"/>
              <w:shd w:val="clear" w:color="auto" w:fill="auto"/>
              <w:spacing w:line="240" w:lineRule="auto"/>
              <w:ind w:left="120"/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E5A0D">
              <w:rPr>
                <w:rStyle w:val="1"/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2019</w:t>
            </w:r>
          </w:p>
          <w:p w:rsidR="003B21E0" w:rsidRPr="00EE5A0D" w:rsidRDefault="003B21E0" w:rsidP="00DA2C43">
            <w:pPr>
              <w:pStyle w:val="4"/>
              <w:shd w:val="clear" w:color="auto" w:fill="auto"/>
              <w:spacing w:line="240" w:lineRule="auto"/>
              <w:ind w:left="200"/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42" w:type="dxa"/>
          </w:tcPr>
          <w:p w:rsidR="003B21E0" w:rsidRPr="00EE5A0D" w:rsidRDefault="003B21E0" w:rsidP="00DA2C43">
            <w:pPr>
              <w:pStyle w:val="4"/>
              <w:shd w:val="clear" w:color="auto" w:fill="auto"/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E5A0D">
              <w:rPr>
                <w:rStyle w:val="1"/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2020</w:t>
            </w:r>
          </w:p>
          <w:p w:rsidR="003B21E0" w:rsidRPr="00EE5A0D" w:rsidRDefault="003B21E0" w:rsidP="00DA2C43">
            <w:pPr>
              <w:pStyle w:val="4"/>
              <w:shd w:val="clear" w:color="auto" w:fill="auto"/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3B21E0" w:rsidRPr="00EE5A0D" w:rsidTr="00EE5A0D">
        <w:trPr>
          <w:trHeight w:val="1039"/>
          <w:jc w:val="center"/>
        </w:trPr>
        <w:tc>
          <w:tcPr>
            <w:tcW w:w="483" w:type="dxa"/>
          </w:tcPr>
          <w:p w:rsidR="003B21E0" w:rsidRPr="00EE5A0D" w:rsidRDefault="003B21E0" w:rsidP="00DA2C43">
            <w:pPr>
              <w:pStyle w:val="ConsPlusNormal"/>
              <w:widowControl/>
              <w:snapToGrid w:val="0"/>
              <w:ind w:firstLine="0"/>
              <w:jc w:val="center"/>
              <w:rPr>
                <w:rStyle w:val="1"/>
                <w:rFonts w:ascii="Times New Roman" w:eastAsia="Courier New" w:hAnsi="Times New Roman" w:cs="Times New Roman"/>
                <w:color w:val="auto"/>
                <w:sz w:val="26"/>
                <w:szCs w:val="26"/>
              </w:rPr>
            </w:pPr>
            <w:r w:rsidRPr="00EE5A0D">
              <w:rPr>
                <w:rStyle w:val="1"/>
                <w:rFonts w:ascii="Times New Roman" w:eastAsia="Courier New" w:hAnsi="Times New Roman" w:cs="Times New Roman"/>
                <w:color w:val="auto"/>
                <w:sz w:val="26"/>
                <w:szCs w:val="26"/>
              </w:rPr>
              <w:lastRenderedPageBreak/>
              <w:t>1</w:t>
            </w:r>
          </w:p>
        </w:tc>
        <w:tc>
          <w:tcPr>
            <w:tcW w:w="3720" w:type="dxa"/>
          </w:tcPr>
          <w:p w:rsidR="003B21E0" w:rsidRPr="00EE5A0D" w:rsidRDefault="00F43D15" w:rsidP="00DA2C43">
            <w:pPr>
              <w:pStyle w:val="ConsPlusNormal"/>
              <w:widowControl/>
              <w:snapToGrid w:val="0"/>
              <w:ind w:left="120"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Pr="00EE5A0D">
              <w:rPr>
                <w:rFonts w:ascii="Times New Roman" w:hAnsi="Times New Roman" w:cs="Times New Roman"/>
                <w:sz w:val="26"/>
                <w:szCs w:val="26"/>
              </w:rPr>
              <w:t>оля обучающихся в современных условиях, соответствующих требованиям федеральных государственных образовательных стандартов</w:t>
            </w:r>
            <w:r w:rsidR="003B21E0" w:rsidRPr="00EE5A0D">
              <w:rPr>
                <w:rStyle w:val="1"/>
                <w:rFonts w:ascii="Times New Roman" w:eastAsia="Courier New" w:hAnsi="Times New Roman" w:cs="Times New Roman"/>
                <w:color w:val="auto"/>
                <w:sz w:val="26"/>
                <w:szCs w:val="26"/>
              </w:rPr>
              <w:t>,</w:t>
            </w:r>
            <w:r w:rsidR="00960D3B">
              <w:rPr>
                <w:rStyle w:val="1"/>
                <w:rFonts w:ascii="Times New Roman" w:eastAsia="Courier New" w:hAnsi="Times New Roman" w:cs="Times New Roman"/>
                <w:color w:val="auto"/>
                <w:sz w:val="26"/>
                <w:szCs w:val="26"/>
              </w:rPr>
              <w:t xml:space="preserve"> </w:t>
            </w:r>
            <w:r w:rsidR="003B21E0" w:rsidRPr="00EE5A0D">
              <w:rPr>
                <w:rStyle w:val="1"/>
                <w:rFonts w:ascii="Times New Roman" w:eastAsia="Courier New" w:hAnsi="Times New Roman" w:cs="Times New Roman"/>
                <w:color w:val="auto"/>
                <w:sz w:val="26"/>
                <w:szCs w:val="26"/>
              </w:rPr>
              <w:t>%</w:t>
            </w:r>
          </w:p>
        </w:tc>
        <w:tc>
          <w:tcPr>
            <w:tcW w:w="941" w:type="dxa"/>
          </w:tcPr>
          <w:p w:rsidR="003B21E0" w:rsidRPr="00EE5A0D" w:rsidRDefault="003B21E0" w:rsidP="00DA2C4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5A0D">
              <w:rPr>
                <w:rFonts w:ascii="Times New Roman" w:hAnsi="Times New Roman" w:cs="Times New Roman"/>
                <w:sz w:val="26"/>
                <w:szCs w:val="26"/>
              </w:rPr>
              <w:t>78</w:t>
            </w:r>
          </w:p>
        </w:tc>
        <w:tc>
          <w:tcPr>
            <w:tcW w:w="985" w:type="dxa"/>
          </w:tcPr>
          <w:p w:rsidR="003B21E0" w:rsidRPr="00EE5A0D" w:rsidRDefault="003B21E0" w:rsidP="00DA2C4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5A0D">
              <w:rPr>
                <w:rFonts w:ascii="Times New Roman" w:hAnsi="Times New Roman" w:cs="Times New Roman"/>
                <w:sz w:val="26"/>
                <w:szCs w:val="26"/>
              </w:rPr>
              <w:t>80</w:t>
            </w:r>
          </w:p>
        </w:tc>
        <w:tc>
          <w:tcPr>
            <w:tcW w:w="876" w:type="dxa"/>
          </w:tcPr>
          <w:p w:rsidR="003B21E0" w:rsidRPr="00EE5A0D" w:rsidRDefault="003B21E0" w:rsidP="00DA2C4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5A0D">
              <w:rPr>
                <w:rFonts w:ascii="Times New Roman" w:hAnsi="Times New Roman" w:cs="Times New Roman"/>
                <w:sz w:val="26"/>
                <w:szCs w:val="26"/>
              </w:rPr>
              <w:t>84</w:t>
            </w:r>
          </w:p>
        </w:tc>
        <w:tc>
          <w:tcPr>
            <w:tcW w:w="916" w:type="dxa"/>
          </w:tcPr>
          <w:p w:rsidR="003B21E0" w:rsidRPr="00EE5A0D" w:rsidRDefault="003B21E0" w:rsidP="00DA2C4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5A0D">
              <w:rPr>
                <w:rFonts w:ascii="Times New Roman" w:hAnsi="Times New Roman" w:cs="Times New Roman"/>
                <w:sz w:val="26"/>
                <w:szCs w:val="26"/>
              </w:rPr>
              <w:t>89</w:t>
            </w:r>
          </w:p>
        </w:tc>
        <w:tc>
          <w:tcPr>
            <w:tcW w:w="979" w:type="dxa"/>
          </w:tcPr>
          <w:p w:rsidR="003B21E0" w:rsidRPr="00EE5A0D" w:rsidRDefault="003B21E0" w:rsidP="00DA2C4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5A0D">
              <w:rPr>
                <w:rFonts w:ascii="Times New Roman" w:hAnsi="Times New Roman" w:cs="Times New Roman"/>
                <w:sz w:val="26"/>
                <w:szCs w:val="26"/>
              </w:rPr>
              <w:t>95</w:t>
            </w:r>
          </w:p>
        </w:tc>
        <w:tc>
          <w:tcPr>
            <w:tcW w:w="1242" w:type="dxa"/>
          </w:tcPr>
          <w:p w:rsidR="003B21E0" w:rsidRPr="00EE5A0D" w:rsidRDefault="003B21E0" w:rsidP="00DA2C4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5A0D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</w:tr>
      <w:tr w:rsidR="003B21E0" w:rsidRPr="00EE5A0D" w:rsidTr="00EE5A0D">
        <w:trPr>
          <w:trHeight w:val="1692"/>
          <w:jc w:val="center"/>
        </w:trPr>
        <w:tc>
          <w:tcPr>
            <w:tcW w:w="483" w:type="dxa"/>
          </w:tcPr>
          <w:p w:rsidR="003B21E0" w:rsidRPr="00EE5A0D" w:rsidRDefault="003B21E0" w:rsidP="00DA2C43">
            <w:pPr>
              <w:pStyle w:val="4"/>
              <w:shd w:val="clear" w:color="auto" w:fill="auto"/>
              <w:spacing w:line="240" w:lineRule="auto"/>
              <w:ind w:left="120"/>
              <w:jc w:val="left"/>
              <w:rPr>
                <w:rStyle w:val="1"/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EE5A0D">
              <w:rPr>
                <w:rStyle w:val="1"/>
                <w:rFonts w:ascii="Times New Roman" w:hAnsi="Times New Roman" w:cs="Times New Roman"/>
                <w:color w:val="auto"/>
                <w:sz w:val="26"/>
                <w:szCs w:val="26"/>
              </w:rPr>
              <w:t>2</w:t>
            </w:r>
          </w:p>
        </w:tc>
        <w:tc>
          <w:tcPr>
            <w:tcW w:w="3720" w:type="dxa"/>
          </w:tcPr>
          <w:p w:rsidR="003B21E0" w:rsidRPr="00EE5A0D" w:rsidRDefault="00F43D15" w:rsidP="00DA2C43">
            <w:pPr>
              <w:pStyle w:val="4"/>
              <w:shd w:val="clear" w:color="auto" w:fill="auto"/>
              <w:spacing w:line="240" w:lineRule="auto"/>
              <w:ind w:left="12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Pr="00EE5A0D">
              <w:rPr>
                <w:rFonts w:ascii="Times New Roman" w:hAnsi="Times New Roman" w:cs="Times New Roman"/>
                <w:sz w:val="26"/>
                <w:szCs w:val="26"/>
              </w:rPr>
              <w:t xml:space="preserve">оля обучающихся по программам общего образования, участвующих в олимпиадах и конкурсах различного уровня, в общей </w:t>
            </w:r>
            <w:proofErr w:type="gramStart"/>
            <w:r w:rsidRPr="00EE5A0D">
              <w:rPr>
                <w:rFonts w:ascii="Times New Roman" w:hAnsi="Times New Roman" w:cs="Times New Roman"/>
                <w:sz w:val="26"/>
                <w:szCs w:val="26"/>
              </w:rPr>
              <w:t>численности</w:t>
            </w:r>
            <w:proofErr w:type="gramEnd"/>
            <w:r w:rsidRPr="00EE5A0D">
              <w:rPr>
                <w:rFonts w:ascii="Times New Roman" w:hAnsi="Times New Roman" w:cs="Times New Roman"/>
                <w:sz w:val="26"/>
                <w:szCs w:val="26"/>
              </w:rPr>
              <w:t xml:space="preserve"> обучающихся по программам общего образования</w:t>
            </w:r>
            <w:r w:rsidR="003B21E0" w:rsidRPr="00EE5A0D">
              <w:rPr>
                <w:rStyle w:val="1"/>
                <w:rFonts w:ascii="Times New Roman" w:hAnsi="Times New Roman" w:cs="Times New Roman"/>
                <w:color w:val="auto"/>
                <w:sz w:val="26"/>
                <w:szCs w:val="26"/>
              </w:rPr>
              <w:t>,</w:t>
            </w:r>
            <w:r w:rsidR="00467E42" w:rsidRPr="00EE5A0D">
              <w:rPr>
                <w:rStyle w:val="1"/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  <w:r w:rsidR="003B21E0" w:rsidRPr="00EE5A0D">
              <w:rPr>
                <w:rStyle w:val="1"/>
                <w:rFonts w:ascii="Times New Roman" w:hAnsi="Times New Roman" w:cs="Times New Roman"/>
                <w:color w:val="auto"/>
                <w:sz w:val="26"/>
                <w:szCs w:val="26"/>
              </w:rPr>
              <w:t>%</w:t>
            </w:r>
          </w:p>
        </w:tc>
        <w:tc>
          <w:tcPr>
            <w:tcW w:w="941" w:type="dxa"/>
          </w:tcPr>
          <w:p w:rsidR="003B21E0" w:rsidRPr="00EE5A0D" w:rsidRDefault="003B21E0" w:rsidP="00DA2C4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5A0D">
              <w:rPr>
                <w:rFonts w:ascii="Times New Roman" w:hAnsi="Times New Roman" w:cs="Times New Roman"/>
                <w:sz w:val="26"/>
                <w:szCs w:val="26"/>
              </w:rPr>
              <w:t>63,5</w:t>
            </w:r>
          </w:p>
        </w:tc>
        <w:tc>
          <w:tcPr>
            <w:tcW w:w="985" w:type="dxa"/>
          </w:tcPr>
          <w:p w:rsidR="003B21E0" w:rsidRPr="00EE5A0D" w:rsidRDefault="003B21E0" w:rsidP="00DA2C4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5A0D">
              <w:rPr>
                <w:rFonts w:ascii="Times New Roman" w:hAnsi="Times New Roman" w:cs="Times New Roman"/>
                <w:sz w:val="26"/>
                <w:szCs w:val="26"/>
              </w:rPr>
              <w:t>63,8</w:t>
            </w:r>
          </w:p>
        </w:tc>
        <w:tc>
          <w:tcPr>
            <w:tcW w:w="876" w:type="dxa"/>
          </w:tcPr>
          <w:p w:rsidR="003B21E0" w:rsidRPr="00EE5A0D" w:rsidRDefault="003B21E0" w:rsidP="00DA2C4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5A0D">
              <w:rPr>
                <w:rFonts w:ascii="Times New Roman" w:hAnsi="Times New Roman" w:cs="Times New Roman"/>
                <w:sz w:val="26"/>
                <w:szCs w:val="26"/>
              </w:rPr>
              <w:t>64,9</w:t>
            </w:r>
          </w:p>
        </w:tc>
        <w:tc>
          <w:tcPr>
            <w:tcW w:w="916" w:type="dxa"/>
          </w:tcPr>
          <w:p w:rsidR="003B21E0" w:rsidRPr="00EE5A0D" w:rsidRDefault="003B21E0" w:rsidP="00DA2C4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5A0D">
              <w:rPr>
                <w:rFonts w:ascii="Times New Roman" w:hAnsi="Times New Roman" w:cs="Times New Roman"/>
                <w:sz w:val="26"/>
                <w:szCs w:val="26"/>
              </w:rPr>
              <w:t>65</w:t>
            </w:r>
          </w:p>
        </w:tc>
        <w:tc>
          <w:tcPr>
            <w:tcW w:w="979" w:type="dxa"/>
          </w:tcPr>
          <w:p w:rsidR="003B21E0" w:rsidRPr="00EE5A0D" w:rsidRDefault="003B21E0" w:rsidP="00DA2C4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5A0D">
              <w:rPr>
                <w:rFonts w:ascii="Times New Roman" w:hAnsi="Times New Roman" w:cs="Times New Roman"/>
                <w:sz w:val="26"/>
                <w:szCs w:val="26"/>
              </w:rPr>
              <w:t>70</w:t>
            </w:r>
          </w:p>
        </w:tc>
        <w:tc>
          <w:tcPr>
            <w:tcW w:w="1242" w:type="dxa"/>
          </w:tcPr>
          <w:p w:rsidR="003B21E0" w:rsidRPr="00EE5A0D" w:rsidRDefault="003B21E0" w:rsidP="00DA2C4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5A0D">
              <w:rPr>
                <w:rFonts w:ascii="Times New Roman" w:hAnsi="Times New Roman" w:cs="Times New Roman"/>
                <w:sz w:val="26"/>
                <w:szCs w:val="26"/>
              </w:rPr>
              <w:t>80</w:t>
            </w:r>
          </w:p>
        </w:tc>
      </w:tr>
      <w:tr w:rsidR="003B21E0" w:rsidRPr="00EE5A0D" w:rsidTr="00EE5A0D">
        <w:trPr>
          <w:jc w:val="center"/>
        </w:trPr>
        <w:tc>
          <w:tcPr>
            <w:tcW w:w="483" w:type="dxa"/>
          </w:tcPr>
          <w:p w:rsidR="003B21E0" w:rsidRPr="00EE5A0D" w:rsidRDefault="003B21E0" w:rsidP="00DA2C43">
            <w:pPr>
              <w:pStyle w:val="ConsPlusNormal"/>
              <w:widowControl/>
              <w:snapToGrid w:val="0"/>
              <w:ind w:firstLine="0"/>
              <w:jc w:val="center"/>
              <w:rPr>
                <w:rStyle w:val="1"/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EE5A0D">
              <w:rPr>
                <w:rStyle w:val="1"/>
                <w:rFonts w:ascii="Times New Roman" w:hAnsi="Times New Roman" w:cs="Times New Roman"/>
                <w:color w:val="auto"/>
                <w:sz w:val="26"/>
                <w:szCs w:val="26"/>
              </w:rPr>
              <w:t>3</w:t>
            </w:r>
          </w:p>
        </w:tc>
        <w:tc>
          <w:tcPr>
            <w:tcW w:w="3720" w:type="dxa"/>
          </w:tcPr>
          <w:p w:rsidR="003B21E0" w:rsidRPr="00EE5A0D" w:rsidRDefault="003B21E0" w:rsidP="00DA2C43">
            <w:pPr>
              <w:pStyle w:val="ConsPlusNormal"/>
              <w:widowControl/>
              <w:snapToGrid w:val="0"/>
              <w:ind w:left="120" w:firstLine="0"/>
              <w:rPr>
                <w:rFonts w:ascii="Times New Roman" w:hAnsi="Times New Roman" w:cs="Times New Roman"/>
                <w:spacing w:val="5"/>
                <w:sz w:val="26"/>
                <w:szCs w:val="26"/>
                <w:shd w:val="clear" w:color="auto" w:fill="FFFFFF"/>
                <w:lang w:eastAsia="ru-RU" w:bidi="ru-RU"/>
              </w:rPr>
            </w:pPr>
            <w:r w:rsidRPr="00EE5A0D">
              <w:rPr>
                <w:rStyle w:val="1"/>
                <w:rFonts w:ascii="Times New Roman" w:hAnsi="Times New Roman" w:cs="Times New Roman"/>
                <w:color w:val="auto"/>
                <w:sz w:val="26"/>
                <w:szCs w:val="26"/>
              </w:rPr>
              <w:t>Количество созданных Центров для одарённых детей (с нарастающим итогом)</w:t>
            </w:r>
          </w:p>
        </w:tc>
        <w:tc>
          <w:tcPr>
            <w:tcW w:w="941" w:type="dxa"/>
          </w:tcPr>
          <w:p w:rsidR="003B21E0" w:rsidRPr="00EE5A0D" w:rsidRDefault="003B21E0" w:rsidP="00DA2C4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5A0D">
              <w:rPr>
                <w:rFonts w:ascii="Times New Roman" w:hAnsi="Times New Roman" w:cs="Times New Roman"/>
                <w:sz w:val="26"/>
                <w:szCs w:val="26"/>
              </w:rPr>
              <w:t>1/120</w:t>
            </w:r>
          </w:p>
        </w:tc>
        <w:tc>
          <w:tcPr>
            <w:tcW w:w="985" w:type="dxa"/>
          </w:tcPr>
          <w:p w:rsidR="003B21E0" w:rsidRPr="00EE5A0D" w:rsidRDefault="003B21E0" w:rsidP="00DA2C4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5A0D">
              <w:rPr>
                <w:rFonts w:ascii="Times New Roman" w:hAnsi="Times New Roman" w:cs="Times New Roman"/>
                <w:sz w:val="26"/>
                <w:szCs w:val="26"/>
              </w:rPr>
              <w:t>1/130</w:t>
            </w:r>
          </w:p>
        </w:tc>
        <w:tc>
          <w:tcPr>
            <w:tcW w:w="876" w:type="dxa"/>
          </w:tcPr>
          <w:p w:rsidR="003B21E0" w:rsidRPr="00EE5A0D" w:rsidRDefault="003B21E0" w:rsidP="00DA2C4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5A0D">
              <w:rPr>
                <w:rFonts w:ascii="Times New Roman" w:hAnsi="Times New Roman" w:cs="Times New Roman"/>
                <w:sz w:val="26"/>
                <w:szCs w:val="26"/>
              </w:rPr>
              <w:t>1/145</w:t>
            </w:r>
          </w:p>
        </w:tc>
        <w:tc>
          <w:tcPr>
            <w:tcW w:w="916" w:type="dxa"/>
          </w:tcPr>
          <w:p w:rsidR="003B21E0" w:rsidRPr="00EE5A0D" w:rsidRDefault="003B21E0" w:rsidP="00DA2C4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5A0D">
              <w:rPr>
                <w:rFonts w:ascii="Times New Roman" w:hAnsi="Times New Roman" w:cs="Times New Roman"/>
                <w:sz w:val="26"/>
                <w:szCs w:val="26"/>
              </w:rPr>
              <w:t>1/160</w:t>
            </w:r>
          </w:p>
        </w:tc>
        <w:tc>
          <w:tcPr>
            <w:tcW w:w="979" w:type="dxa"/>
          </w:tcPr>
          <w:p w:rsidR="003B21E0" w:rsidRPr="00EE5A0D" w:rsidRDefault="003B21E0" w:rsidP="00DA2C4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5A0D">
              <w:rPr>
                <w:rFonts w:ascii="Times New Roman" w:hAnsi="Times New Roman" w:cs="Times New Roman"/>
                <w:sz w:val="26"/>
                <w:szCs w:val="26"/>
              </w:rPr>
              <w:t>1/180</w:t>
            </w:r>
          </w:p>
        </w:tc>
        <w:tc>
          <w:tcPr>
            <w:tcW w:w="1242" w:type="dxa"/>
          </w:tcPr>
          <w:p w:rsidR="003B21E0" w:rsidRPr="00EE5A0D" w:rsidRDefault="003B21E0" w:rsidP="00DA2C4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5A0D">
              <w:rPr>
                <w:rFonts w:ascii="Times New Roman" w:hAnsi="Times New Roman" w:cs="Times New Roman"/>
                <w:sz w:val="26"/>
                <w:szCs w:val="26"/>
              </w:rPr>
              <w:t>1/200</w:t>
            </w:r>
          </w:p>
        </w:tc>
      </w:tr>
    </w:tbl>
    <w:p w:rsidR="003C6FD2" w:rsidRPr="00EE5A0D" w:rsidRDefault="003C6FD2" w:rsidP="00DA2C43">
      <w:pPr>
        <w:widowControl w:val="0"/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3C6FD2" w:rsidRPr="00EE5A0D" w:rsidRDefault="003C6FD2" w:rsidP="00DA2C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E5A0D">
        <w:rPr>
          <w:rFonts w:ascii="Times New Roman" w:hAnsi="Times New Roman" w:cs="Times New Roman"/>
          <w:sz w:val="26"/>
          <w:szCs w:val="26"/>
        </w:rPr>
        <w:t xml:space="preserve">Исчерпывающий перечень показателей реализации подпрограммы </w:t>
      </w:r>
      <w:r w:rsidR="00D17006" w:rsidRPr="00EE5A0D">
        <w:rPr>
          <w:rFonts w:ascii="Times New Roman" w:hAnsi="Times New Roman" w:cs="Times New Roman"/>
          <w:sz w:val="26"/>
          <w:szCs w:val="26"/>
        </w:rPr>
        <w:t>2</w:t>
      </w:r>
      <w:r w:rsidRPr="00EE5A0D">
        <w:rPr>
          <w:rFonts w:ascii="Times New Roman" w:hAnsi="Times New Roman" w:cs="Times New Roman"/>
          <w:sz w:val="26"/>
          <w:szCs w:val="26"/>
        </w:rPr>
        <w:t xml:space="preserve"> представлен в приложении № 1 к </w:t>
      </w:r>
      <w:r w:rsidR="002B0552">
        <w:rPr>
          <w:rFonts w:ascii="Times New Roman" w:hAnsi="Times New Roman" w:cs="Times New Roman"/>
          <w:sz w:val="26"/>
          <w:szCs w:val="26"/>
        </w:rPr>
        <w:t>муниципальной п</w:t>
      </w:r>
      <w:r w:rsidRPr="00EE5A0D">
        <w:rPr>
          <w:rFonts w:ascii="Times New Roman" w:hAnsi="Times New Roman" w:cs="Times New Roman"/>
          <w:sz w:val="26"/>
          <w:szCs w:val="26"/>
        </w:rPr>
        <w:t xml:space="preserve">рограмме. </w:t>
      </w:r>
    </w:p>
    <w:p w:rsidR="003C6FD2" w:rsidRDefault="003C6FD2" w:rsidP="00DA2C43">
      <w:pPr>
        <w:widowControl w:val="0"/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EE5A0D" w:rsidRDefault="00EE5A0D" w:rsidP="00DA2C43">
      <w:pPr>
        <w:widowControl w:val="0"/>
        <w:autoSpaceDE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2B0552" w:rsidRDefault="002B0552" w:rsidP="00DA2C43">
      <w:pPr>
        <w:widowControl w:val="0"/>
        <w:autoSpaceDE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2B0552" w:rsidRDefault="002B0552" w:rsidP="00DA2C43">
      <w:pPr>
        <w:widowControl w:val="0"/>
        <w:autoSpaceDE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2B0552" w:rsidRDefault="002B0552" w:rsidP="00DA2C43">
      <w:pPr>
        <w:widowControl w:val="0"/>
        <w:autoSpaceDE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2B0552" w:rsidRDefault="002B0552" w:rsidP="00DA2C43">
      <w:pPr>
        <w:widowControl w:val="0"/>
        <w:autoSpaceDE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2B0552" w:rsidRDefault="002B0552" w:rsidP="00DA2C43">
      <w:pPr>
        <w:widowControl w:val="0"/>
        <w:autoSpaceDE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2B0552" w:rsidRDefault="002B0552" w:rsidP="00DA2C43">
      <w:pPr>
        <w:widowControl w:val="0"/>
        <w:autoSpaceDE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2B0552" w:rsidRDefault="002B0552" w:rsidP="00DA2C43">
      <w:pPr>
        <w:widowControl w:val="0"/>
        <w:autoSpaceDE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39134F" w:rsidRDefault="0039134F" w:rsidP="00DA2C43">
      <w:pPr>
        <w:widowControl w:val="0"/>
        <w:autoSpaceDE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39134F" w:rsidRDefault="0039134F" w:rsidP="00DA2C43">
      <w:pPr>
        <w:widowControl w:val="0"/>
        <w:autoSpaceDE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39134F" w:rsidRDefault="0039134F" w:rsidP="00DA2C43">
      <w:pPr>
        <w:widowControl w:val="0"/>
        <w:autoSpaceDE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39134F" w:rsidRDefault="0039134F" w:rsidP="00DA2C43">
      <w:pPr>
        <w:widowControl w:val="0"/>
        <w:autoSpaceDE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39134F" w:rsidRDefault="0039134F" w:rsidP="00DA2C43">
      <w:pPr>
        <w:widowControl w:val="0"/>
        <w:autoSpaceDE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39134F" w:rsidRDefault="0039134F" w:rsidP="00DA2C43">
      <w:pPr>
        <w:widowControl w:val="0"/>
        <w:autoSpaceDE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39134F" w:rsidRDefault="0039134F" w:rsidP="00DA2C43">
      <w:pPr>
        <w:widowControl w:val="0"/>
        <w:autoSpaceDE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39134F" w:rsidRDefault="0039134F" w:rsidP="00DA2C43">
      <w:pPr>
        <w:widowControl w:val="0"/>
        <w:autoSpaceDE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39134F" w:rsidRDefault="0039134F" w:rsidP="00DA2C43">
      <w:pPr>
        <w:widowControl w:val="0"/>
        <w:autoSpaceDE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39134F" w:rsidRDefault="0039134F" w:rsidP="00DA2C43">
      <w:pPr>
        <w:widowControl w:val="0"/>
        <w:autoSpaceDE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39134F" w:rsidRDefault="0039134F" w:rsidP="00DA2C43">
      <w:pPr>
        <w:widowControl w:val="0"/>
        <w:autoSpaceDE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39134F" w:rsidRDefault="0039134F" w:rsidP="00DA2C43">
      <w:pPr>
        <w:widowControl w:val="0"/>
        <w:autoSpaceDE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39134F" w:rsidRDefault="0039134F" w:rsidP="00DA2C43">
      <w:pPr>
        <w:widowControl w:val="0"/>
        <w:autoSpaceDE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39134F" w:rsidRDefault="0039134F" w:rsidP="00DA2C43">
      <w:pPr>
        <w:widowControl w:val="0"/>
        <w:autoSpaceDE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39134F" w:rsidRDefault="0039134F" w:rsidP="00DA2C43">
      <w:pPr>
        <w:widowControl w:val="0"/>
        <w:autoSpaceDE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39134F" w:rsidRDefault="0039134F" w:rsidP="00DA2C43">
      <w:pPr>
        <w:widowControl w:val="0"/>
        <w:autoSpaceDE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39134F" w:rsidRDefault="0039134F" w:rsidP="00DA2C43">
      <w:pPr>
        <w:widowControl w:val="0"/>
        <w:autoSpaceDE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39134F" w:rsidRDefault="0039134F" w:rsidP="00DA2C43">
      <w:pPr>
        <w:widowControl w:val="0"/>
        <w:autoSpaceDE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39134F" w:rsidRDefault="0039134F" w:rsidP="00DA2C43">
      <w:pPr>
        <w:widowControl w:val="0"/>
        <w:autoSpaceDE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690CD3" w:rsidRPr="00EE5A0D" w:rsidRDefault="00690CD3" w:rsidP="00DA2C43">
      <w:pPr>
        <w:widowControl w:val="0"/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EE5A0D">
        <w:rPr>
          <w:rFonts w:ascii="Times New Roman" w:hAnsi="Times New Roman" w:cs="Times New Roman"/>
          <w:b/>
          <w:bCs/>
          <w:sz w:val="26"/>
          <w:szCs w:val="26"/>
        </w:rPr>
        <w:lastRenderedPageBreak/>
        <w:t>ПОДПРОГРАММА</w:t>
      </w:r>
      <w:r w:rsidR="00467E42" w:rsidRPr="00EE5A0D">
        <w:rPr>
          <w:rFonts w:ascii="Times New Roman" w:hAnsi="Times New Roman" w:cs="Times New Roman"/>
          <w:b/>
          <w:bCs/>
          <w:sz w:val="26"/>
          <w:szCs w:val="26"/>
        </w:rPr>
        <w:t xml:space="preserve"> 3</w:t>
      </w:r>
    </w:p>
    <w:p w:rsidR="00690CD3" w:rsidRPr="00EE5A0D" w:rsidRDefault="00690CD3" w:rsidP="00DA2C4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EE5A0D">
        <w:rPr>
          <w:rFonts w:ascii="Times New Roman" w:hAnsi="Times New Roman" w:cs="Times New Roman"/>
          <w:b/>
          <w:bCs/>
          <w:sz w:val="26"/>
          <w:szCs w:val="26"/>
        </w:rPr>
        <w:t>«Развитие дополнительного образования»</w:t>
      </w:r>
    </w:p>
    <w:p w:rsidR="00467E42" w:rsidRPr="00EE5A0D" w:rsidRDefault="00467E42" w:rsidP="00DA2C4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690CD3" w:rsidRPr="00EE5A0D" w:rsidRDefault="009E6121" w:rsidP="00DA2C4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EE5A0D">
        <w:rPr>
          <w:rFonts w:ascii="Times New Roman" w:hAnsi="Times New Roman" w:cs="Times New Roman"/>
          <w:b/>
          <w:bCs/>
          <w:sz w:val="26"/>
          <w:szCs w:val="26"/>
        </w:rPr>
        <w:t xml:space="preserve">Паспорт подпрограммы </w:t>
      </w:r>
      <w:r w:rsidR="00467E42" w:rsidRPr="00EE5A0D">
        <w:rPr>
          <w:rFonts w:ascii="Times New Roman" w:hAnsi="Times New Roman" w:cs="Times New Roman"/>
          <w:b/>
          <w:bCs/>
          <w:sz w:val="26"/>
          <w:szCs w:val="26"/>
        </w:rPr>
        <w:t>3</w:t>
      </w:r>
      <w:r w:rsidR="00690CD3" w:rsidRPr="00EE5A0D">
        <w:rPr>
          <w:rFonts w:ascii="Times New Roman" w:hAnsi="Times New Roman" w:cs="Times New Roman"/>
          <w:b/>
          <w:bCs/>
          <w:sz w:val="26"/>
          <w:szCs w:val="26"/>
        </w:rPr>
        <w:t xml:space="preserve"> «Развитие дополнительного образования»</w:t>
      </w:r>
    </w:p>
    <w:p w:rsidR="00690CD3" w:rsidRPr="00EE5A0D" w:rsidRDefault="00690CD3" w:rsidP="00DA2C4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tbl>
      <w:tblPr>
        <w:tblW w:w="10773" w:type="dxa"/>
        <w:tblInd w:w="-459" w:type="dxa"/>
        <w:tblLayout w:type="fixed"/>
        <w:tblLook w:val="0000"/>
      </w:tblPr>
      <w:tblGrid>
        <w:gridCol w:w="645"/>
        <w:gridCol w:w="3041"/>
        <w:gridCol w:w="7087"/>
      </w:tblGrid>
      <w:tr w:rsidR="00690CD3" w:rsidRPr="00EE5A0D" w:rsidTr="00467E42"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50A0" w:rsidRPr="00EE5A0D" w:rsidRDefault="00A850A0" w:rsidP="00DA2C4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6"/>
              </w:rPr>
            </w:pPr>
            <w:r w:rsidRPr="00EE5A0D">
              <w:rPr>
                <w:rFonts w:ascii="Times New Roman" w:hAnsi="Times New Roman" w:cs="Times New Roman"/>
                <w:sz w:val="24"/>
                <w:szCs w:val="26"/>
              </w:rPr>
              <w:t>№</w:t>
            </w:r>
          </w:p>
          <w:p w:rsidR="00690CD3" w:rsidRPr="00EE5A0D" w:rsidRDefault="00A850A0" w:rsidP="00DA2C4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6"/>
              </w:rPr>
            </w:pPr>
            <w:proofErr w:type="spellStart"/>
            <w:proofErr w:type="gramStart"/>
            <w:r w:rsidRPr="00EE5A0D">
              <w:rPr>
                <w:rFonts w:ascii="Times New Roman" w:hAnsi="Times New Roman" w:cs="Times New Roman"/>
                <w:sz w:val="24"/>
                <w:szCs w:val="26"/>
              </w:rPr>
              <w:t>п</w:t>
            </w:r>
            <w:proofErr w:type="spellEnd"/>
            <w:proofErr w:type="gramEnd"/>
            <w:r w:rsidRPr="00EE5A0D">
              <w:rPr>
                <w:rFonts w:ascii="Times New Roman" w:hAnsi="Times New Roman" w:cs="Times New Roman"/>
                <w:sz w:val="24"/>
                <w:szCs w:val="26"/>
              </w:rPr>
              <w:t>/</w:t>
            </w:r>
            <w:proofErr w:type="spellStart"/>
            <w:r w:rsidRPr="00EE5A0D">
              <w:rPr>
                <w:rFonts w:ascii="Times New Roman" w:hAnsi="Times New Roman" w:cs="Times New Roman"/>
                <w:sz w:val="24"/>
                <w:szCs w:val="26"/>
              </w:rPr>
              <w:t>п</w:t>
            </w:r>
            <w:proofErr w:type="spellEnd"/>
          </w:p>
        </w:tc>
        <w:tc>
          <w:tcPr>
            <w:tcW w:w="10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0CD3" w:rsidRPr="00EE5A0D" w:rsidRDefault="00690CD3" w:rsidP="00DA2C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5A0D">
              <w:rPr>
                <w:rFonts w:ascii="Times New Roman" w:hAnsi="Times New Roman" w:cs="Times New Roman"/>
                <w:sz w:val="26"/>
                <w:szCs w:val="26"/>
              </w:rPr>
              <w:t xml:space="preserve">Наименование подпрограммы </w:t>
            </w:r>
            <w:r w:rsidR="00467E42" w:rsidRPr="00EE5A0D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EE5A0D">
              <w:rPr>
                <w:rFonts w:ascii="Times New Roman" w:hAnsi="Times New Roman" w:cs="Times New Roman"/>
                <w:sz w:val="26"/>
                <w:szCs w:val="26"/>
              </w:rPr>
              <w:t xml:space="preserve"> «Развитие </w:t>
            </w:r>
            <w:proofErr w:type="gramStart"/>
            <w:r w:rsidRPr="00EE5A0D">
              <w:rPr>
                <w:rFonts w:ascii="Times New Roman" w:hAnsi="Times New Roman" w:cs="Times New Roman"/>
                <w:sz w:val="26"/>
                <w:szCs w:val="26"/>
              </w:rPr>
              <w:t>дополнительного</w:t>
            </w:r>
            <w:proofErr w:type="gramEnd"/>
          </w:p>
          <w:p w:rsidR="00690CD3" w:rsidRPr="00EE5A0D" w:rsidRDefault="00690CD3" w:rsidP="00CB546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5A0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B546D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EE5A0D">
              <w:rPr>
                <w:rFonts w:ascii="Times New Roman" w:hAnsi="Times New Roman" w:cs="Times New Roman"/>
                <w:sz w:val="26"/>
                <w:szCs w:val="26"/>
              </w:rPr>
              <w:t>бразования детей на 2015-2020» (далее - подпрограмма 3)</w:t>
            </w:r>
          </w:p>
        </w:tc>
      </w:tr>
      <w:tr w:rsidR="00690CD3" w:rsidRPr="00EE5A0D" w:rsidTr="00467E42"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CD3" w:rsidRPr="00EE5A0D" w:rsidRDefault="00690CD3" w:rsidP="00DA2C43">
            <w:pPr>
              <w:pStyle w:val="a4"/>
              <w:numPr>
                <w:ilvl w:val="0"/>
                <w:numId w:val="30"/>
              </w:num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</w:pP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CD3" w:rsidRPr="00EE5A0D" w:rsidRDefault="00467E42" w:rsidP="00DA2C4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E5A0D">
              <w:rPr>
                <w:rFonts w:ascii="Times New Roman" w:hAnsi="Times New Roman" w:cs="Times New Roman"/>
                <w:sz w:val="26"/>
                <w:szCs w:val="26"/>
              </w:rPr>
              <w:t xml:space="preserve">Соисполнитель </w:t>
            </w:r>
            <w:r w:rsidR="00DE1772">
              <w:rPr>
                <w:rFonts w:ascii="Times New Roman" w:hAnsi="Times New Roman" w:cs="Times New Roman"/>
                <w:sz w:val="26"/>
                <w:szCs w:val="26"/>
              </w:rPr>
              <w:t>муниципальной п</w:t>
            </w:r>
            <w:r w:rsidRPr="00EE5A0D">
              <w:rPr>
                <w:rFonts w:ascii="Times New Roman" w:hAnsi="Times New Roman" w:cs="Times New Roman"/>
                <w:sz w:val="26"/>
                <w:szCs w:val="26"/>
              </w:rPr>
              <w:t>рограммы, ответственный за подпрограмму 3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0CD3" w:rsidRPr="00EE5A0D" w:rsidRDefault="00467E42" w:rsidP="00DA2C4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E5A0D"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 администрации</w:t>
            </w:r>
            <w:r w:rsidR="00690CD3" w:rsidRPr="00EE5A0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690CD3" w:rsidRPr="00EE5A0D">
              <w:rPr>
                <w:rFonts w:ascii="Times New Roman" w:hAnsi="Times New Roman" w:cs="Times New Roman"/>
                <w:sz w:val="26"/>
                <w:szCs w:val="26"/>
              </w:rPr>
              <w:t>Чернянского</w:t>
            </w:r>
            <w:proofErr w:type="spellEnd"/>
            <w:r w:rsidR="00690CD3" w:rsidRPr="00EE5A0D">
              <w:rPr>
                <w:rFonts w:ascii="Times New Roman" w:hAnsi="Times New Roman" w:cs="Times New Roman"/>
                <w:sz w:val="26"/>
                <w:szCs w:val="26"/>
              </w:rPr>
              <w:t xml:space="preserve"> района </w:t>
            </w:r>
            <w:r w:rsidR="0074035C" w:rsidRPr="0074035C">
              <w:rPr>
                <w:rStyle w:val="1"/>
                <w:rFonts w:ascii="Times New Roman" w:eastAsia="Calibri" w:hAnsi="Times New Roman" w:cs="Times New Roman"/>
                <w:sz w:val="26"/>
                <w:szCs w:val="26"/>
              </w:rPr>
              <w:t>Белгородской</w:t>
            </w:r>
            <w:r w:rsidR="0074035C" w:rsidRPr="0074035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4035C" w:rsidRPr="0074035C">
              <w:rPr>
                <w:rStyle w:val="1"/>
                <w:rFonts w:ascii="Times New Roman" w:eastAsia="Calibri" w:hAnsi="Times New Roman" w:cs="Times New Roman"/>
                <w:sz w:val="26"/>
                <w:szCs w:val="26"/>
              </w:rPr>
              <w:t>области</w:t>
            </w:r>
          </w:p>
        </w:tc>
      </w:tr>
      <w:tr w:rsidR="00690CD3" w:rsidRPr="00EE5A0D" w:rsidTr="00467E42"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CD3" w:rsidRPr="00EE5A0D" w:rsidRDefault="00690CD3" w:rsidP="00DA2C43">
            <w:pPr>
              <w:pStyle w:val="a4"/>
              <w:numPr>
                <w:ilvl w:val="0"/>
                <w:numId w:val="30"/>
              </w:num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</w:pPr>
            <w:r w:rsidRPr="00EE5A0D"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  <w:t xml:space="preserve">  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CD3" w:rsidRPr="00EE5A0D" w:rsidRDefault="00690CD3" w:rsidP="00DA2C4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E5A0D">
              <w:rPr>
                <w:rFonts w:ascii="Times New Roman" w:hAnsi="Times New Roman" w:cs="Times New Roman"/>
                <w:sz w:val="26"/>
                <w:szCs w:val="26"/>
              </w:rPr>
              <w:t>Участники подпрограммы 3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0CD3" w:rsidRDefault="00690CD3" w:rsidP="00DA2C43">
            <w:pPr>
              <w:autoSpaceDE w:val="0"/>
              <w:snapToGrid w:val="0"/>
              <w:spacing w:after="0" w:line="240" w:lineRule="auto"/>
              <w:jc w:val="both"/>
              <w:rPr>
                <w:rStyle w:val="1"/>
                <w:rFonts w:ascii="Times New Roman" w:eastAsia="Calibri" w:hAnsi="Times New Roman" w:cs="Times New Roman"/>
                <w:sz w:val="26"/>
                <w:szCs w:val="26"/>
              </w:rPr>
            </w:pPr>
            <w:r w:rsidRPr="00EE5A0D">
              <w:rPr>
                <w:rFonts w:ascii="Times New Roman" w:hAnsi="Times New Roman" w:cs="Times New Roman"/>
                <w:sz w:val="26"/>
                <w:szCs w:val="26"/>
              </w:rPr>
              <w:t xml:space="preserve">Управление образования администрации </w:t>
            </w:r>
            <w:proofErr w:type="spellStart"/>
            <w:r w:rsidR="00BE59E0" w:rsidRPr="00EE5A0D">
              <w:rPr>
                <w:rFonts w:ascii="Times New Roman" w:hAnsi="Times New Roman" w:cs="Times New Roman"/>
                <w:sz w:val="26"/>
                <w:szCs w:val="26"/>
              </w:rPr>
              <w:t>Чернянского</w:t>
            </w:r>
            <w:proofErr w:type="spellEnd"/>
            <w:r w:rsidR="00BE59E0" w:rsidRPr="00EE5A0D">
              <w:rPr>
                <w:rFonts w:ascii="Times New Roman" w:hAnsi="Times New Roman" w:cs="Times New Roman"/>
                <w:sz w:val="26"/>
                <w:szCs w:val="26"/>
              </w:rPr>
              <w:t xml:space="preserve"> района</w:t>
            </w:r>
            <w:r w:rsidR="0074035C" w:rsidRPr="0074035C">
              <w:rPr>
                <w:rStyle w:val="1"/>
                <w:rFonts w:ascii="Times New Roman" w:eastAsia="Calibri" w:hAnsi="Times New Roman" w:cs="Times New Roman"/>
                <w:sz w:val="26"/>
                <w:szCs w:val="26"/>
              </w:rPr>
              <w:t xml:space="preserve"> Белгородской</w:t>
            </w:r>
            <w:r w:rsidR="0074035C" w:rsidRPr="0074035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4035C" w:rsidRPr="0074035C">
              <w:rPr>
                <w:rStyle w:val="1"/>
                <w:rFonts w:ascii="Times New Roman" w:eastAsia="Calibri" w:hAnsi="Times New Roman" w:cs="Times New Roman"/>
                <w:sz w:val="26"/>
                <w:szCs w:val="26"/>
              </w:rPr>
              <w:t>области</w:t>
            </w:r>
          </w:p>
          <w:p w:rsidR="008F5B1B" w:rsidRPr="008F5B1B" w:rsidRDefault="008F5B1B" w:rsidP="00DA2C43">
            <w:pPr>
              <w:autoSpaceDE w:val="0"/>
              <w:snapToGrid w:val="0"/>
              <w:spacing w:after="0" w:line="240" w:lineRule="auto"/>
              <w:ind w:left="34" w:right="-1"/>
              <w:jc w:val="both"/>
              <w:rPr>
                <w:rFonts w:ascii="Times New Roman" w:hAnsi="Times New Roman" w:cs="Times New Roman"/>
                <w:color w:val="000000"/>
                <w:spacing w:val="5"/>
                <w:sz w:val="26"/>
                <w:szCs w:val="26"/>
                <w:shd w:val="clear" w:color="auto" w:fill="FFFFFF"/>
                <w:lang w:eastAsia="ru-RU" w:bidi="ru-RU"/>
              </w:rPr>
            </w:pPr>
            <w:r w:rsidRPr="00EE5A0D">
              <w:rPr>
                <w:rFonts w:ascii="Times New Roman" w:hAnsi="Times New Roman" w:cs="Times New Roman"/>
                <w:sz w:val="26"/>
                <w:szCs w:val="26"/>
              </w:rPr>
              <w:t xml:space="preserve">Управление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культуры</w:t>
            </w:r>
            <w:r w:rsidRPr="00EE5A0D">
              <w:rPr>
                <w:rFonts w:ascii="Times New Roman" w:hAnsi="Times New Roman" w:cs="Times New Roman"/>
                <w:sz w:val="26"/>
                <w:szCs w:val="26"/>
              </w:rPr>
              <w:t xml:space="preserve"> администрации </w:t>
            </w:r>
            <w:proofErr w:type="spellStart"/>
            <w:r w:rsidRPr="00EE5A0D">
              <w:rPr>
                <w:rFonts w:ascii="Times New Roman" w:hAnsi="Times New Roman" w:cs="Times New Roman"/>
                <w:sz w:val="26"/>
                <w:szCs w:val="26"/>
              </w:rPr>
              <w:t>Чернянского</w:t>
            </w:r>
            <w:proofErr w:type="spellEnd"/>
            <w:r w:rsidRPr="00EE5A0D">
              <w:rPr>
                <w:rFonts w:ascii="Times New Roman" w:hAnsi="Times New Roman" w:cs="Times New Roman"/>
                <w:sz w:val="26"/>
                <w:szCs w:val="26"/>
              </w:rPr>
              <w:t xml:space="preserve"> района</w:t>
            </w:r>
            <w:r w:rsidRPr="0074035C">
              <w:rPr>
                <w:rStyle w:val="1"/>
                <w:rFonts w:ascii="Times New Roman" w:eastAsia="Calibri" w:hAnsi="Times New Roman" w:cs="Times New Roman"/>
                <w:sz w:val="26"/>
                <w:szCs w:val="26"/>
              </w:rPr>
              <w:t xml:space="preserve"> Белгородской</w:t>
            </w:r>
            <w:r w:rsidRPr="0074035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4035C">
              <w:rPr>
                <w:rStyle w:val="1"/>
                <w:rFonts w:ascii="Times New Roman" w:eastAsia="Calibri" w:hAnsi="Times New Roman" w:cs="Times New Roman"/>
                <w:sz w:val="26"/>
                <w:szCs w:val="26"/>
              </w:rPr>
              <w:t>области</w:t>
            </w:r>
          </w:p>
        </w:tc>
      </w:tr>
      <w:tr w:rsidR="00690CD3" w:rsidRPr="00EE5A0D" w:rsidTr="00467E42"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CD3" w:rsidRPr="00EE5A0D" w:rsidRDefault="00690CD3" w:rsidP="00DA2C43">
            <w:pPr>
              <w:pStyle w:val="a4"/>
              <w:numPr>
                <w:ilvl w:val="0"/>
                <w:numId w:val="30"/>
              </w:num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</w:pP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E42" w:rsidRPr="00EE5A0D" w:rsidRDefault="00690CD3" w:rsidP="00DA2C4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E5A0D">
              <w:rPr>
                <w:rFonts w:ascii="Times New Roman" w:hAnsi="Times New Roman" w:cs="Times New Roman"/>
                <w:sz w:val="26"/>
                <w:szCs w:val="26"/>
              </w:rPr>
              <w:t>Цель</w:t>
            </w:r>
            <w:r w:rsidR="00467E42" w:rsidRPr="00EE5A0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DE1772">
              <w:rPr>
                <w:rFonts w:ascii="Times New Roman" w:hAnsi="Times New Roman" w:cs="Times New Roman"/>
                <w:sz w:val="26"/>
                <w:szCs w:val="26"/>
              </w:rPr>
              <w:t>(цели)</w:t>
            </w:r>
          </w:p>
          <w:p w:rsidR="00690CD3" w:rsidRPr="00EE5A0D" w:rsidRDefault="00690CD3" w:rsidP="00DA2C4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E5A0D">
              <w:rPr>
                <w:rFonts w:ascii="Times New Roman" w:hAnsi="Times New Roman" w:cs="Times New Roman"/>
                <w:sz w:val="26"/>
                <w:szCs w:val="26"/>
              </w:rPr>
              <w:t>подпрограммы 3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0CD3" w:rsidRPr="00EE5A0D" w:rsidRDefault="00690CD3" w:rsidP="00DA2C43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E5A0D">
              <w:rPr>
                <w:rFonts w:ascii="Times New Roman" w:hAnsi="Times New Roman" w:cs="Times New Roman"/>
                <w:sz w:val="26"/>
                <w:szCs w:val="26"/>
              </w:rPr>
              <w:t xml:space="preserve">Развитие муниципальной системы воспитания и дополнительного образования </w:t>
            </w:r>
          </w:p>
        </w:tc>
      </w:tr>
      <w:tr w:rsidR="00690CD3" w:rsidRPr="00EE5A0D" w:rsidTr="00467E42"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CD3" w:rsidRPr="00EE5A0D" w:rsidRDefault="00690CD3" w:rsidP="00DA2C43">
            <w:pPr>
              <w:pStyle w:val="a4"/>
              <w:numPr>
                <w:ilvl w:val="0"/>
                <w:numId w:val="30"/>
              </w:num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</w:pP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E42" w:rsidRPr="00EE5A0D" w:rsidRDefault="00690CD3" w:rsidP="00DA2C4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E5A0D">
              <w:rPr>
                <w:rFonts w:ascii="Times New Roman" w:hAnsi="Times New Roman" w:cs="Times New Roman"/>
                <w:sz w:val="26"/>
                <w:szCs w:val="26"/>
              </w:rPr>
              <w:t>Задачи</w:t>
            </w:r>
          </w:p>
          <w:p w:rsidR="00690CD3" w:rsidRPr="00EE5A0D" w:rsidRDefault="00690CD3" w:rsidP="00DA2C4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E5A0D">
              <w:rPr>
                <w:rFonts w:ascii="Times New Roman" w:hAnsi="Times New Roman" w:cs="Times New Roman"/>
                <w:sz w:val="26"/>
                <w:szCs w:val="26"/>
              </w:rPr>
              <w:t xml:space="preserve"> подпрограммы 3 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0CD3" w:rsidRPr="00D27527" w:rsidRDefault="00D27527" w:rsidP="00DA2C43">
            <w:pPr>
              <w:tabs>
                <w:tab w:val="left" w:pos="993"/>
              </w:tabs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27527">
              <w:rPr>
                <w:rFonts w:ascii="Times New Roman" w:hAnsi="Times New Roman" w:cs="Times New Roman"/>
                <w:sz w:val="26"/>
                <w:szCs w:val="26"/>
              </w:rPr>
              <w:t>Обеспечение государственных гарантий доступности дополнительного образования.</w:t>
            </w:r>
          </w:p>
        </w:tc>
      </w:tr>
      <w:tr w:rsidR="00690CD3" w:rsidRPr="00EE5A0D" w:rsidTr="00467E42"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CD3" w:rsidRPr="00EE5A0D" w:rsidRDefault="00690CD3" w:rsidP="00DA2C43">
            <w:pPr>
              <w:pStyle w:val="a4"/>
              <w:numPr>
                <w:ilvl w:val="0"/>
                <w:numId w:val="30"/>
              </w:num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</w:pP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CD3" w:rsidRPr="00EE5A0D" w:rsidRDefault="00690CD3" w:rsidP="00DA2C4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E5A0D">
              <w:rPr>
                <w:rFonts w:ascii="Times New Roman" w:hAnsi="Times New Roman" w:cs="Times New Roman"/>
                <w:sz w:val="26"/>
                <w:szCs w:val="26"/>
              </w:rPr>
              <w:t>Сроки реализации подпрограммы 3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0CD3" w:rsidRPr="00EE5A0D" w:rsidRDefault="00690CD3" w:rsidP="00DA2C4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E5A0D">
              <w:rPr>
                <w:rFonts w:ascii="Times New Roman" w:hAnsi="Times New Roman" w:cs="Times New Roman"/>
                <w:sz w:val="26"/>
                <w:szCs w:val="26"/>
              </w:rPr>
              <w:t>2015 – 2020 годы, этапы реализации не выделяются</w:t>
            </w:r>
          </w:p>
        </w:tc>
      </w:tr>
      <w:tr w:rsidR="00690CD3" w:rsidRPr="00EE5A0D" w:rsidTr="00467E42"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CD3" w:rsidRPr="00EE5A0D" w:rsidRDefault="00690CD3" w:rsidP="00DA2C43">
            <w:pPr>
              <w:pStyle w:val="a4"/>
              <w:numPr>
                <w:ilvl w:val="0"/>
                <w:numId w:val="30"/>
              </w:num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</w:pP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CD3" w:rsidRPr="00EE5A0D" w:rsidRDefault="00DE1772" w:rsidP="00DA2C4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E5A0D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бщий о</w:t>
            </w:r>
            <w:r w:rsidRPr="00EE5A0D">
              <w:rPr>
                <w:rFonts w:ascii="Times New Roman" w:hAnsi="Times New Roman" w:cs="Times New Roman"/>
                <w:sz w:val="26"/>
                <w:szCs w:val="26"/>
              </w:rPr>
              <w:t xml:space="preserve">бъем бюджетных ассигнований подпрограммы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3, в том числе</w:t>
            </w:r>
            <w:r w:rsidRPr="00EE5A0D">
              <w:rPr>
                <w:rFonts w:ascii="Times New Roman" w:hAnsi="Times New Roman" w:cs="Times New Roman"/>
                <w:sz w:val="26"/>
                <w:szCs w:val="26"/>
              </w:rPr>
              <w:t xml:space="preserve"> за счет средств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мест</w:t>
            </w:r>
            <w:r w:rsidRPr="00EE5A0D">
              <w:rPr>
                <w:rFonts w:ascii="Times New Roman" w:hAnsi="Times New Roman" w:cs="Times New Roman"/>
                <w:sz w:val="26"/>
                <w:szCs w:val="26"/>
              </w:rPr>
              <w:t>ного бюджета (с расшифровкой плановых объемов бюджетных ассигнований по годам ее реализации), а также прогнозный объем средств, привлекаемых из других источников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DBA" w:rsidRPr="00EE5A0D" w:rsidRDefault="00570DBA" w:rsidP="00570DBA">
            <w:pPr>
              <w:pStyle w:val="3"/>
              <w:shd w:val="clear" w:color="auto" w:fill="auto"/>
              <w:spacing w:before="0" w:after="0" w:line="240" w:lineRule="auto"/>
              <w:ind w:right="20"/>
              <w:jc w:val="both"/>
              <w:rPr>
                <w:sz w:val="26"/>
                <w:szCs w:val="26"/>
              </w:rPr>
            </w:pPr>
            <w:r w:rsidRPr="00EE5A0D">
              <w:rPr>
                <w:sz w:val="26"/>
                <w:szCs w:val="26"/>
              </w:rPr>
              <w:t xml:space="preserve">Предполагаемый общий объем финансирования подпрограммы 3 в 2015-2020 годах за счет всех источников финансирования составит </w:t>
            </w:r>
            <w:r w:rsidR="004D746F">
              <w:rPr>
                <w:sz w:val="26"/>
                <w:szCs w:val="26"/>
              </w:rPr>
              <w:t>289354</w:t>
            </w:r>
            <w:r w:rsidRPr="00EE5A0D">
              <w:rPr>
                <w:sz w:val="26"/>
                <w:szCs w:val="26"/>
              </w:rPr>
              <w:t xml:space="preserve">   тыс. рублей.</w:t>
            </w:r>
          </w:p>
          <w:p w:rsidR="00690CD3" w:rsidRPr="00EE5A0D" w:rsidRDefault="004A259D" w:rsidP="00DA2C43">
            <w:pPr>
              <w:pStyle w:val="WW-"/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E5A0D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690CD3" w:rsidRPr="00EE5A0D">
              <w:rPr>
                <w:rFonts w:ascii="Times New Roman" w:hAnsi="Times New Roman" w:cs="Times New Roman"/>
                <w:sz w:val="26"/>
                <w:szCs w:val="26"/>
              </w:rPr>
              <w:t xml:space="preserve">бъем финансирования подпрограммы 3 в 2015-2020  за счет </w:t>
            </w:r>
            <w:r w:rsidRPr="00EE5A0D">
              <w:rPr>
                <w:rFonts w:ascii="Times New Roman" w:hAnsi="Times New Roman" w:cs="Times New Roman"/>
                <w:sz w:val="26"/>
                <w:szCs w:val="26"/>
              </w:rPr>
              <w:t>муниципального бюджета</w:t>
            </w:r>
            <w:r w:rsidR="00690CD3" w:rsidRPr="00EE5A0D">
              <w:rPr>
                <w:rFonts w:ascii="Times New Roman" w:hAnsi="Times New Roman" w:cs="Times New Roman"/>
                <w:sz w:val="26"/>
                <w:szCs w:val="26"/>
              </w:rPr>
              <w:t xml:space="preserve"> составит –  </w:t>
            </w:r>
            <w:r w:rsidR="004D746F">
              <w:rPr>
                <w:rFonts w:ascii="Times New Roman" w:hAnsi="Times New Roman" w:cs="Times New Roman"/>
                <w:sz w:val="26"/>
                <w:szCs w:val="26"/>
              </w:rPr>
              <w:t>289254</w:t>
            </w:r>
            <w:r w:rsidR="00690CD3" w:rsidRPr="00EE5A0D">
              <w:rPr>
                <w:rFonts w:ascii="Times New Roman" w:hAnsi="Times New Roman" w:cs="Times New Roman"/>
                <w:sz w:val="26"/>
                <w:szCs w:val="26"/>
              </w:rPr>
              <w:t xml:space="preserve">  тыс. рублей, в том числе по годам:</w:t>
            </w:r>
          </w:p>
          <w:p w:rsidR="00690CD3" w:rsidRPr="00EE5A0D" w:rsidRDefault="00690CD3" w:rsidP="00DA2C43">
            <w:pPr>
              <w:pStyle w:val="WW-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E5A0D">
              <w:rPr>
                <w:rFonts w:ascii="Times New Roman" w:hAnsi="Times New Roman" w:cs="Times New Roman"/>
                <w:sz w:val="26"/>
                <w:szCs w:val="26"/>
              </w:rPr>
              <w:t xml:space="preserve">2015 год – </w:t>
            </w:r>
            <w:r w:rsidR="0076644F">
              <w:rPr>
                <w:rFonts w:ascii="Times New Roman" w:hAnsi="Times New Roman" w:cs="Times New Roman"/>
                <w:sz w:val="26"/>
                <w:szCs w:val="26"/>
              </w:rPr>
              <w:t>44769</w:t>
            </w:r>
            <w:r w:rsidRPr="00EE5A0D">
              <w:rPr>
                <w:rFonts w:ascii="Times New Roman" w:hAnsi="Times New Roman" w:cs="Times New Roman"/>
                <w:sz w:val="26"/>
                <w:szCs w:val="26"/>
              </w:rPr>
              <w:t xml:space="preserve"> тыс. рублей;</w:t>
            </w:r>
          </w:p>
          <w:p w:rsidR="00690CD3" w:rsidRPr="00EE5A0D" w:rsidRDefault="00690CD3" w:rsidP="00DA2C43">
            <w:pPr>
              <w:pStyle w:val="WW-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E5A0D">
              <w:rPr>
                <w:rFonts w:ascii="Times New Roman" w:hAnsi="Times New Roman" w:cs="Times New Roman"/>
                <w:sz w:val="26"/>
                <w:szCs w:val="26"/>
              </w:rPr>
              <w:t>2016 год – 4</w:t>
            </w:r>
            <w:r w:rsidR="00FF1028">
              <w:rPr>
                <w:rFonts w:ascii="Times New Roman" w:hAnsi="Times New Roman" w:cs="Times New Roman"/>
                <w:sz w:val="26"/>
                <w:szCs w:val="26"/>
              </w:rPr>
              <w:t>8097</w:t>
            </w:r>
            <w:r w:rsidRPr="00EE5A0D">
              <w:rPr>
                <w:rFonts w:ascii="Times New Roman" w:hAnsi="Times New Roman" w:cs="Times New Roman"/>
                <w:sz w:val="26"/>
                <w:szCs w:val="26"/>
              </w:rPr>
              <w:t xml:space="preserve">  тыс. рублей;</w:t>
            </w:r>
          </w:p>
          <w:p w:rsidR="00690CD3" w:rsidRPr="00EE5A0D" w:rsidRDefault="00690CD3" w:rsidP="00DA2C43">
            <w:pPr>
              <w:pStyle w:val="WW-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E5A0D">
              <w:rPr>
                <w:rFonts w:ascii="Times New Roman" w:hAnsi="Times New Roman" w:cs="Times New Roman"/>
                <w:sz w:val="26"/>
                <w:szCs w:val="26"/>
              </w:rPr>
              <w:t>2017 год – 4</w:t>
            </w:r>
            <w:r w:rsidR="00FF1028">
              <w:rPr>
                <w:rFonts w:ascii="Times New Roman" w:hAnsi="Times New Roman" w:cs="Times New Roman"/>
                <w:sz w:val="26"/>
                <w:szCs w:val="26"/>
              </w:rPr>
              <w:t>9097</w:t>
            </w:r>
            <w:r w:rsidRPr="00EE5A0D">
              <w:rPr>
                <w:rFonts w:ascii="Times New Roman" w:hAnsi="Times New Roman" w:cs="Times New Roman"/>
                <w:sz w:val="26"/>
                <w:szCs w:val="26"/>
              </w:rPr>
              <w:t xml:space="preserve"> тыс. рублей;</w:t>
            </w:r>
          </w:p>
          <w:p w:rsidR="00690CD3" w:rsidRPr="00EE5A0D" w:rsidRDefault="00690CD3" w:rsidP="00DA2C43">
            <w:pPr>
              <w:pStyle w:val="WW-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E5A0D">
              <w:rPr>
                <w:rFonts w:ascii="Times New Roman" w:hAnsi="Times New Roman" w:cs="Times New Roman"/>
                <w:sz w:val="26"/>
                <w:szCs w:val="26"/>
              </w:rPr>
              <w:t>2018 год – 4</w:t>
            </w:r>
            <w:r w:rsidR="00FF1028">
              <w:rPr>
                <w:rFonts w:ascii="Times New Roman" w:hAnsi="Times New Roman" w:cs="Times New Roman"/>
                <w:sz w:val="26"/>
                <w:szCs w:val="26"/>
              </w:rPr>
              <w:t>9097</w:t>
            </w:r>
            <w:r w:rsidRPr="00EE5A0D">
              <w:rPr>
                <w:rFonts w:ascii="Times New Roman" w:hAnsi="Times New Roman" w:cs="Times New Roman"/>
                <w:sz w:val="26"/>
                <w:szCs w:val="26"/>
              </w:rPr>
              <w:t xml:space="preserve">  тыс. рублей;</w:t>
            </w:r>
          </w:p>
          <w:p w:rsidR="00690CD3" w:rsidRPr="00EE5A0D" w:rsidRDefault="00690CD3" w:rsidP="00DA2C43">
            <w:pPr>
              <w:pStyle w:val="WW-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E5A0D">
              <w:rPr>
                <w:rFonts w:ascii="Times New Roman" w:hAnsi="Times New Roman" w:cs="Times New Roman"/>
                <w:sz w:val="26"/>
                <w:szCs w:val="26"/>
              </w:rPr>
              <w:t>2019 год – 4</w:t>
            </w:r>
            <w:r w:rsidR="004D1CDE">
              <w:rPr>
                <w:rFonts w:ascii="Times New Roman" w:hAnsi="Times New Roman" w:cs="Times New Roman"/>
                <w:sz w:val="26"/>
                <w:szCs w:val="26"/>
              </w:rPr>
              <w:t>9097</w:t>
            </w:r>
            <w:r w:rsidRPr="00EE5A0D">
              <w:rPr>
                <w:rFonts w:ascii="Times New Roman" w:hAnsi="Times New Roman" w:cs="Times New Roman"/>
                <w:sz w:val="26"/>
                <w:szCs w:val="26"/>
              </w:rPr>
              <w:t xml:space="preserve">  тыс. рублей;</w:t>
            </w:r>
          </w:p>
          <w:p w:rsidR="00690CD3" w:rsidRDefault="004D1CDE" w:rsidP="004D1CDE">
            <w:pPr>
              <w:pStyle w:val="WW-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2020 год – 49097</w:t>
            </w:r>
            <w:r w:rsidR="00690CD3" w:rsidRPr="00EE5A0D">
              <w:rPr>
                <w:rFonts w:ascii="Times New Roman" w:hAnsi="Times New Roman" w:cs="Times New Roman"/>
                <w:sz w:val="26"/>
                <w:szCs w:val="26"/>
              </w:rPr>
              <w:t xml:space="preserve">  тыс. рублей.</w:t>
            </w:r>
          </w:p>
          <w:p w:rsidR="004C0B40" w:rsidRPr="00EE5A0D" w:rsidRDefault="004C0B40" w:rsidP="004C0B4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EE5A0D">
              <w:rPr>
                <w:rFonts w:ascii="Times New Roman" w:hAnsi="Times New Roman" w:cs="Times New Roman"/>
                <w:sz w:val="26"/>
                <w:szCs w:val="26"/>
              </w:rPr>
              <w:t xml:space="preserve">Планируемый объем финансирования за счёт  средств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федерального</w:t>
            </w:r>
            <w:r w:rsidRPr="00EE5A0D">
              <w:rPr>
                <w:rFonts w:ascii="Times New Roman" w:hAnsi="Times New Roman" w:cs="Times New Roman"/>
                <w:sz w:val="26"/>
                <w:szCs w:val="26"/>
              </w:rPr>
              <w:t xml:space="preserve"> б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юджета составит   100</w:t>
            </w:r>
            <w:r w:rsidRPr="00EE5A0D">
              <w:rPr>
                <w:rFonts w:ascii="Times New Roman" w:hAnsi="Times New Roman" w:cs="Times New Roman"/>
                <w:sz w:val="26"/>
                <w:szCs w:val="26"/>
              </w:rPr>
              <w:t xml:space="preserve"> тыс. рублей.</w:t>
            </w:r>
          </w:p>
        </w:tc>
      </w:tr>
      <w:tr w:rsidR="00690CD3" w:rsidRPr="00EE5A0D" w:rsidTr="00467E42"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CD3" w:rsidRPr="00EE5A0D" w:rsidRDefault="00690CD3" w:rsidP="00DA2C43">
            <w:pPr>
              <w:pStyle w:val="a4"/>
              <w:numPr>
                <w:ilvl w:val="0"/>
                <w:numId w:val="30"/>
              </w:num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</w:pP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CD3" w:rsidRPr="00EE5A0D" w:rsidRDefault="00342D89" w:rsidP="00DA2C4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E5A0D">
              <w:rPr>
                <w:rFonts w:ascii="Times New Roman" w:hAnsi="Times New Roman" w:cs="Times New Roman"/>
                <w:sz w:val="26"/>
                <w:szCs w:val="26"/>
              </w:rPr>
              <w:t>Показатели конечн</w:t>
            </w:r>
            <w:r w:rsidR="00DE1772">
              <w:rPr>
                <w:rFonts w:ascii="Times New Roman" w:hAnsi="Times New Roman" w:cs="Times New Roman"/>
                <w:sz w:val="26"/>
                <w:szCs w:val="26"/>
              </w:rPr>
              <w:t>ого</w:t>
            </w:r>
            <w:r w:rsidRPr="00EE5A0D">
              <w:rPr>
                <w:rFonts w:ascii="Times New Roman" w:hAnsi="Times New Roman" w:cs="Times New Roman"/>
                <w:sz w:val="26"/>
                <w:szCs w:val="26"/>
              </w:rPr>
              <w:t xml:space="preserve"> результат</w:t>
            </w:r>
            <w:r w:rsidR="00DE1772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EE5A0D">
              <w:rPr>
                <w:rFonts w:ascii="Times New Roman" w:hAnsi="Times New Roman" w:cs="Times New Roman"/>
                <w:sz w:val="26"/>
                <w:szCs w:val="26"/>
              </w:rPr>
              <w:t xml:space="preserve"> подпрограммы 3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0CD3" w:rsidRPr="00EE5A0D" w:rsidRDefault="00467E42" w:rsidP="00DA2C43">
            <w:pPr>
              <w:pStyle w:val="3"/>
              <w:shd w:val="clear" w:color="auto" w:fill="auto"/>
              <w:spacing w:before="0" w:after="0" w:line="240" w:lineRule="auto"/>
              <w:jc w:val="both"/>
              <w:rPr>
                <w:sz w:val="26"/>
                <w:szCs w:val="26"/>
              </w:rPr>
            </w:pPr>
            <w:r w:rsidRPr="00EE5A0D">
              <w:rPr>
                <w:sz w:val="26"/>
                <w:szCs w:val="26"/>
              </w:rPr>
              <w:t>1.</w:t>
            </w:r>
            <w:r w:rsidR="00690CD3" w:rsidRPr="00EE5A0D">
              <w:rPr>
                <w:sz w:val="26"/>
                <w:szCs w:val="26"/>
              </w:rPr>
              <w:t>Доля детей, охваченных дополнительными образовательными программами, в общей численности детей и молодежи от 5 до 18 лет - 91 % в 2020 году</w:t>
            </w:r>
          </w:p>
          <w:p w:rsidR="00690CD3" w:rsidRPr="00EE5A0D" w:rsidRDefault="000502F9" w:rsidP="00DA2C4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467E42" w:rsidRPr="00EE5A0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690CD3" w:rsidRPr="00EE5A0D">
              <w:rPr>
                <w:rFonts w:ascii="Times New Roman" w:hAnsi="Times New Roman" w:cs="Times New Roman"/>
                <w:sz w:val="26"/>
                <w:szCs w:val="26"/>
              </w:rPr>
              <w:t xml:space="preserve">Удельный вес численности обучающихся по дополнительным образовательным программам, участвующих в олимпиадах и конкурса различного уровня, в общей </w:t>
            </w:r>
            <w:proofErr w:type="gramStart"/>
            <w:r w:rsidR="00690CD3" w:rsidRPr="00EE5A0D">
              <w:rPr>
                <w:rFonts w:ascii="Times New Roman" w:hAnsi="Times New Roman" w:cs="Times New Roman"/>
                <w:sz w:val="26"/>
                <w:szCs w:val="26"/>
              </w:rPr>
              <w:t>численности</w:t>
            </w:r>
            <w:proofErr w:type="gramEnd"/>
            <w:r w:rsidR="00690CD3" w:rsidRPr="00EE5A0D">
              <w:rPr>
                <w:rFonts w:ascii="Times New Roman" w:hAnsi="Times New Roman" w:cs="Times New Roman"/>
                <w:sz w:val="26"/>
                <w:szCs w:val="26"/>
              </w:rPr>
              <w:t xml:space="preserve"> обучающихся по дополнительным образовательным программам - 62 % в 2020 году. </w:t>
            </w:r>
          </w:p>
        </w:tc>
      </w:tr>
    </w:tbl>
    <w:p w:rsidR="00690CD3" w:rsidRPr="00EE5A0D" w:rsidRDefault="00690CD3" w:rsidP="00DA2C43">
      <w:pPr>
        <w:spacing w:after="0" w:line="240" w:lineRule="auto"/>
        <w:ind w:right="-2"/>
        <w:rPr>
          <w:rFonts w:ascii="Times New Roman" w:hAnsi="Times New Roman" w:cs="Times New Roman"/>
          <w:b/>
          <w:bCs/>
          <w:sz w:val="26"/>
          <w:szCs w:val="26"/>
        </w:rPr>
      </w:pPr>
    </w:p>
    <w:p w:rsidR="00DA2C43" w:rsidRDefault="009E6121" w:rsidP="00DA2C43">
      <w:pPr>
        <w:spacing w:after="0" w:line="240" w:lineRule="auto"/>
        <w:ind w:right="-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EE5A0D">
        <w:rPr>
          <w:rFonts w:ascii="Times New Roman" w:hAnsi="Times New Roman" w:cs="Times New Roman"/>
          <w:b/>
          <w:bCs/>
          <w:sz w:val="26"/>
          <w:szCs w:val="26"/>
        </w:rPr>
        <w:t xml:space="preserve">1. Характеристика сферы реализации подпрограммы 3, </w:t>
      </w:r>
    </w:p>
    <w:p w:rsidR="00690CD3" w:rsidRDefault="009E6121" w:rsidP="00DA2C43">
      <w:pPr>
        <w:spacing w:after="0" w:line="240" w:lineRule="auto"/>
        <w:ind w:right="-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EE5A0D">
        <w:rPr>
          <w:rFonts w:ascii="Times New Roman" w:hAnsi="Times New Roman" w:cs="Times New Roman"/>
          <w:b/>
          <w:bCs/>
          <w:sz w:val="26"/>
          <w:szCs w:val="26"/>
        </w:rPr>
        <w:t>описание основных проблем в указанной сфере и прогноз ее развития</w:t>
      </w:r>
    </w:p>
    <w:p w:rsidR="00DA2C43" w:rsidRPr="00EE5A0D" w:rsidRDefault="00DA2C43" w:rsidP="00DA2C43">
      <w:pPr>
        <w:spacing w:after="0" w:line="240" w:lineRule="auto"/>
        <w:ind w:right="-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690CD3" w:rsidRPr="00EE5A0D" w:rsidRDefault="00690CD3" w:rsidP="00DA2C43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E5A0D">
        <w:rPr>
          <w:rFonts w:ascii="Times New Roman" w:hAnsi="Times New Roman" w:cs="Times New Roman"/>
          <w:sz w:val="26"/>
          <w:szCs w:val="26"/>
        </w:rPr>
        <w:t xml:space="preserve">Сфера действий подпрограммы 3 охватывает систему государственных организаций дополнительного образования детей, расположенных на территории </w:t>
      </w:r>
      <w:proofErr w:type="spellStart"/>
      <w:r w:rsidRPr="00EE5A0D">
        <w:rPr>
          <w:rFonts w:ascii="Times New Roman" w:hAnsi="Times New Roman" w:cs="Times New Roman"/>
          <w:sz w:val="26"/>
          <w:szCs w:val="26"/>
        </w:rPr>
        <w:t>Чернянского</w:t>
      </w:r>
      <w:proofErr w:type="spellEnd"/>
      <w:r w:rsidRPr="00EE5A0D">
        <w:rPr>
          <w:rFonts w:ascii="Times New Roman" w:hAnsi="Times New Roman" w:cs="Times New Roman"/>
          <w:sz w:val="26"/>
          <w:szCs w:val="26"/>
        </w:rPr>
        <w:t xml:space="preserve">  района  </w:t>
      </w:r>
      <w:r w:rsidRPr="00EE5A0D">
        <w:rPr>
          <w:rFonts w:ascii="Times New Roman" w:hAnsi="Times New Roman" w:cs="Times New Roman"/>
          <w:sz w:val="26"/>
          <w:szCs w:val="26"/>
        </w:rPr>
        <w:lastRenderedPageBreak/>
        <w:t>Белгородской области, и устанавливает меры по реализации образовательной политики в области дополнительного образования детей.</w:t>
      </w:r>
    </w:p>
    <w:p w:rsidR="00690CD3" w:rsidRPr="00EE5A0D" w:rsidRDefault="00690CD3" w:rsidP="00DA2C43">
      <w:pPr>
        <w:pStyle w:val="3"/>
        <w:shd w:val="clear" w:color="auto" w:fill="auto"/>
        <w:spacing w:before="0" w:after="0" w:line="240" w:lineRule="auto"/>
        <w:ind w:left="20" w:right="20"/>
        <w:jc w:val="both"/>
        <w:rPr>
          <w:sz w:val="26"/>
          <w:szCs w:val="26"/>
        </w:rPr>
      </w:pPr>
      <w:r w:rsidRPr="00EE5A0D">
        <w:rPr>
          <w:sz w:val="26"/>
          <w:szCs w:val="26"/>
        </w:rPr>
        <w:tab/>
        <w:t>Дополнительное образование детей направлено на формирование и развитие творческих способностей детей и взрослых, удовлетворение</w:t>
      </w:r>
      <w:r w:rsidR="00DB0B6E">
        <w:rPr>
          <w:sz w:val="26"/>
          <w:szCs w:val="26"/>
        </w:rPr>
        <w:t xml:space="preserve"> их индивидуальных потребностей </w:t>
      </w:r>
      <w:r w:rsidRPr="00EE5A0D">
        <w:rPr>
          <w:sz w:val="26"/>
          <w:szCs w:val="26"/>
        </w:rPr>
        <w:t>в интеллектуальном, нравственном и</w:t>
      </w:r>
      <w:r w:rsidR="00DB0B6E">
        <w:rPr>
          <w:sz w:val="26"/>
          <w:szCs w:val="26"/>
        </w:rPr>
        <w:t xml:space="preserve">  </w:t>
      </w:r>
      <w:r w:rsidRPr="00EE5A0D">
        <w:rPr>
          <w:sz w:val="26"/>
          <w:szCs w:val="26"/>
        </w:rPr>
        <w:t>физическом совершенствовании, формирование культуры здорового и безопасного образа жизни, укрепление здоровья, а также на организацию их свободного времени. Дополнительное образование детей обеспечивает их адаптацию к жизни в обществе, профессиональную ориентацию, а также выявление и поддержку детей, проявивших выдающиеся способности. Дополнительные общеобразовательные программы для детей должны учитывать возрастные и индивидуальные особенности детей.</w:t>
      </w:r>
    </w:p>
    <w:p w:rsidR="00690CD3" w:rsidRPr="00EE5A0D" w:rsidRDefault="00690CD3" w:rsidP="00DA2C43">
      <w:pPr>
        <w:pStyle w:val="3"/>
        <w:shd w:val="clear" w:color="auto" w:fill="auto"/>
        <w:spacing w:before="0" w:after="0" w:line="240" w:lineRule="auto"/>
        <w:ind w:left="20" w:right="20" w:firstLine="700"/>
        <w:jc w:val="both"/>
        <w:rPr>
          <w:sz w:val="26"/>
          <w:szCs w:val="26"/>
        </w:rPr>
      </w:pPr>
      <w:r w:rsidRPr="00EE5A0D">
        <w:rPr>
          <w:sz w:val="26"/>
          <w:szCs w:val="26"/>
        </w:rPr>
        <w:t xml:space="preserve">В </w:t>
      </w:r>
      <w:proofErr w:type="spellStart"/>
      <w:r w:rsidRPr="00EE5A0D">
        <w:rPr>
          <w:sz w:val="26"/>
          <w:szCs w:val="26"/>
        </w:rPr>
        <w:t>Чернянском</w:t>
      </w:r>
      <w:proofErr w:type="spellEnd"/>
      <w:r w:rsidRPr="00EE5A0D">
        <w:rPr>
          <w:sz w:val="26"/>
          <w:szCs w:val="26"/>
        </w:rPr>
        <w:t xml:space="preserve"> районе Белгородской области накоплен положительный опыт по развитию системы дополнительного образования детей и молодежи, укреплению воспитательного потенциала образовательных организаций района. Реализуются долгосрочные целевые программы в области духовно-</w:t>
      </w:r>
      <w:r w:rsidRPr="00EE5A0D">
        <w:rPr>
          <w:sz w:val="26"/>
          <w:szCs w:val="26"/>
        </w:rPr>
        <w:softHyphen/>
        <w:t xml:space="preserve">нравственного, патриотического воспитания, профилактики негативных проявлений в подростковой среде. </w:t>
      </w:r>
      <w:proofErr w:type="gramStart"/>
      <w:r w:rsidRPr="00EE5A0D">
        <w:rPr>
          <w:sz w:val="26"/>
          <w:szCs w:val="26"/>
        </w:rPr>
        <w:t>Создана вариантная сеть дополнительного образования детей: действуют 4 учреждения дополнительного образования детей подведомственных управлению образования (Дом пионеров и школьников, Детско-юношеская спортивная школа, Станция юных натуралистов, Дом детского творчества), в которых занимается более 2,6 тыс. детей и подростков в возрасте от 5 до 18 лет (около 84% от общего числа детей указанного возраста).</w:t>
      </w:r>
      <w:proofErr w:type="gramEnd"/>
    </w:p>
    <w:p w:rsidR="00690CD3" w:rsidRPr="00EE5A0D" w:rsidRDefault="00690CD3" w:rsidP="00DA2C43">
      <w:pPr>
        <w:pStyle w:val="3"/>
        <w:shd w:val="clear" w:color="auto" w:fill="auto"/>
        <w:spacing w:before="0" w:after="0" w:line="240" w:lineRule="auto"/>
        <w:ind w:left="20" w:right="20" w:firstLine="700"/>
        <w:jc w:val="both"/>
        <w:rPr>
          <w:sz w:val="26"/>
          <w:szCs w:val="26"/>
        </w:rPr>
      </w:pPr>
      <w:r w:rsidRPr="00EE5A0D">
        <w:rPr>
          <w:sz w:val="26"/>
          <w:szCs w:val="26"/>
        </w:rPr>
        <w:t>В районе создано более 15 детских общественных организаций, которыми охвачено около 2,5 тыс</w:t>
      </w:r>
      <w:proofErr w:type="gramStart"/>
      <w:r w:rsidRPr="00EE5A0D">
        <w:rPr>
          <w:sz w:val="26"/>
          <w:szCs w:val="26"/>
        </w:rPr>
        <w:t>.д</w:t>
      </w:r>
      <w:proofErr w:type="gramEnd"/>
      <w:r w:rsidRPr="00EE5A0D">
        <w:rPr>
          <w:sz w:val="26"/>
          <w:szCs w:val="26"/>
        </w:rPr>
        <w:t>етей. Общая характеристика системы дополнительного образовани</w:t>
      </w:r>
      <w:r w:rsidR="000C3648" w:rsidRPr="00EE5A0D">
        <w:rPr>
          <w:sz w:val="26"/>
          <w:szCs w:val="26"/>
        </w:rPr>
        <w:t>я детей представлена в таблице</w:t>
      </w:r>
      <w:r w:rsidRPr="00EE5A0D">
        <w:rPr>
          <w:sz w:val="26"/>
          <w:szCs w:val="26"/>
        </w:rPr>
        <w:t>.</w:t>
      </w:r>
    </w:p>
    <w:p w:rsidR="000C3648" w:rsidRPr="00EE5A0D" w:rsidRDefault="00342D89" w:rsidP="00DA2C43">
      <w:pPr>
        <w:pStyle w:val="3"/>
        <w:shd w:val="clear" w:color="auto" w:fill="auto"/>
        <w:spacing w:before="0" w:after="0" w:line="240" w:lineRule="auto"/>
        <w:ind w:left="20" w:right="20" w:firstLine="700"/>
        <w:jc w:val="right"/>
        <w:rPr>
          <w:sz w:val="26"/>
          <w:szCs w:val="26"/>
        </w:rPr>
      </w:pPr>
      <w:r w:rsidRPr="00EE5A0D">
        <w:rPr>
          <w:sz w:val="26"/>
          <w:szCs w:val="26"/>
        </w:rPr>
        <w:t>Таблица</w:t>
      </w:r>
    </w:p>
    <w:p w:rsidR="00342D89" w:rsidRPr="00EE5A0D" w:rsidRDefault="00690CD3" w:rsidP="00DA2C43">
      <w:pPr>
        <w:pStyle w:val="3"/>
        <w:shd w:val="clear" w:color="auto" w:fill="auto"/>
        <w:spacing w:before="0" w:after="0" w:line="240" w:lineRule="auto"/>
        <w:ind w:right="20"/>
        <w:rPr>
          <w:b/>
          <w:sz w:val="26"/>
          <w:szCs w:val="26"/>
        </w:rPr>
      </w:pPr>
      <w:r w:rsidRPr="00EE5A0D">
        <w:rPr>
          <w:b/>
          <w:sz w:val="26"/>
          <w:szCs w:val="26"/>
        </w:rPr>
        <w:t>Основные количественные характеристики системы</w:t>
      </w:r>
    </w:p>
    <w:p w:rsidR="00690CD3" w:rsidRPr="00EE5A0D" w:rsidRDefault="00690CD3" w:rsidP="00DA2C43">
      <w:pPr>
        <w:pStyle w:val="3"/>
        <w:shd w:val="clear" w:color="auto" w:fill="auto"/>
        <w:spacing w:before="0" w:after="0" w:line="240" w:lineRule="auto"/>
        <w:ind w:right="20"/>
        <w:rPr>
          <w:b/>
          <w:sz w:val="26"/>
          <w:szCs w:val="26"/>
        </w:rPr>
      </w:pPr>
      <w:r w:rsidRPr="00EE5A0D">
        <w:rPr>
          <w:b/>
          <w:sz w:val="26"/>
          <w:szCs w:val="26"/>
        </w:rPr>
        <w:t xml:space="preserve"> дополнительного образования детей.</w:t>
      </w:r>
    </w:p>
    <w:p w:rsidR="00342D89" w:rsidRPr="00EE5A0D" w:rsidRDefault="00342D89" w:rsidP="00DA2C43">
      <w:pPr>
        <w:pStyle w:val="3"/>
        <w:shd w:val="clear" w:color="auto" w:fill="auto"/>
        <w:spacing w:before="0" w:after="0" w:line="240" w:lineRule="auto"/>
        <w:ind w:right="20"/>
        <w:jc w:val="both"/>
        <w:rPr>
          <w:sz w:val="24"/>
          <w:szCs w:val="26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577"/>
        <w:gridCol w:w="2977"/>
        <w:gridCol w:w="709"/>
        <w:gridCol w:w="709"/>
        <w:gridCol w:w="850"/>
        <w:gridCol w:w="709"/>
        <w:gridCol w:w="709"/>
        <w:gridCol w:w="708"/>
        <w:gridCol w:w="851"/>
        <w:gridCol w:w="709"/>
        <w:gridCol w:w="708"/>
      </w:tblGrid>
      <w:tr w:rsidR="00690CD3" w:rsidRPr="00EE5A0D" w:rsidTr="007E3F7F">
        <w:trPr>
          <w:trHeight w:hRule="exact" w:val="1301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2D89" w:rsidRPr="00EE5A0D" w:rsidRDefault="00342D89" w:rsidP="00DA2C43">
            <w:pPr>
              <w:pStyle w:val="3"/>
              <w:shd w:val="clear" w:color="auto" w:fill="auto"/>
              <w:spacing w:before="0" w:after="0" w:line="240" w:lineRule="auto"/>
              <w:ind w:left="160"/>
              <w:jc w:val="left"/>
              <w:rPr>
                <w:rStyle w:val="105pt0pt"/>
                <w:rFonts w:eastAsia="Arial"/>
                <w:color w:val="auto"/>
              </w:rPr>
            </w:pPr>
          </w:p>
          <w:p w:rsidR="00690CD3" w:rsidRPr="00EE5A0D" w:rsidRDefault="00690CD3" w:rsidP="00DA2C43">
            <w:pPr>
              <w:pStyle w:val="3"/>
              <w:shd w:val="clear" w:color="auto" w:fill="auto"/>
              <w:spacing w:before="0" w:after="0" w:line="240" w:lineRule="auto"/>
              <w:ind w:left="160"/>
              <w:jc w:val="left"/>
              <w:rPr>
                <w:b/>
              </w:rPr>
            </w:pPr>
            <w:r w:rsidRPr="00EE5A0D">
              <w:rPr>
                <w:rStyle w:val="105pt0pt"/>
                <w:rFonts w:eastAsia="Arial"/>
                <w:color w:val="auto"/>
              </w:rPr>
              <w:t>№</w:t>
            </w:r>
          </w:p>
          <w:p w:rsidR="00690CD3" w:rsidRPr="00EE5A0D" w:rsidRDefault="00690CD3" w:rsidP="00DA2C43">
            <w:pPr>
              <w:pStyle w:val="3"/>
              <w:shd w:val="clear" w:color="auto" w:fill="auto"/>
              <w:spacing w:before="0" w:after="0" w:line="240" w:lineRule="auto"/>
              <w:ind w:left="160"/>
              <w:jc w:val="left"/>
              <w:rPr>
                <w:b/>
              </w:rPr>
            </w:pPr>
            <w:proofErr w:type="spellStart"/>
            <w:proofErr w:type="gramStart"/>
            <w:r w:rsidRPr="00EE5A0D">
              <w:rPr>
                <w:rStyle w:val="105pt0pt"/>
                <w:rFonts w:eastAsia="Arial"/>
                <w:color w:val="auto"/>
              </w:rPr>
              <w:t>п</w:t>
            </w:r>
            <w:proofErr w:type="spellEnd"/>
            <w:proofErr w:type="gramEnd"/>
            <w:r w:rsidRPr="00EE5A0D">
              <w:rPr>
                <w:rStyle w:val="105pt0pt"/>
                <w:rFonts w:eastAsia="Arial"/>
                <w:color w:val="auto"/>
              </w:rPr>
              <w:t>/</w:t>
            </w:r>
            <w:proofErr w:type="spellStart"/>
            <w:r w:rsidRPr="00EE5A0D">
              <w:rPr>
                <w:rStyle w:val="105pt0pt"/>
                <w:rFonts w:eastAsia="Arial"/>
                <w:color w:val="auto"/>
              </w:rPr>
              <w:t>п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90CD3" w:rsidRPr="00EE5A0D" w:rsidRDefault="00690CD3" w:rsidP="00DA2C43">
            <w:pPr>
              <w:pStyle w:val="3"/>
              <w:shd w:val="clear" w:color="auto" w:fill="auto"/>
              <w:spacing w:before="0" w:after="0" w:line="240" w:lineRule="auto"/>
              <w:rPr>
                <w:b/>
              </w:rPr>
            </w:pPr>
            <w:r w:rsidRPr="00EE5A0D">
              <w:rPr>
                <w:rStyle w:val="105pt0pt"/>
                <w:rFonts w:eastAsia="Arial"/>
                <w:color w:val="auto"/>
              </w:rPr>
              <w:t>Наименование</w:t>
            </w:r>
          </w:p>
          <w:p w:rsidR="00690CD3" w:rsidRPr="00EE5A0D" w:rsidRDefault="00690CD3" w:rsidP="00DA2C43">
            <w:pPr>
              <w:pStyle w:val="3"/>
              <w:shd w:val="clear" w:color="auto" w:fill="auto"/>
              <w:spacing w:before="0" w:after="0" w:line="240" w:lineRule="auto"/>
              <w:rPr>
                <w:b/>
              </w:rPr>
            </w:pPr>
            <w:r w:rsidRPr="00EE5A0D">
              <w:rPr>
                <w:rStyle w:val="105pt0pt"/>
                <w:rFonts w:eastAsia="Arial"/>
                <w:color w:val="auto"/>
              </w:rPr>
              <w:t>показателя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90CD3" w:rsidRPr="00EE5A0D" w:rsidRDefault="00690CD3" w:rsidP="00DA2C43">
            <w:pPr>
              <w:pStyle w:val="3"/>
              <w:shd w:val="clear" w:color="auto" w:fill="auto"/>
              <w:spacing w:before="0" w:after="0" w:line="240" w:lineRule="auto"/>
              <w:ind w:left="200"/>
              <w:jc w:val="left"/>
              <w:rPr>
                <w:b/>
              </w:rPr>
            </w:pPr>
            <w:r w:rsidRPr="00EE5A0D">
              <w:rPr>
                <w:rStyle w:val="105pt0pt"/>
                <w:rFonts w:eastAsia="Arial"/>
                <w:color w:val="auto"/>
              </w:rPr>
              <w:t>2012</w:t>
            </w:r>
          </w:p>
          <w:p w:rsidR="00690CD3" w:rsidRPr="00EE5A0D" w:rsidRDefault="00690CD3" w:rsidP="00DA2C43">
            <w:pPr>
              <w:pStyle w:val="3"/>
              <w:shd w:val="clear" w:color="auto" w:fill="auto"/>
              <w:spacing w:before="0" w:after="0" w:line="240" w:lineRule="auto"/>
              <w:ind w:left="200"/>
              <w:jc w:val="left"/>
              <w:rPr>
                <w:b/>
              </w:rPr>
            </w:pPr>
            <w:r w:rsidRPr="00EE5A0D">
              <w:rPr>
                <w:rStyle w:val="105pt0pt"/>
                <w:rFonts w:eastAsia="Arial"/>
                <w:color w:val="auto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90CD3" w:rsidRPr="00EE5A0D" w:rsidRDefault="00690CD3" w:rsidP="00DA2C43">
            <w:pPr>
              <w:pStyle w:val="3"/>
              <w:shd w:val="clear" w:color="auto" w:fill="auto"/>
              <w:spacing w:before="0" w:after="0" w:line="240" w:lineRule="auto"/>
              <w:ind w:left="180"/>
              <w:jc w:val="left"/>
              <w:rPr>
                <w:b/>
              </w:rPr>
            </w:pPr>
            <w:r w:rsidRPr="00EE5A0D">
              <w:rPr>
                <w:rStyle w:val="105pt0pt"/>
                <w:rFonts w:eastAsia="Arial"/>
                <w:color w:val="auto"/>
              </w:rPr>
              <w:t>2013</w:t>
            </w:r>
          </w:p>
          <w:p w:rsidR="00690CD3" w:rsidRPr="00EE5A0D" w:rsidRDefault="00690CD3" w:rsidP="00DA2C43">
            <w:pPr>
              <w:pStyle w:val="3"/>
              <w:shd w:val="clear" w:color="auto" w:fill="auto"/>
              <w:spacing w:before="0" w:after="0" w:line="240" w:lineRule="auto"/>
              <w:ind w:left="180"/>
              <w:jc w:val="left"/>
              <w:rPr>
                <w:b/>
              </w:rPr>
            </w:pPr>
            <w:r w:rsidRPr="00EE5A0D">
              <w:rPr>
                <w:rStyle w:val="105pt0pt"/>
                <w:rFonts w:eastAsia="Arial"/>
                <w:color w:val="auto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90CD3" w:rsidRPr="00EE5A0D" w:rsidRDefault="00690CD3" w:rsidP="00DA2C43">
            <w:pPr>
              <w:pStyle w:val="3"/>
              <w:shd w:val="clear" w:color="auto" w:fill="auto"/>
              <w:spacing w:before="0" w:after="0" w:line="240" w:lineRule="auto"/>
              <w:ind w:left="180"/>
              <w:jc w:val="left"/>
              <w:rPr>
                <w:b/>
              </w:rPr>
            </w:pPr>
            <w:r w:rsidRPr="00EE5A0D">
              <w:rPr>
                <w:rStyle w:val="105pt0pt"/>
                <w:rFonts w:eastAsia="Arial"/>
                <w:color w:val="auto"/>
              </w:rPr>
              <w:t>2014</w:t>
            </w:r>
          </w:p>
          <w:p w:rsidR="00690CD3" w:rsidRDefault="007E3F7F" w:rsidP="00DA2C43">
            <w:pPr>
              <w:pStyle w:val="3"/>
              <w:shd w:val="clear" w:color="auto" w:fill="auto"/>
              <w:spacing w:before="0" w:after="0" w:line="240" w:lineRule="auto"/>
              <w:ind w:left="180"/>
              <w:jc w:val="left"/>
              <w:rPr>
                <w:rStyle w:val="105pt0pt"/>
                <w:rFonts w:eastAsia="Arial"/>
                <w:color w:val="auto"/>
              </w:rPr>
            </w:pPr>
            <w:r>
              <w:rPr>
                <w:rStyle w:val="105pt0pt"/>
                <w:rFonts w:eastAsia="Arial"/>
                <w:color w:val="auto"/>
              </w:rPr>
              <w:t>г</w:t>
            </w:r>
            <w:r w:rsidR="00690CD3" w:rsidRPr="00EE5A0D">
              <w:rPr>
                <w:rStyle w:val="105pt0pt"/>
                <w:rFonts w:eastAsia="Arial"/>
                <w:color w:val="auto"/>
              </w:rPr>
              <w:t>од</w:t>
            </w:r>
          </w:p>
          <w:p w:rsidR="007E3F7F" w:rsidRPr="00EE5A0D" w:rsidRDefault="007E3F7F" w:rsidP="00DA2C43">
            <w:pPr>
              <w:pStyle w:val="3"/>
              <w:shd w:val="clear" w:color="auto" w:fill="auto"/>
              <w:spacing w:before="0" w:after="0" w:line="240" w:lineRule="auto"/>
              <w:jc w:val="left"/>
              <w:rPr>
                <w:b/>
              </w:rPr>
            </w:pPr>
            <w:r>
              <w:rPr>
                <w:rStyle w:val="105pt0pt"/>
                <w:rFonts w:eastAsia="Arial"/>
                <w:color w:val="auto"/>
              </w:rPr>
              <w:t>(оценка)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90CD3" w:rsidRPr="00EE5A0D" w:rsidRDefault="00690CD3" w:rsidP="00DA2C43">
            <w:pPr>
              <w:pStyle w:val="3"/>
              <w:shd w:val="clear" w:color="auto" w:fill="auto"/>
              <w:spacing w:before="0" w:after="0" w:line="240" w:lineRule="auto"/>
              <w:ind w:left="180"/>
              <w:jc w:val="left"/>
              <w:rPr>
                <w:b/>
              </w:rPr>
            </w:pPr>
            <w:r w:rsidRPr="00EE5A0D">
              <w:rPr>
                <w:rStyle w:val="105pt0pt"/>
                <w:rFonts w:eastAsia="Arial"/>
                <w:color w:val="auto"/>
              </w:rPr>
              <w:t>2015</w:t>
            </w:r>
          </w:p>
          <w:p w:rsidR="00690CD3" w:rsidRDefault="007E3F7F" w:rsidP="00DA2C43">
            <w:pPr>
              <w:pStyle w:val="3"/>
              <w:shd w:val="clear" w:color="auto" w:fill="auto"/>
              <w:spacing w:before="0" w:after="0" w:line="240" w:lineRule="auto"/>
              <w:ind w:left="180"/>
              <w:jc w:val="left"/>
              <w:rPr>
                <w:rStyle w:val="105pt0pt"/>
                <w:rFonts w:eastAsia="Arial"/>
                <w:color w:val="auto"/>
              </w:rPr>
            </w:pPr>
            <w:r>
              <w:rPr>
                <w:rStyle w:val="105pt0pt"/>
                <w:rFonts w:eastAsia="Arial"/>
                <w:color w:val="auto"/>
              </w:rPr>
              <w:t>г</w:t>
            </w:r>
            <w:r w:rsidR="00690CD3" w:rsidRPr="00EE5A0D">
              <w:rPr>
                <w:rStyle w:val="105pt0pt"/>
                <w:rFonts w:eastAsia="Arial"/>
                <w:color w:val="auto"/>
              </w:rPr>
              <w:t>од</w:t>
            </w:r>
          </w:p>
          <w:p w:rsidR="007E3F7F" w:rsidRPr="00EE5A0D" w:rsidRDefault="007E3F7F" w:rsidP="00DA2C43">
            <w:pPr>
              <w:pStyle w:val="3"/>
              <w:shd w:val="clear" w:color="auto" w:fill="auto"/>
              <w:spacing w:before="0" w:after="0" w:line="240" w:lineRule="auto"/>
              <w:ind w:left="180"/>
              <w:jc w:val="left"/>
              <w:rPr>
                <w:b/>
              </w:rPr>
            </w:pPr>
            <w:r>
              <w:rPr>
                <w:rStyle w:val="105pt0pt"/>
                <w:rFonts w:eastAsia="Arial"/>
                <w:color w:val="auto"/>
              </w:rPr>
              <w:t>(прогноз)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90CD3" w:rsidRPr="00EE5A0D" w:rsidRDefault="00690CD3" w:rsidP="00DA2C43">
            <w:pPr>
              <w:pStyle w:val="3"/>
              <w:shd w:val="clear" w:color="auto" w:fill="auto"/>
              <w:spacing w:before="0" w:after="0" w:line="240" w:lineRule="auto"/>
              <w:ind w:left="180"/>
              <w:jc w:val="left"/>
              <w:rPr>
                <w:b/>
              </w:rPr>
            </w:pPr>
            <w:r w:rsidRPr="00EE5A0D">
              <w:rPr>
                <w:rStyle w:val="105pt0pt"/>
                <w:rFonts w:eastAsia="Arial"/>
                <w:color w:val="auto"/>
              </w:rPr>
              <w:t>2016</w:t>
            </w:r>
          </w:p>
          <w:p w:rsidR="007E3F7F" w:rsidRDefault="007E3F7F" w:rsidP="00DA2C43">
            <w:pPr>
              <w:pStyle w:val="3"/>
              <w:shd w:val="clear" w:color="auto" w:fill="auto"/>
              <w:spacing w:before="0" w:after="0" w:line="240" w:lineRule="auto"/>
              <w:ind w:left="180"/>
              <w:jc w:val="left"/>
              <w:rPr>
                <w:rStyle w:val="105pt0pt"/>
                <w:rFonts w:eastAsia="Arial"/>
                <w:color w:val="auto"/>
              </w:rPr>
            </w:pPr>
            <w:r>
              <w:rPr>
                <w:rStyle w:val="105pt0pt"/>
                <w:rFonts w:eastAsia="Arial"/>
                <w:color w:val="auto"/>
              </w:rPr>
              <w:t>г</w:t>
            </w:r>
            <w:r w:rsidRPr="00EE5A0D">
              <w:rPr>
                <w:rStyle w:val="105pt0pt"/>
                <w:rFonts w:eastAsia="Arial"/>
                <w:color w:val="auto"/>
              </w:rPr>
              <w:t>од</w:t>
            </w:r>
          </w:p>
          <w:p w:rsidR="007E3F7F" w:rsidRPr="00EE5A0D" w:rsidRDefault="007E3F7F" w:rsidP="00DA2C43">
            <w:pPr>
              <w:pStyle w:val="3"/>
              <w:shd w:val="clear" w:color="auto" w:fill="auto"/>
              <w:spacing w:before="0" w:after="0" w:line="240" w:lineRule="auto"/>
              <w:ind w:left="180"/>
              <w:jc w:val="left"/>
              <w:rPr>
                <w:b/>
              </w:rPr>
            </w:pPr>
            <w:r>
              <w:rPr>
                <w:rStyle w:val="105pt0pt"/>
                <w:rFonts w:eastAsia="Arial"/>
                <w:color w:val="auto"/>
              </w:rPr>
              <w:t>(прогноз)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90CD3" w:rsidRPr="00EE5A0D" w:rsidRDefault="00690CD3" w:rsidP="00DA2C43">
            <w:pPr>
              <w:pStyle w:val="3"/>
              <w:shd w:val="clear" w:color="auto" w:fill="auto"/>
              <w:spacing w:before="0" w:after="0" w:line="240" w:lineRule="auto"/>
              <w:ind w:left="240"/>
              <w:jc w:val="left"/>
              <w:rPr>
                <w:b/>
              </w:rPr>
            </w:pPr>
            <w:r w:rsidRPr="00EE5A0D">
              <w:rPr>
                <w:rStyle w:val="105pt0pt"/>
                <w:rFonts w:eastAsia="Arial"/>
                <w:color w:val="auto"/>
              </w:rPr>
              <w:t>2017</w:t>
            </w:r>
          </w:p>
          <w:p w:rsidR="007E3F7F" w:rsidRDefault="007E3F7F" w:rsidP="00DA2C43">
            <w:pPr>
              <w:pStyle w:val="3"/>
              <w:shd w:val="clear" w:color="auto" w:fill="auto"/>
              <w:spacing w:before="0" w:after="0" w:line="240" w:lineRule="auto"/>
              <w:ind w:left="180"/>
              <w:jc w:val="left"/>
              <w:rPr>
                <w:rStyle w:val="105pt0pt"/>
                <w:rFonts w:eastAsia="Arial"/>
                <w:color w:val="auto"/>
              </w:rPr>
            </w:pPr>
            <w:r>
              <w:rPr>
                <w:rStyle w:val="105pt0pt"/>
                <w:rFonts w:eastAsia="Arial"/>
                <w:color w:val="auto"/>
              </w:rPr>
              <w:t>г</w:t>
            </w:r>
            <w:r w:rsidRPr="00EE5A0D">
              <w:rPr>
                <w:rStyle w:val="105pt0pt"/>
                <w:rFonts w:eastAsia="Arial"/>
                <w:color w:val="auto"/>
              </w:rPr>
              <w:t>од</w:t>
            </w:r>
          </w:p>
          <w:p w:rsidR="00690CD3" w:rsidRPr="00EE5A0D" w:rsidRDefault="007E3F7F" w:rsidP="00DA2C43">
            <w:pPr>
              <w:pStyle w:val="3"/>
              <w:shd w:val="clear" w:color="auto" w:fill="auto"/>
              <w:spacing w:before="0" w:after="0" w:line="240" w:lineRule="auto"/>
              <w:rPr>
                <w:b/>
              </w:rPr>
            </w:pPr>
            <w:r>
              <w:rPr>
                <w:rStyle w:val="105pt0pt"/>
                <w:rFonts w:eastAsia="Arial"/>
                <w:color w:val="auto"/>
              </w:rPr>
              <w:t>(прогноз)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90CD3" w:rsidRPr="00EE5A0D" w:rsidRDefault="00690CD3" w:rsidP="00DA2C43">
            <w:pPr>
              <w:pStyle w:val="3"/>
              <w:shd w:val="clear" w:color="auto" w:fill="auto"/>
              <w:spacing w:before="0" w:after="0" w:line="240" w:lineRule="auto"/>
              <w:ind w:left="160"/>
              <w:jc w:val="left"/>
              <w:rPr>
                <w:b/>
              </w:rPr>
            </w:pPr>
            <w:r w:rsidRPr="00EE5A0D">
              <w:rPr>
                <w:rStyle w:val="105pt0pt"/>
                <w:rFonts w:eastAsia="Arial"/>
                <w:color w:val="auto"/>
              </w:rPr>
              <w:t>2018</w:t>
            </w:r>
          </w:p>
          <w:p w:rsidR="007E3F7F" w:rsidRDefault="007E3F7F" w:rsidP="00DA2C43">
            <w:pPr>
              <w:pStyle w:val="3"/>
              <w:shd w:val="clear" w:color="auto" w:fill="auto"/>
              <w:spacing w:before="0" w:after="0" w:line="240" w:lineRule="auto"/>
              <w:ind w:left="180"/>
              <w:jc w:val="left"/>
              <w:rPr>
                <w:rStyle w:val="105pt0pt"/>
                <w:rFonts w:eastAsia="Arial"/>
                <w:color w:val="auto"/>
              </w:rPr>
            </w:pPr>
            <w:r>
              <w:rPr>
                <w:rStyle w:val="105pt0pt"/>
                <w:rFonts w:eastAsia="Arial"/>
                <w:color w:val="auto"/>
              </w:rPr>
              <w:t>г</w:t>
            </w:r>
            <w:r w:rsidRPr="00EE5A0D">
              <w:rPr>
                <w:rStyle w:val="105pt0pt"/>
                <w:rFonts w:eastAsia="Arial"/>
                <w:color w:val="auto"/>
              </w:rPr>
              <w:t>од</w:t>
            </w:r>
          </w:p>
          <w:p w:rsidR="00690CD3" w:rsidRPr="00EE5A0D" w:rsidRDefault="007E3F7F" w:rsidP="00DA2C43">
            <w:pPr>
              <w:pStyle w:val="3"/>
              <w:shd w:val="clear" w:color="auto" w:fill="auto"/>
              <w:spacing w:before="0" w:after="0" w:line="240" w:lineRule="auto"/>
              <w:ind w:left="160"/>
              <w:jc w:val="left"/>
              <w:rPr>
                <w:b/>
              </w:rPr>
            </w:pPr>
            <w:r>
              <w:rPr>
                <w:rStyle w:val="105pt0pt"/>
                <w:rFonts w:eastAsia="Arial"/>
                <w:color w:val="auto"/>
              </w:rPr>
              <w:t>(прогноз)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90CD3" w:rsidRPr="00EE5A0D" w:rsidRDefault="00690CD3" w:rsidP="00DA2C43">
            <w:pPr>
              <w:pStyle w:val="3"/>
              <w:shd w:val="clear" w:color="auto" w:fill="auto"/>
              <w:spacing w:before="0" w:after="0" w:line="240" w:lineRule="auto"/>
              <w:ind w:left="180"/>
              <w:jc w:val="left"/>
              <w:rPr>
                <w:b/>
              </w:rPr>
            </w:pPr>
            <w:r w:rsidRPr="00EE5A0D">
              <w:rPr>
                <w:rStyle w:val="105pt0pt"/>
                <w:rFonts w:eastAsia="Arial"/>
                <w:color w:val="auto"/>
              </w:rPr>
              <w:t>2019</w:t>
            </w:r>
          </w:p>
          <w:p w:rsidR="007E3F7F" w:rsidRDefault="007E3F7F" w:rsidP="00DA2C43">
            <w:pPr>
              <w:pStyle w:val="3"/>
              <w:shd w:val="clear" w:color="auto" w:fill="auto"/>
              <w:spacing w:before="0" w:after="0" w:line="240" w:lineRule="auto"/>
              <w:ind w:left="180"/>
              <w:jc w:val="left"/>
              <w:rPr>
                <w:rStyle w:val="105pt0pt"/>
                <w:rFonts w:eastAsia="Arial"/>
                <w:color w:val="auto"/>
              </w:rPr>
            </w:pPr>
            <w:r>
              <w:rPr>
                <w:rStyle w:val="105pt0pt"/>
                <w:rFonts w:eastAsia="Arial"/>
                <w:color w:val="auto"/>
              </w:rPr>
              <w:t>г</w:t>
            </w:r>
            <w:r w:rsidRPr="00EE5A0D">
              <w:rPr>
                <w:rStyle w:val="105pt0pt"/>
                <w:rFonts w:eastAsia="Arial"/>
                <w:color w:val="auto"/>
              </w:rPr>
              <w:t>од</w:t>
            </w:r>
          </w:p>
          <w:p w:rsidR="00690CD3" w:rsidRPr="00EE5A0D" w:rsidRDefault="007E3F7F" w:rsidP="00DA2C43">
            <w:pPr>
              <w:pStyle w:val="3"/>
              <w:shd w:val="clear" w:color="auto" w:fill="auto"/>
              <w:spacing w:before="0" w:after="0" w:line="240" w:lineRule="auto"/>
              <w:ind w:left="180"/>
              <w:jc w:val="left"/>
              <w:rPr>
                <w:b/>
              </w:rPr>
            </w:pPr>
            <w:r>
              <w:rPr>
                <w:rStyle w:val="105pt0pt"/>
                <w:rFonts w:eastAsia="Arial"/>
                <w:color w:val="auto"/>
              </w:rPr>
              <w:t>(прогноз)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0CD3" w:rsidRPr="00EE5A0D" w:rsidRDefault="00690CD3" w:rsidP="00DA2C43">
            <w:pPr>
              <w:pStyle w:val="3"/>
              <w:shd w:val="clear" w:color="auto" w:fill="auto"/>
              <w:spacing w:before="0" w:after="0" w:line="240" w:lineRule="auto"/>
              <w:ind w:left="180"/>
              <w:jc w:val="left"/>
              <w:rPr>
                <w:b/>
              </w:rPr>
            </w:pPr>
            <w:r w:rsidRPr="00EE5A0D">
              <w:rPr>
                <w:rStyle w:val="105pt0pt"/>
                <w:rFonts w:eastAsia="Arial"/>
                <w:color w:val="auto"/>
              </w:rPr>
              <w:t>2020</w:t>
            </w:r>
          </w:p>
          <w:p w:rsidR="007E3F7F" w:rsidRDefault="007E3F7F" w:rsidP="00DA2C43">
            <w:pPr>
              <w:pStyle w:val="3"/>
              <w:shd w:val="clear" w:color="auto" w:fill="auto"/>
              <w:spacing w:before="0" w:after="0" w:line="240" w:lineRule="auto"/>
              <w:ind w:left="180"/>
              <w:jc w:val="left"/>
              <w:rPr>
                <w:rStyle w:val="105pt0pt"/>
                <w:rFonts w:eastAsia="Arial"/>
                <w:color w:val="auto"/>
              </w:rPr>
            </w:pPr>
            <w:r>
              <w:rPr>
                <w:rStyle w:val="105pt0pt"/>
                <w:rFonts w:eastAsia="Arial"/>
                <w:color w:val="auto"/>
              </w:rPr>
              <w:t>г</w:t>
            </w:r>
            <w:r w:rsidRPr="00EE5A0D">
              <w:rPr>
                <w:rStyle w:val="105pt0pt"/>
                <w:rFonts w:eastAsia="Arial"/>
                <w:color w:val="auto"/>
              </w:rPr>
              <w:t>од</w:t>
            </w:r>
          </w:p>
          <w:p w:rsidR="00690CD3" w:rsidRPr="00EE5A0D" w:rsidRDefault="007E3F7F" w:rsidP="00DA2C43">
            <w:pPr>
              <w:pStyle w:val="3"/>
              <w:shd w:val="clear" w:color="auto" w:fill="auto"/>
              <w:spacing w:before="0" w:after="0" w:line="240" w:lineRule="auto"/>
              <w:ind w:left="180"/>
              <w:jc w:val="left"/>
              <w:rPr>
                <w:b/>
              </w:rPr>
            </w:pPr>
            <w:r>
              <w:rPr>
                <w:rStyle w:val="105pt0pt"/>
                <w:rFonts w:eastAsia="Arial"/>
                <w:color w:val="auto"/>
              </w:rPr>
              <w:t>(прогноз)</w:t>
            </w:r>
          </w:p>
        </w:tc>
      </w:tr>
      <w:tr w:rsidR="00690CD3" w:rsidRPr="00EE5A0D" w:rsidTr="00F43D15">
        <w:trPr>
          <w:trHeight w:hRule="exact" w:val="97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0CD3" w:rsidRPr="00EE5A0D" w:rsidRDefault="00690CD3" w:rsidP="00DA2C43">
            <w:pPr>
              <w:pStyle w:val="3"/>
              <w:shd w:val="clear" w:color="auto" w:fill="auto"/>
              <w:spacing w:before="0" w:after="0" w:line="240" w:lineRule="auto"/>
              <w:ind w:left="160"/>
              <w:jc w:val="left"/>
            </w:pPr>
            <w:r w:rsidRPr="00EE5A0D">
              <w:rPr>
                <w:rStyle w:val="105pt0pt"/>
                <w:rFonts w:eastAsia="Arial"/>
                <w:b w:val="0"/>
                <w:color w:val="auto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0CD3" w:rsidRPr="00BB5AE7" w:rsidRDefault="00690CD3" w:rsidP="00DA2C43">
            <w:pPr>
              <w:pStyle w:val="3"/>
              <w:shd w:val="clear" w:color="auto" w:fill="auto"/>
              <w:spacing w:before="0" w:after="0" w:line="240" w:lineRule="auto"/>
              <w:ind w:left="140" w:right="113"/>
              <w:jc w:val="both"/>
              <w:rPr>
                <w:sz w:val="26"/>
                <w:szCs w:val="26"/>
              </w:rPr>
            </w:pPr>
            <w:r w:rsidRPr="00BB5AE7">
              <w:rPr>
                <w:rStyle w:val="105pt0pt"/>
                <w:rFonts w:eastAsia="Arial"/>
                <w:b w:val="0"/>
                <w:color w:val="auto"/>
                <w:sz w:val="26"/>
                <w:szCs w:val="26"/>
              </w:rPr>
              <w:t xml:space="preserve">Численность детей и молодежи </w:t>
            </w:r>
            <w:r w:rsidRPr="00BB5AE7">
              <w:rPr>
                <w:rStyle w:val="105pt2pt"/>
                <w:b w:val="0"/>
                <w:color w:val="auto"/>
                <w:sz w:val="26"/>
                <w:szCs w:val="26"/>
              </w:rPr>
              <w:t>5-18</w:t>
            </w:r>
            <w:r w:rsidRPr="00BB5AE7">
              <w:rPr>
                <w:rStyle w:val="105pt0pt"/>
                <w:rFonts w:eastAsia="Arial"/>
                <w:b w:val="0"/>
                <w:color w:val="auto"/>
                <w:sz w:val="26"/>
                <w:szCs w:val="26"/>
              </w:rPr>
              <w:t xml:space="preserve"> лет, тыс. человек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0CD3" w:rsidRPr="00EE5A0D" w:rsidRDefault="00690CD3" w:rsidP="00DA2C43">
            <w:pPr>
              <w:pStyle w:val="3"/>
              <w:shd w:val="clear" w:color="auto" w:fill="auto"/>
              <w:spacing w:before="0" w:after="0" w:line="240" w:lineRule="auto"/>
              <w:ind w:left="200"/>
            </w:pPr>
            <w:r w:rsidRPr="00EE5A0D">
              <w:t>4523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0CD3" w:rsidRPr="00EE5A0D" w:rsidRDefault="00690CD3" w:rsidP="00DA2C43">
            <w:pPr>
              <w:pStyle w:val="3"/>
              <w:shd w:val="clear" w:color="auto" w:fill="auto"/>
              <w:spacing w:before="0" w:after="0" w:line="240" w:lineRule="auto"/>
              <w:ind w:left="180"/>
            </w:pPr>
            <w:r w:rsidRPr="00EE5A0D">
              <w:t>4647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0CD3" w:rsidRPr="00EE5A0D" w:rsidRDefault="00690CD3" w:rsidP="00DA2C43">
            <w:pPr>
              <w:pStyle w:val="3"/>
              <w:shd w:val="clear" w:color="auto" w:fill="auto"/>
              <w:spacing w:before="0" w:after="0" w:line="240" w:lineRule="auto"/>
              <w:ind w:left="180"/>
            </w:pPr>
            <w:r w:rsidRPr="00EE5A0D">
              <w:t>4666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0CD3" w:rsidRPr="00EE5A0D" w:rsidRDefault="00690CD3" w:rsidP="00DA2C43">
            <w:pPr>
              <w:pStyle w:val="3"/>
              <w:shd w:val="clear" w:color="auto" w:fill="auto"/>
              <w:spacing w:before="0" w:after="0" w:line="240" w:lineRule="auto"/>
              <w:ind w:left="180"/>
            </w:pPr>
            <w:r w:rsidRPr="00EE5A0D">
              <w:t>4599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0CD3" w:rsidRPr="00EE5A0D" w:rsidRDefault="00690CD3" w:rsidP="00DA2C43">
            <w:pPr>
              <w:pStyle w:val="3"/>
              <w:shd w:val="clear" w:color="auto" w:fill="auto"/>
              <w:spacing w:before="0" w:after="0" w:line="240" w:lineRule="auto"/>
              <w:ind w:left="180"/>
            </w:pPr>
            <w:r w:rsidRPr="00EE5A0D">
              <w:t>4582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0CD3" w:rsidRPr="00EE5A0D" w:rsidRDefault="00690CD3" w:rsidP="00DA2C43">
            <w:pPr>
              <w:pStyle w:val="3"/>
              <w:shd w:val="clear" w:color="auto" w:fill="auto"/>
              <w:spacing w:before="0" w:after="0" w:line="240" w:lineRule="auto"/>
              <w:ind w:left="240"/>
            </w:pPr>
            <w:r w:rsidRPr="00EE5A0D">
              <w:t>4623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0CD3" w:rsidRPr="00EE5A0D" w:rsidRDefault="00690CD3" w:rsidP="00DA2C43">
            <w:pPr>
              <w:pStyle w:val="3"/>
              <w:shd w:val="clear" w:color="auto" w:fill="auto"/>
              <w:spacing w:before="0" w:after="0" w:line="240" w:lineRule="auto"/>
              <w:ind w:left="160"/>
            </w:pPr>
            <w:r w:rsidRPr="00EE5A0D">
              <w:t>4671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0CD3" w:rsidRPr="00EE5A0D" w:rsidRDefault="00690CD3" w:rsidP="00DA2C43">
            <w:pPr>
              <w:pStyle w:val="3"/>
              <w:shd w:val="clear" w:color="auto" w:fill="auto"/>
              <w:spacing w:before="0" w:after="0" w:line="240" w:lineRule="auto"/>
              <w:ind w:left="180"/>
            </w:pPr>
            <w:r w:rsidRPr="00EE5A0D">
              <w:t>4687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0CD3" w:rsidRPr="00EE5A0D" w:rsidRDefault="00690CD3" w:rsidP="00DA2C43">
            <w:pPr>
              <w:pStyle w:val="3"/>
              <w:shd w:val="clear" w:color="auto" w:fill="auto"/>
              <w:spacing w:before="0" w:after="0" w:line="240" w:lineRule="auto"/>
              <w:ind w:left="180"/>
            </w:pPr>
            <w:r w:rsidRPr="00EE5A0D">
              <w:t>4702</w:t>
            </w:r>
          </w:p>
        </w:tc>
      </w:tr>
      <w:tr w:rsidR="00690CD3" w:rsidRPr="00EE5A0D" w:rsidTr="00F43D15">
        <w:trPr>
          <w:trHeight w:hRule="exact" w:val="2587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0CD3" w:rsidRPr="00EE5A0D" w:rsidRDefault="00690CD3" w:rsidP="00DA2C43">
            <w:pPr>
              <w:pStyle w:val="3"/>
              <w:shd w:val="clear" w:color="auto" w:fill="auto"/>
              <w:spacing w:before="0" w:after="0" w:line="240" w:lineRule="auto"/>
              <w:ind w:left="160"/>
              <w:jc w:val="left"/>
            </w:pPr>
            <w:r w:rsidRPr="00EE5A0D">
              <w:rPr>
                <w:rStyle w:val="105pt0pt"/>
                <w:rFonts w:eastAsia="Arial"/>
                <w:b w:val="0"/>
                <w:color w:val="auto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0CD3" w:rsidRPr="00BB5AE7" w:rsidRDefault="00690CD3" w:rsidP="00DA2C43">
            <w:pPr>
              <w:pStyle w:val="3"/>
              <w:shd w:val="clear" w:color="auto" w:fill="auto"/>
              <w:spacing w:before="0" w:after="0" w:line="240" w:lineRule="auto"/>
              <w:ind w:left="140" w:right="113"/>
              <w:jc w:val="left"/>
              <w:rPr>
                <w:sz w:val="26"/>
                <w:szCs w:val="26"/>
              </w:rPr>
            </w:pPr>
            <w:r w:rsidRPr="00BB5AE7">
              <w:rPr>
                <w:rStyle w:val="105pt0pt"/>
                <w:rFonts w:eastAsia="Arial"/>
                <w:b w:val="0"/>
                <w:color w:val="auto"/>
                <w:sz w:val="26"/>
                <w:szCs w:val="26"/>
              </w:rPr>
              <w:t xml:space="preserve">Доля детей, охваченных дополнительными образовательными программами, в общей численности детей и молодежи </w:t>
            </w:r>
            <w:r w:rsidRPr="00BB5AE7">
              <w:rPr>
                <w:rStyle w:val="105pt2pt"/>
                <w:b w:val="0"/>
                <w:color w:val="auto"/>
                <w:sz w:val="26"/>
                <w:szCs w:val="26"/>
              </w:rPr>
              <w:t>5-18</w:t>
            </w:r>
            <w:r w:rsidRPr="00BB5AE7">
              <w:rPr>
                <w:rStyle w:val="105pt0pt"/>
                <w:rFonts w:eastAsia="Arial"/>
                <w:b w:val="0"/>
                <w:color w:val="auto"/>
                <w:sz w:val="26"/>
                <w:szCs w:val="26"/>
              </w:rPr>
              <w:t xml:space="preserve"> лет,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0CD3" w:rsidRPr="00EE5A0D" w:rsidRDefault="00690CD3" w:rsidP="00DA2C43">
            <w:pPr>
              <w:pStyle w:val="3"/>
              <w:shd w:val="clear" w:color="auto" w:fill="auto"/>
              <w:spacing w:before="0" w:after="0" w:line="240" w:lineRule="auto"/>
              <w:rPr>
                <w:sz w:val="26"/>
                <w:szCs w:val="26"/>
              </w:rPr>
            </w:pPr>
            <w:r w:rsidRPr="00EE5A0D">
              <w:rPr>
                <w:sz w:val="26"/>
                <w:szCs w:val="26"/>
              </w:rPr>
              <w:t>84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0CD3" w:rsidRPr="00EE5A0D" w:rsidRDefault="00690CD3" w:rsidP="00DA2C43">
            <w:pPr>
              <w:pStyle w:val="31"/>
              <w:shd w:val="clear" w:color="auto" w:fill="auto"/>
              <w:spacing w:before="0" w:after="0" w:line="240" w:lineRule="auto"/>
              <w:jc w:val="center"/>
              <w:rPr>
                <w:sz w:val="26"/>
                <w:szCs w:val="26"/>
              </w:rPr>
            </w:pPr>
            <w:r w:rsidRPr="00EE5A0D">
              <w:rPr>
                <w:sz w:val="26"/>
                <w:szCs w:val="26"/>
              </w:rPr>
              <w:t>84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0CD3" w:rsidRPr="00EE5A0D" w:rsidRDefault="00690CD3" w:rsidP="00DA2C43">
            <w:pPr>
              <w:pStyle w:val="31"/>
              <w:shd w:val="clear" w:color="auto" w:fill="auto"/>
              <w:spacing w:before="0" w:after="0" w:line="240" w:lineRule="auto"/>
              <w:jc w:val="center"/>
              <w:rPr>
                <w:sz w:val="26"/>
                <w:szCs w:val="26"/>
              </w:rPr>
            </w:pPr>
            <w:r w:rsidRPr="00EE5A0D">
              <w:rPr>
                <w:sz w:val="26"/>
                <w:szCs w:val="26"/>
              </w:rPr>
              <w:t>85</w:t>
            </w:r>
          </w:p>
          <w:p w:rsidR="00690CD3" w:rsidRPr="00EE5A0D" w:rsidRDefault="00690CD3" w:rsidP="00DA2C43">
            <w:pPr>
              <w:pStyle w:val="31"/>
              <w:shd w:val="clear" w:color="auto" w:fill="auto"/>
              <w:spacing w:before="0" w:after="0" w:line="240" w:lineRule="auto"/>
              <w:jc w:val="center"/>
              <w:rPr>
                <w:sz w:val="26"/>
                <w:szCs w:val="26"/>
              </w:rPr>
            </w:pPr>
          </w:p>
          <w:p w:rsidR="00690CD3" w:rsidRPr="00EE5A0D" w:rsidRDefault="00690CD3" w:rsidP="00DA2C43">
            <w:pPr>
              <w:pStyle w:val="31"/>
              <w:shd w:val="clear" w:color="auto" w:fill="auto"/>
              <w:spacing w:before="0"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0CD3" w:rsidRPr="00EE5A0D" w:rsidRDefault="00690CD3" w:rsidP="00DA2C43">
            <w:pPr>
              <w:pStyle w:val="31"/>
              <w:shd w:val="clear" w:color="auto" w:fill="auto"/>
              <w:spacing w:before="0" w:after="0" w:line="240" w:lineRule="auto"/>
              <w:jc w:val="center"/>
              <w:rPr>
                <w:sz w:val="26"/>
                <w:szCs w:val="26"/>
              </w:rPr>
            </w:pPr>
            <w:r w:rsidRPr="00EE5A0D">
              <w:rPr>
                <w:sz w:val="26"/>
                <w:szCs w:val="26"/>
              </w:rPr>
              <w:t>87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0CD3" w:rsidRPr="00EE5A0D" w:rsidRDefault="00690CD3" w:rsidP="00DA2C43">
            <w:pPr>
              <w:pStyle w:val="31"/>
              <w:shd w:val="clear" w:color="auto" w:fill="auto"/>
              <w:spacing w:before="0" w:after="0" w:line="240" w:lineRule="auto"/>
              <w:jc w:val="center"/>
              <w:rPr>
                <w:sz w:val="26"/>
                <w:szCs w:val="26"/>
              </w:rPr>
            </w:pPr>
            <w:r w:rsidRPr="00EE5A0D">
              <w:rPr>
                <w:sz w:val="26"/>
                <w:szCs w:val="26"/>
              </w:rPr>
              <w:t>89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0CD3" w:rsidRPr="00EE5A0D" w:rsidRDefault="00690CD3" w:rsidP="00DA2C43">
            <w:pPr>
              <w:pStyle w:val="31"/>
              <w:shd w:val="clear" w:color="auto" w:fill="auto"/>
              <w:spacing w:before="0" w:after="0" w:line="240" w:lineRule="auto"/>
              <w:jc w:val="center"/>
              <w:rPr>
                <w:sz w:val="26"/>
                <w:szCs w:val="26"/>
              </w:rPr>
            </w:pPr>
            <w:r w:rsidRPr="00EE5A0D">
              <w:rPr>
                <w:sz w:val="26"/>
                <w:szCs w:val="26"/>
              </w:rPr>
              <w:t>89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0CD3" w:rsidRPr="00EE5A0D" w:rsidRDefault="00690CD3" w:rsidP="00DA2C43">
            <w:pPr>
              <w:pStyle w:val="3"/>
              <w:shd w:val="clear" w:color="auto" w:fill="auto"/>
              <w:spacing w:before="0" w:after="0" w:line="240" w:lineRule="auto"/>
              <w:rPr>
                <w:sz w:val="26"/>
                <w:szCs w:val="26"/>
              </w:rPr>
            </w:pPr>
            <w:r w:rsidRPr="00EE5A0D">
              <w:rPr>
                <w:sz w:val="26"/>
                <w:szCs w:val="26"/>
              </w:rPr>
              <w:t>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0CD3" w:rsidRPr="00EE5A0D" w:rsidRDefault="00690CD3" w:rsidP="00DA2C43">
            <w:pPr>
              <w:pStyle w:val="3"/>
              <w:shd w:val="clear" w:color="auto" w:fill="auto"/>
              <w:spacing w:before="0" w:after="0" w:line="240" w:lineRule="auto"/>
              <w:rPr>
                <w:sz w:val="26"/>
                <w:szCs w:val="26"/>
              </w:rPr>
            </w:pPr>
            <w:r w:rsidRPr="00EE5A0D">
              <w:rPr>
                <w:sz w:val="26"/>
                <w:szCs w:val="26"/>
              </w:rPr>
              <w:t>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0CD3" w:rsidRPr="00EE5A0D" w:rsidRDefault="00690CD3" w:rsidP="00DA2C43">
            <w:pPr>
              <w:pStyle w:val="3"/>
              <w:shd w:val="clear" w:color="auto" w:fill="auto"/>
              <w:spacing w:before="0" w:after="0" w:line="240" w:lineRule="auto"/>
              <w:rPr>
                <w:sz w:val="26"/>
                <w:szCs w:val="26"/>
              </w:rPr>
            </w:pPr>
            <w:r w:rsidRPr="00EE5A0D">
              <w:rPr>
                <w:sz w:val="26"/>
                <w:szCs w:val="26"/>
              </w:rPr>
              <w:t>91</w:t>
            </w:r>
          </w:p>
        </w:tc>
      </w:tr>
    </w:tbl>
    <w:p w:rsidR="00690CD3" w:rsidRPr="00EE5A0D" w:rsidRDefault="00690CD3" w:rsidP="00DA2C43">
      <w:pPr>
        <w:spacing w:after="0" w:line="240" w:lineRule="auto"/>
        <w:ind w:right="-2"/>
        <w:jc w:val="both"/>
        <w:rPr>
          <w:rFonts w:ascii="Times New Roman" w:hAnsi="Times New Roman" w:cs="Times New Roman"/>
          <w:sz w:val="26"/>
          <w:szCs w:val="26"/>
        </w:rPr>
      </w:pPr>
    </w:p>
    <w:p w:rsidR="00690CD3" w:rsidRPr="00EE5A0D" w:rsidRDefault="00690CD3" w:rsidP="00DA2C43">
      <w:pPr>
        <w:pStyle w:val="3"/>
        <w:shd w:val="clear" w:color="auto" w:fill="auto"/>
        <w:spacing w:before="0" w:after="0" w:line="240" w:lineRule="auto"/>
        <w:ind w:left="20" w:right="-1" w:firstLine="700"/>
        <w:jc w:val="both"/>
        <w:rPr>
          <w:sz w:val="26"/>
          <w:szCs w:val="26"/>
        </w:rPr>
      </w:pPr>
      <w:r w:rsidRPr="00EE5A0D">
        <w:rPr>
          <w:sz w:val="26"/>
          <w:szCs w:val="26"/>
        </w:rPr>
        <w:t xml:space="preserve">Основные приоритеты сферы воспитания и дополнительного образования - духовно-нравственное, патриотическое, художественно-эстетическое воспитание, продвижение здорового образа жизни, экологическое воспитание. Именно по этим направлениям </w:t>
      </w:r>
      <w:proofErr w:type="gramStart"/>
      <w:r w:rsidR="00DB0B6E">
        <w:rPr>
          <w:sz w:val="26"/>
          <w:szCs w:val="26"/>
        </w:rPr>
        <w:t>двое</w:t>
      </w:r>
      <w:r w:rsidRPr="00EE5A0D">
        <w:rPr>
          <w:sz w:val="26"/>
          <w:szCs w:val="26"/>
        </w:rPr>
        <w:t xml:space="preserve"> обучающихся организаций дополнительного</w:t>
      </w:r>
      <w:proofErr w:type="gramEnd"/>
      <w:r w:rsidRPr="00EE5A0D">
        <w:rPr>
          <w:sz w:val="26"/>
          <w:szCs w:val="26"/>
        </w:rPr>
        <w:t xml:space="preserve"> образования получили </w:t>
      </w:r>
      <w:r w:rsidRPr="00EE5A0D">
        <w:rPr>
          <w:sz w:val="26"/>
          <w:szCs w:val="26"/>
        </w:rPr>
        <w:lastRenderedPageBreak/>
        <w:t>государственную поддержку в рамках национального  - проекта «Образование».</w:t>
      </w:r>
    </w:p>
    <w:p w:rsidR="00690CD3" w:rsidRPr="00EE5A0D" w:rsidRDefault="00690CD3" w:rsidP="00DA2C43">
      <w:pPr>
        <w:pStyle w:val="3"/>
        <w:shd w:val="clear" w:color="auto" w:fill="auto"/>
        <w:spacing w:before="0" w:after="0" w:line="240" w:lineRule="auto"/>
        <w:ind w:left="20" w:right="320" w:firstLine="700"/>
        <w:jc w:val="both"/>
        <w:rPr>
          <w:sz w:val="26"/>
          <w:szCs w:val="26"/>
        </w:rPr>
      </w:pPr>
      <w:proofErr w:type="gramStart"/>
      <w:r w:rsidRPr="00EE5A0D">
        <w:rPr>
          <w:sz w:val="26"/>
          <w:szCs w:val="26"/>
        </w:rPr>
        <w:t>За последние 3 года на 2</w:t>
      </w:r>
      <w:r w:rsidRPr="00EE5A0D">
        <w:rPr>
          <w:rStyle w:val="0pt"/>
          <w:color w:val="auto"/>
          <w:sz w:val="26"/>
          <w:szCs w:val="26"/>
        </w:rPr>
        <w:t>%</w:t>
      </w:r>
      <w:r w:rsidRPr="00EE5A0D">
        <w:rPr>
          <w:sz w:val="26"/>
          <w:szCs w:val="26"/>
        </w:rPr>
        <w:t xml:space="preserve"> увеличилось количество призеров и победителей,  региональных и всероссийских конкурсов различной направленности.</w:t>
      </w:r>
      <w:proofErr w:type="gramEnd"/>
    </w:p>
    <w:p w:rsidR="00690CD3" w:rsidRPr="00EE5A0D" w:rsidRDefault="00690CD3" w:rsidP="00DA2C43">
      <w:pPr>
        <w:pStyle w:val="12"/>
        <w:shd w:val="clear" w:color="auto" w:fill="auto"/>
        <w:spacing w:before="0" w:after="0" w:line="240" w:lineRule="auto"/>
        <w:ind w:left="60" w:right="40" w:firstLine="720"/>
        <w:jc w:val="both"/>
      </w:pPr>
      <w:r w:rsidRPr="00EE5A0D">
        <w:t>Приняты меры по привлечению детей и подростков к занятиям физической культурой и спортом. Занятия в творческих объединениях и спортивных секциях проводятся на бесплатной основе.</w:t>
      </w:r>
    </w:p>
    <w:p w:rsidR="00690CD3" w:rsidRPr="00EE5A0D" w:rsidRDefault="00690CD3" w:rsidP="00DA2C43">
      <w:pPr>
        <w:pStyle w:val="3"/>
        <w:shd w:val="clear" w:color="auto" w:fill="auto"/>
        <w:spacing w:before="0" w:after="0" w:line="240" w:lineRule="auto"/>
        <w:ind w:left="20" w:right="320" w:firstLine="700"/>
        <w:jc w:val="both"/>
        <w:rPr>
          <w:sz w:val="26"/>
          <w:szCs w:val="26"/>
        </w:rPr>
      </w:pPr>
      <w:r w:rsidRPr="00EE5A0D">
        <w:rPr>
          <w:sz w:val="26"/>
          <w:szCs w:val="26"/>
        </w:rPr>
        <w:t>Однако принимаемые меры не позволяют изменить ситуацию в районе воспитания коренным образом. Сегодня наблюдается низкий уровень гражданского, патриотического самосознания и конструктивного общественного поведения.</w:t>
      </w:r>
    </w:p>
    <w:p w:rsidR="00690CD3" w:rsidRPr="00EE5A0D" w:rsidRDefault="00690CD3" w:rsidP="00DA2C43">
      <w:pPr>
        <w:pStyle w:val="3"/>
        <w:shd w:val="clear" w:color="auto" w:fill="auto"/>
        <w:spacing w:before="0" w:after="0" w:line="240" w:lineRule="auto"/>
        <w:ind w:left="20" w:right="20" w:firstLine="688"/>
        <w:jc w:val="both"/>
        <w:rPr>
          <w:sz w:val="26"/>
          <w:szCs w:val="26"/>
        </w:rPr>
      </w:pPr>
      <w:r w:rsidRPr="00EE5A0D">
        <w:rPr>
          <w:sz w:val="26"/>
          <w:szCs w:val="26"/>
        </w:rPr>
        <w:t xml:space="preserve">Требуют координации действия различных служб и ведомств, связанных с вопросами воспитания детей и учащейся молодежи. Не в полной мере учитываются интересы </w:t>
      </w:r>
      <w:proofErr w:type="gramStart"/>
      <w:r w:rsidRPr="00EE5A0D">
        <w:rPr>
          <w:sz w:val="26"/>
          <w:szCs w:val="26"/>
        </w:rPr>
        <w:t>юных</w:t>
      </w:r>
      <w:proofErr w:type="gramEnd"/>
      <w:r w:rsidRPr="00EE5A0D">
        <w:rPr>
          <w:sz w:val="26"/>
          <w:szCs w:val="26"/>
        </w:rPr>
        <w:t xml:space="preserve"> </w:t>
      </w:r>
      <w:proofErr w:type="spellStart"/>
      <w:r w:rsidRPr="00EE5A0D">
        <w:rPr>
          <w:sz w:val="26"/>
          <w:szCs w:val="26"/>
        </w:rPr>
        <w:t>чернянцев</w:t>
      </w:r>
      <w:proofErr w:type="spellEnd"/>
      <w:r w:rsidRPr="00EE5A0D">
        <w:rPr>
          <w:sz w:val="26"/>
          <w:szCs w:val="26"/>
        </w:rPr>
        <w:t>, стремящихся освоить новые формы деятельности, популярные в детской и молодежной среде.</w:t>
      </w:r>
    </w:p>
    <w:p w:rsidR="00690CD3" w:rsidRPr="00EE5A0D" w:rsidRDefault="00690CD3" w:rsidP="00DA2C43">
      <w:pPr>
        <w:pStyle w:val="3"/>
        <w:shd w:val="clear" w:color="auto" w:fill="auto"/>
        <w:spacing w:before="0" w:after="0" w:line="240" w:lineRule="auto"/>
        <w:ind w:left="20" w:right="20" w:firstLine="700"/>
        <w:jc w:val="both"/>
        <w:rPr>
          <w:sz w:val="26"/>
          <w:szCs w:val="26"/>
        </w:rPr>
      </w:pPr>
      <w:proofErr w:type="gramStart"/>
      <w:r w:rsidRPr="00EE5A0D">
        <w:rPr>
          <w:sz w:val="26"/>
          <w:szCs w:val="26"/>
        </w:rPr>
        <w:t>Таким образом, приоритетной задачей развития сферы воспитания и дополнительного образования детей является увеличение охвата детей услугами дополнительного образования и обеспечение соответствия предоставляемых услуг изменяющимся потребностям населения, внедрение экспериментальных образовательных программ нового поколения, развитие воспитательной компоненты в образовательных организациях, рост социального статуса воспитания, духовно-нравственное развитие личности, обеспечение подготовки обучающихся к жизненному самоопределению, социальной адаптации.</w:t>
      </w:r>
      <w:proofErr w:type="gramEnd"/>
    </w:p>
    <w:p w:rsidR="003E5721" w:rsidRDefault="003E5721" w:rsidP="00DA2C43">
      <w:pPr>
        <w:spacing w:after="0" w:line="240" w:lineRule="auto"/>
        <w:ind w:right="-2"/>
        <w:rPr>
          <w:rFonts w:ascii="Times New Roman" w:hAnsi="Times New Roman" w:cs="Times New Roman"/>
          <w:b/>
          <w:bCs/>
          <w:sz w:val="26"/>
          <w:szCs w:val="26"/>
        </w:rPr>
      </w:pPr>
    </w:p>
    <w:p w:rsidR="00690CD3" w:rsidRPr="00EE5A0D" w:rsidRDefault="00690CD3" w:rsidP="00DA2C43">
      <w:pPr>
        <w:spacing w:after="0" w:line="240" w:lineRule="auto"/>
        <w:ind w:right="-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EE5A0D">
        <w:rPr>
          <w:rFonts w:ascii="Times New Roman" w:hAnsi="Times New Roman" w:cs="Times New Roman"/>
          <w:b/>
          <w:bCs/>
          <w:sz w:val="26"/>
          <w:szCs w:val="26"/>
        </w:rPr>
        <w:t xml:space="preserve">2.  Цель </w:t>
      </w:r>
      <w:r w:rsidR="002B0552">
        <w:rPr>
          <w:rFonts w:ascii="Times New Roman" w:hAnsi="Times New Roman" w:cs="Times New Roman"/>
          <w:b/>
          <w:bCs/>
          <w:sz w:val="26"/>
          <w:szCs w:val="26"/>
        </w:rPr>
        <w:t>(цел</w:t>
      </w:r>
      <w:r w:rsidRPr="00EE5A0D">
        <w:rPr>
          <w:rFonts w:ascii="Times New Roman" w:hAnsi="Times New Roman" w:cs="Times New Roman"/>
          <w:b/>
          <w:bCs/>
          <w:sz w:val="26"/>
          <w:szCs w:val="26"/>
        </w:rPr>
        <w:t>и</w:t>
      </w:r>
      <w:r w:rsidR="002B0552">
        <w:rPr>
          <w:rFonts w:ascii="Times New Roman" w:hAnsi="Times New Roman" w:cs="Times New Roman"/>
          <w:b/>
          <w:bCs/>
          <w:sz w:val="26"/>
          <w:szCs w:val="26"/>
        </w:rPr>
        <w:t xml:space="preserve">), </w:t>
      </w:r>
      <w:r w:rsidRPr="00EE5A0D">
        <w:rPr>
          <w:rFonts w:ascii="Times New Roman" w:hAnsi="Times New Roman" w:cs="Times New Roman"/>
          <w:b/>
          <w:bCs/>
          <w:sz w:val="26"/>
          <w:szCs w:val="26"/>
        </w:rPr>
        <w:t xml:space="preserve"> задачи, сроки и этапы реализации подпрограммы 3.</w:t>
      </w:r>
    </w:p>
    <w:p w:rsidR="00342D89" w:rsidRPr="00EE5A0D" w:rsidRDefault="00342D89" w:rsidP="00DA2C43">
      <w:pPr>
        <w:spacing w:after="0" w:line="240" w:lineRule="auto"/>
        <w:ind w:right="-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690CD3" w:rsidRPr="00EE5A0D" w:rsidRDefault="00690CD3" w:rsidP="00DA2C43">
      <w:pPr>
        <w:pStyle w:val="3"/>
        <w:shd w:val="clear" w:color="auto" w:fill="auto"/>
        <w:spacing w:before="0" w:after="0" w:line="240" w:lineRule="auto"/>
        <w:ind w:left="20" w:right="20" w:firstLine="700"/>
        <w:jc w:val="both"/>
        <w:rPr>
          <w:sz w:val="26"/>
          <w:szCs w:val="26"/>
        </w:rPr>
      </w:pPr>
      <w:r w:rsidRPr="00EE5A0D">
        <w:rPr>
          <w:sz w:val="26"/>
          <w:szCs w:val="26"/>
        </w:rPr>
        <w:t>Целью подпрограммы 3 является развитие муниципальной системы воспитани</w:t>
      </w:r>
      <w:r w:rsidR="00D27527">
        <w:rPr>
          <w:sz w:val="26"/>
          <w:szCs w:val="26"/>
        </w:rPr>
        <w:t>я и дополнительного образования</w:t>
      </w:r>
      <w:r w:rsidR="00443E85" w:rsidRPr="00EE5A0D">
        <w:rPr>
          <w:sz w:val="26"/>
          <w:szCs w:val="26"/>
        </w:rPr>
        <w:t>.</w:t>
      </w:r>
    </w:p>
    <w:p w:rsidR="00690CD3" w:rsidRDefault="00690CD3" w:rsidP="00DA2C43">
      <w:pPr>
        <w:pStyle w:val="3"/>
        <w:shd w:val="clear" w:color="auto" w:fill="auto"/>
        <w:spacing w:before="0" w:after="0" w:line="240" w:lineRule="auto"/>
        <w:ind w:left="20" w:firstLine="700"/>
        <w:jc w:val="both"/>
        <w:rPr>
          <w:sz w:val="26"/>
          <w:szCs w:val="26"/>
        </w:rPr>
      </w:pPr>
      <w:r w:rsidRPr="00D27527">
        <w:rPr>
          <w:sz w:val="26"/>
          <w:szCs w:val="26"/>
        </w:rPr>
        <w:t>З</w:t>
      </w:r>
      <w:r w:rsidR="00342D89" w:rsidRPr="00D27527">
        <w:rPr>
          <w:sz w:val="26"/>
          <w:szCs w:val="26"/>
        </w:rPr>
        <w:t>адач</w:t>
      </w:r>
      <w:r w:rsidR="00D27527" w:rsidRPr="00D27527">
        <w:rPr>
          <w:sz w:val="26"/>
          <w:szCs w:val="26"/>
        </w:rPr>
        <w:t>ей</w:t>
      </w:r>
      <w:r w:rsidR="00342D89" w:rsidRPr="00D27527">
        <w:rPr>
          <w:sz w:val="26"/>
          <w:szCs w:val="26"/>
        </w:rPr>
        <w:t xml:space="preserve"> подпрограммы 3 является</w:t>
      </w:r>
      <w:r w:rsidR="00D27527" w:rsidRPr="00D27527">
        <w:rPr>
          <w:sz w:val="26"/>
          <w:szCs w:val="26"/>
        </w:rPr>
        <w:t>:</w:t>
      </w:r>
      <w:r w:rsidR="002B0552" w:rsidRPr="00D27527">
        <w:rPr>
          <w:sz w:val="26"/>
          <w:szCs w:val="26"/>
        </w:rPr>
        <w:t xml:space="preserve"> </w:t>
      </w:r>
    </w:p>
    <w:p w:rsidR="00D27527" w:rsidRPr="00EE5A0D" w:rsidRDefault="00D27527" w:rsidP="00DA2C43">
      <w:pPr>
        <w:pStyle w:val="a4"/>
        <w:numPr>
          <w:ilvl w:val="0"/>
          <w:numId w:val="20"/>
        </w:numPr>
        <w:tabs>
          <w:tab w:val="left" w:pos="993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E5A0D">
        <w:rPr>
          <w:rFonts w:ascii="Times New Roman" w:hAnsi="Times New Roman" w:cs="Times New Roman"/>
          <w:sz w:val="26"/>
          <w:szCs w:val="26"/>
        </w:rPr>
        <w:t xml:space="preserve">обеспечение </w:t>
      </w:r>
      <w:r w:rsidRPr="00846707">
        <w:rPr>
          <w:rFonts w:ascii="Times New Roman" w:hAnsi="Times New Roman" w:cs="Times New Roman"/>
          <w:sz w:val="26"/>
          <w:szCs w:val="26"/>
        </w:rPr>
        <w:t>государственных гарантий</w:t>
      </w:r>
      <w:r w:rsidRPr="00EE5A0D">
        <w:rPr>
          <w:rFonts w:ascii="Times New Roman" w:hAnsi="Times New Roman" w:cs="Times New Roman"/>
          <w:sz w:val="26"/>
          <w:szCs w:val="26"/>
        </w:rPr>
        <w:t xml:space="preserve"> доступности дополнительного образования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690CD3" w:rsidRPr="00EE5A0D" w:rsidRDefault="00690CD3" w:rsidP="00DA2C43">
      <w:pPr>
        <w:pStyle w:val="3"/>
        <w:shd w:val="clear" w:color="auto" w:fill="auto"/>
        <w:spacing w:before="0" w:after="0" w:line="240" w:lineRule="auto"/>
        <w:ind w:left="20" w:right="20" w:firstLine="700"/>
        <w:jc w:val="both"/>
        <w:rPr>
          <w:sz w:val="26"/>
          <w:szCs w:val="26"/>
        </w:rPr>
      </w:pPr>
      <w:r w:rsidRPr="00EE5A0D">
        <w:rPr>
          <w:sz w:val="26"/>
          <w:szCs w:val="26"/>
        </w:rPr>
        <w:t>Основными показателями конечного результата реализации подпрограммы 3 являются:</w:t>
      </w:r>
    </w:p>
    <w:p w:rsidR="00690CD3" w:rsidRPr="00EE5A0D" w:rsidRDefault="00690CD3" w:rsidP="00DA2C43">
      <w:pPr>
        <w:pStyle w:val="3"/>
        <w:numPr>
          <w:ilvl w:val="0"/>
          <w:numId w:val="31"/>
        </w:numPr>
        <w:shd w:val="clear" w:color="auto" w:fill="auto"/>
        <w:spacing w:before="0" w:after="0" w:line="240" w:lineRule="auto"/>
        <w:ind w:left="20" w:right="20" w:firstLine="700"/>
        <w:jc w:val="both"/>
        <w:rPr>
          <w:sz w:val="26"/>
          <w:szCs w:val="26"/>
        </w:rPr>
      </w:pPr>
      <w:r w:rsidRPr="00EE5A0D">
        <w:rPr>
          <w:sz w:val="26"/>
          <w:szCs w:val="26"/>
        </w:rPr>
        <w:t xml:space="preserve"> доля детей, охваченных дополнительными образовательными программами, в общей численности детей и молодежи от 5 до 18 лет</w:t>
      </w:r>
      <w:r w:rsidR="00B51A38">
        <w:rPr>
          <w:sz w:val="26"/>
          <w:szCs w:val="26"/>
        </w:rPr>
        <w:t>-</w:t>
      </w:r>
      <w:r w:rsidRPr="00EE5A0D">
        <w:rPr>
          <w:sz w:val="26"/>
          <w:szCs w:val="26"/>
        </w:rPr>
        <w:t xml:space="preserve"> 91 % в 2020 году;</w:t>
      </w:r>
    </w:p>
    <w:p w:rsidR="00690CD3" w:rsidRPr="00EE5A0D" w:rsidRDefault="00690CD3" w:rsidP="00DA2C43">
      <w:pPr>
        <w:pStyle w:val="3"/>
        <w:numPr>
          <w:ilvl w:val="0"/>
          <w:numId w:val="31"/>
        </w:numPr>
        <w:shd w:val="clear" w:color="auto" w:fill="auto"/>
        <w:spacing w:before="0" w:after="0" w:line="240" w:lineRule="auto"/>
        <w:ind w:left="20" w:right="20" w:firstLine="700"/>
        <w:jc w:val="both"/>
        <w:rPr>
          <w:sz w:val="26"/>
          <w:szCs w:val="26"/>
        </w:rPr>
      </w:pPr>
      <w:r w:rsidRPr="00EE5A0D">
        <w:rPr>
          <w:sz w:val="26"/>
          <w:szCs w:val="26"/>
        </w:rPr>
        <w:t xml:space="preserve"> удельный вес численности обучающихся по дополнительным образовательным программам, участвующих в олимпиадах и конкурса различного уровня, в общей </w:t>
      </w:r>
      <w:proofErr w:type="gramStart"/>
      <w:r w:rsidRPr="00EE5A0D">
        <w:rPr>
          <w:sz w:val="26"/>
          <w:szCs w:val="26"/>
        </w:rPr>
        <w:t>численности</w:t>
      </w:r>
      <w:proofErr w:type="gramEnd"/>
      <w:r w:rsidRPr="00EE5A0D">
        <w:rPr>
          <w:sz w:val="26"/>
          <w:szCs w:val="26"/>
        </w:rPr>
        <w:t xml:space="preserve"> обучающихся по дополнительным образовательным программам</w:t>
      </w:r>
      <w:r w:rsidR="00B51A38">
        <w:rPr>
          <w:sz w:val="26"/>
          <w:szCs w:val="26"/>
        </w:rPr>
        <w:t>-</w:t>
      </w:r>
      <w:r w:rsidRPr="00EE5A0D">
        <w:rPr>
          <w:sz w:val="26"/>
          <w:szCs w:val="26"/>
        </w:rPr>
        <w:t xml:space="preserve"> 62% в 2020 году.</w:t>
      </w:r>
    </w:p>
    <w:p w:rsidR="003E5721" w:rsidRPr="00A13F5A" w:rsidRDefault="00690CD3" w:rsidP="00DA2C43">
      <w:pPr>
        <w:pStyle w:val="3"/>
        <w:shd w:val="clear" w:color="auto" w:fill="auto"/>
        <w:spacing w:before="0" w:after="0" w:line="240" w:lineRule="auto"/>
        <w:ind w:right="20" w:firstLine="720"/>
        <w:jc w:val="both"/>
        <w:rPr>
          <w:rStyle w:val="20pt"/>
          <w:b w:val="0"/>
          <w:bCs w:val="0"/>
          <w:color w:val="auto"/>
          <w:spacing w:val="1"/>
          <w:shd w:val="clear" w:color="auto" w:fill="auto"/>
          <w:lang w:bidi="ar-SA"/>
        </w:rPr>
      </w:pPr>
      <w:r w:rsidRPr="00EE5A0D">
        <w:rPr>
          <w:sz w:val="26"/>
          <w:szCs w:val="26"/>
        </w:rPr>
        <w:t>Срок реализации подпрограммы 3 - 2015-2020 годы, этапы реализации не выделяются.</w:t>
      </w:r>
      <w:bookmarkStart w:id="0" w:name="bookmark19"/>
    </w:p>
    <w:p w:rsidR="003E5721" w:rsidRDefault="003E5721" w:rsidP="00DA2C43">
      <w:pPr>
        <w:pStyle w:val="23"/>
        <w:shd w:val="clear" w:color="auto" w:fill="auto"/>
        <w:tabs>
          <w:tab w:val="left" w:pos="577"/>
        </w:tabs>
        <w:spacing w:before="0" w:line="240" w:lineRule="auto"/>
        <w:ind w:left="2552" w:right="240" w:hanging="2126"/>
        <w:jc w:val="center"/>
        <w:rPr>
          <w:rStyle w:val="20pt"/>
          <w:b/>
          <w:color w:val="auto"/>
        </w:rPr>
      </w:pPr>
    </w:p>
    <w:p w:rsidR="00342D89" w:rsidRPr="00EE5A0D" w:rsidRDefault="000C3648" w:rsidP="00DA2C43">
      <w:pPr>
        <w:pStyle w:val="23"/>
        <w:shd w:val="clear" w:color="auto" w:fill="auto"/>
        <w:tabs>
          <w:tab w:val="left" w:pos="577"/>
        </w:tabs>
        <w:spacing w:before="0" w:line="240" w:lineRule="auto"/>
        <w:ind w:left="2552" w:right="240" w:hanging="2126"/>
        <w:jc w:val="center"/>
        <w:rPr>
          <w:rStyle w:val="20pt"/>
          <w:b/>
          <w:color w:val="auto"/>
        </w:rPr>
      </w:pPr>
      <w:r w:rsidRPr="00EE5A0D">
        <w:rPr>
          <w:rStyle w:val="20pt"/>
          <w:b/>
          <w:color w:val="auto"/>
        </w:rPr>
        <w:t>3</w:t>
      </w:r>
      <w:r w:rsidR="00690CD3" w:rsidRPr="00EE5A0D">
        <w:rPr>
          <w:rStyle w:val="20pt"/>
          <w:b/>
          <w:color w:val="auto"/>
        </w:rPr>
        <w:t xml:space="preserve">.Обоснование выделения системы </w:t>
      </w:r>
      <w:r w:rsidR="002B0552">
        <w:rPr>
          <w:rStyle w:val="20pt"/>
          <w:b/>
          <w:color w:val="auto"/>
        </w:rPr>
        <w:t xml:space="preserve">основных </w:t>
      </w:r>
      <w:r w:rsidR="00690CD3" w:rsidRPr="00EE5A0D">
        <w:rPr>
          <w:rStyle w:val="20pt"/>
          <w:b/>
          <w:color w:val="auto"/>
        </w:rPr>
        <w:t>мероприятий и</w:t>
      </w:r>
    </w:p>
    <w:p w:rsidR="00690CD3" w:rsidRPr="00EE5A0D" w:rsidRDefault="00690CD3" w:rsidP="00DA2C43">
      <w:pPr>
        <w:pStyle w:val="23"/>
        <w:shd w:val="clear" w:color="auto" w:fill="auto"/>
        <w:tabs>
          <w:tab w:val="left" w:pos="577"/>
        </w:tabs>
        <w:spacing w:before="0" w:line="240" w:lineRule="auto"/>
        <w:ind w:left="2552" w:right="240" w:hanging="2126"/>
        <w:jc w:val="center"/>
        <w:rPr>
          <w:rStyle w:val="20pt"/>
          <w:b/>
          <w:color w:val="auto"/>
        </w:rPr>
      </w:pPr>
      <w:r w:rsidRPr="00EE5A0D">
        <w:rPr>
          <w:rStyle w:val="20pt"/>
          <w:b/>
          <w:color w:val="auto"/>
        </w:rPr>
        <w:t>краткое описание основных мероприятий подпрограммы 3</w:t>
      </w:r>
      <w:bookmarkEnd w:id="0"/>
    </w:p>
    <w:p w:rsidR="009E6121" w:rsidRPr="00EE5A0D" w:rsidRDefault="009E6121" w:rsidP="00DA2C43">
      <w:pPr>
        <w:pStyle w:val="23"/>
        <w:shd w:val="clear" w:color="auto" w:fill="auto"/>
        <w:tabs>
          <w:tab w:val="left" w:pos="577"/>
        </w:tabs>
        <w:spacing w:before="0" w:line="240" w:lineRule="auto"/>
        <w:ind w:left="2552" w:right="240" w:hanging="2126"/>
        <w:jc w:val="both"/>
        <w:rPr>
          <w:b w:val="0"/>
        </w:rPr>
      </w:pPr>
    </w:p>
    <w:p w:rsidR="00690CD3" w:rsidRPr="00EE5A0D" w:rsidRDefault="00690CD3" w:rsidP="00DA2C43">
      <w:pPr>
        <w:pStyle w:val="3"/>
        <w:shd w:val="clear" w:color="auto" w:fill="auto"/>
        <w:spacing w:before="0" w:after="0" w:line="240" w:lineRule="auto"/>
        <w:ind w:left="20" w:right="20" w:firstLine="700"/>
        <w:jc w:val="both"/>
        <w:rPr>
          <w:sz w:val="26"/>
          <w:szCs w:val="26"/>
        </w:rPr>
      </w:pPr>
      <w:r w:rsidRPr="00EE5A0D">
        <w:rPr>
          <w:sz w:val="26"/>
          <w:szCs w:val="26"/>
        </w:rPr>
        <w:t xml:space="preserve">Для выполнения </w:t>
      </w:r>
      <w:r w:rsidRPr="00D27527">
        <w:rPr>
          <w:b/>
          <w:i/>
          <w:sz w:val="26"/>
          <w:szCs w:val="26"/>
        </w:rPr>
        <w:t xml:space="preserve">задачи </w:t>
      </w:r>
      <w:r w:rsidR="00E23B31" w:rsidRPr="00D27527">
        <w:rPr>
          <w:b/>
          <w:i/>
          <w:sz w:val="26"/>
          <w:szCs w:val="26"/>
        </w:rPr>
        <w:t>3.</w:t>
      </w:r>
      <w:r w:rsidRPr="00D27527">
        <w:rPr>
          <w:b/>
          <w:i/>
          <w:sz w:val="26"/>
          <w:szCs w:val="26"/>
        </w:rPr>
        <w:t>1</w:t>
      </w:r>
      <w:r w:rsidRPr="00EE5A0D">
        <w:rPr>
          <w:sz w:val="26"/>
          <w:szCs w:val="26"/>
        </w:rPr>
        <w:t xml:space="preserve"> «</w:t>
      </w:r>
      <w:r w:rsidRPr="00101721">
        <w:rPr>
          <w:b/>
          <w:i/>
          <w:sz w:val="26"/>
          <w:szCs w:val="26"/>
        </w:rPr>
        <w:t xml:space="preserve">Обеспечение </w:t>
      </w:r>
      <w:r w:rsidR="0033273F">
        <w:rPr>
          <w:b/>
          <w:i/>
          <w:sz w:val="26"/>
          <w:szCs w:val="26"/>
        </w:rPr>
        <w:t xml:space="preserve">государственных гарантий </w:t>
      </w:r>
      <w:r w:rsidRPr="00101721">
        <w:rPr>
          <w:b/>
          <w:i/>
          <w:sz w:val="26"/>
          <w:szCs w:val="26"/>
        </w:rPr>
        <w:t xml:space="preserve">доступности дополнительного образования детей» </w:t>
      </w:r>
      <w:r w:rsidRPr="00EE5A0D">
        <w:rPr>
          <w:sz w:val="26"/>
          <w:szCs w:val="26"/>
        </w:rPr>
        <w:t>необходимо реализовать следующие основн</w:t>
      </w:r>
      <w:r w:rsidR="00342D89" w:rsidRPr="00EE5A0D">
        <w:rPr>
          <w:sz w:val="26"/>
          <w:szCs w:val="26"/>
        </w:rPr>
        <w:t>ое</w:t>
      </w:r>
      <w:r w:rsidRPr="00EE5A0D">
        <w:rPr>
          <w:sz w:val="26"/>
          <w:szCs w:val="26"/>
        </w:rPr>
        <w:t xml:space="preserve"> мероприяти</w:t>
      </w:r>
      <w:r w:rsidR="00342D89" w:rsidRPr="00EE5A0D">
        <w:rPr>
          <w:sz w:val="26"/>
          <w:szCs w:val="26"/>
        </w:rPr>
        <w:t>е</w:t>
      </w:r>
      <w:r w:rsidRPr="00EE5A0D">
        <w:rPr>
          <w:sz w:val="26"/>
          <w:szCs w:val="26"/>
        </w:rPr>
        <w:t>.</w:t>
      </w:r>
    </w:p>
    <w:p w:rsidR="00690CD3" w:rsidRPr="00EE5A0D" w:rsidRDefault="00690CD3" w:rsidP="00DA2C43">
      <w:pPr>
        <w:pStyle w:val="3"/>
        <w:numPr>
          <w:ilvl w:val="1"/>
          <w:numId w:val="32"/>
        </w:numPr>
        <w:shd w:val="clear" w:color="auto" w:fill="auto"/>
        <w:spacing w:before="0" w:after="0" w:line="240" w:lineRule="auto"/>
        <w:ind w:left="20" w:right="20" w:firstLine="700"/>
        <w:jc w:val="both"/>
        <w:rPr>
          <w:b/>
          <w:sz w:val="26"/>
          <w:szCs w:val="26"/>
        </w:rPr>
      </w:pPr>
      <w:r w:rsidRPr="00EE5A0D">
        <w:rPr>
          <w:b/>
          <w:sz w:val="26"/>
          <w:szCs w:val="26"/>
        </w:rPr>
        <w:t>3.1</w:t>
      </w:r>
      <w:r w:rsidR="00E23B31" w:rsidRPr="00EE5A0D">
        <w:rPr>
          <w:b/>
          <w:sz w:val="26"/>
          <w:szCs w:val="26"/>
        </w:rPr>
        <w:t>.1</w:t>
      </w:r>
      <w:r w:rsidRPr="00EE5A0D">
        <w:rPr>
          <w:b/>
          <w:sz w:val="26"/>
          <w:szCs w:val="26"/>
        </w:rPr>
        <w:t>. Обеспечение деятельности (оказание услуг) муниципальных учреждений (организаций).</w:t>
      </w:r>
    </w:p>
    <w:p w:rsidR="00690CD3" w:rsidRPr="00EE5A0D" w:rsidRDefault="00690CD3" w:rsidP="00DA2C43">
      <w:pPr>
        <w:pStyle w:val="3"/>
        <w:shd w:val="clear" w:color="auto" w:fill="auto"/>
        <w:spacing w:before="0" w:after="0" w:line="240" w:lineRule="auto"/>
        <w:ind w:left="20" w:right="20" w:firstLine="700"/>
        <w:jc w:val="both"/>
        <w:rPr>
          <w:sz w:val="26"/>
          <w:szCs w:val="26"/>
        </w:rPr>
      </w:pPr>
      <w:r w:rsidRPr="00EE5A0D">
        <w:rPr>
          <w:sz w:val="26"/>
          <w:szCs w:val="26"/>
        </w:rPr>
        <w:t>Реализация основного мероприятия направлена на развитие организаций дополнительного образования детей и молодёжи.</w:t>
      </w:r>
    </w:p>
    <w:p w:rsidR="00690CD3" w:rsidRPr="00EE5A0D" w:rsidRDefault="00690CD3" w:rsidP="00DA2C43">
      <w:pPr>
        <w:pStyle w:val="3"/>
        <w:shd w:val="clear" w:color="auto" w:fill="auto"/>
        <w:spacing w:before="0" w:after="0" w:line="240" w:lineRule="auto"/>
        <w:ind w:left="20" w:right="20" w:firstLine="700"/>
        <w:jc w:val="both"/>
        <w:rPr>
          <w:sz w:val="26"/>
          <w:szCs w:val="26"/>
        </w:rPr>
      </w:pPr>
      <w:r w:rsidRPr="00EE5A0D">
        <w:rPr>
          <w:sz w:val="26"/>
          <w:szCs w:val="26"/>
        </w:rPr>
        <w:lastRenderedPageBreak/>
        <w:t xml:space="preserve">В рамках данного основного мероприятия будет происходить обеспечение деятельности организаций дополнительного образования детей, подведомственных управлению образования администрации </w:t>
      </w:r>
      <w:proofErr w:type="spellStart"/>
      <w:r w:rsidRPr="00EE5A0D">
        <w:rPr>
          <w:sz w:val="26"/>
          <w:szCs w:val="26"/>
        </w:rPr>
        <w:t>Чернянского</w:t>
      </w:r>
      <w:proofErr w:type="spellEnd"/>
      <w:r w:rsidRPr="00EE5A0D">
        <w:rPr>
          <w:sz w:val="26"/>
          <w:szCs w:val="26"/>
        </w:rPr>
        <w:t xml:space="preserve"> района Белгородской области.</w:t>
      </w:r>
    </w:p>
    <w:p w:rsidR="00690CD3" w:rsidRPr="00EE5A0D" w:rsidRDefault="00690CD3" w:rsidP="00DA2C43">
      <w:pPr>
        <w:pStyle w:val="3"/>
        <w:shd w:val="clear" w:color="auto" w:fill="auto"/>
        <w:spacing w:before="0" w:after="0" w:line="240" w:lineRule="auto"/>
        <w:ind w:left="20" w:right="20" w:firstLine="700"/>
        <w:jc w:val="both"/>
        <w:rPr>
          <w:sz w:val="26"/>
          <w:szCs w:val="26"/>
        </w:rPr>
      </w:pPr>
      <w:r w:rsidRPr="00EE5A0D">
        <w:rPr>
          <w:sz w:val="26"/>
          <w:szCs w:val="26"/>
        </w:rPr>
        <w:t>Мероприятие включает в себя оказание данными организациями государственных услуг, выполнение работ в рамках муниципального задания (организаци</w:t>
      </w:r>
      <w:r w:rsidR="00D27527">
        <w:rPr>
          <w:sz w:val="26"/>
          <w:szCs w:val="26"/>
        </w:rPr>
        <w:t>ю</w:t>
      </w:r>
      <w:r w:rsidRPr="00EE5A0D">
        <w:rPr>
          <w:sz w:val="26"/>
          <w:szCs w:val="26"/>
        </w:rPr>
        <w:t xml:space="preserve"> предоставления дополнительного образования в кружках и секциях различной направленности, организаци</w:t>
      </w:r>
      <w:r w:rsidR="00D27527">
        <w:rPr>
          <w:sz w:val="26"/>
          <w:szCs w:val="26"/>
        </w:rPr>
        <w:t>ю</w:t>
      </w:r>
      <w:r w:rsidRPr="00EE5A0D">
        <w:rPr>
          <w:sz w:val="26"/>
          <w:szCs w:val="26"/>
        </w:rPr>
        <w:t xml:space="preserve"> отдыха и оздоровления детей и т.д.).</w:t>
      </w:r>
    </w:p>
    <w:p w:rsidR="00690CD3" w:rsidRPr="00EE5A0D" w:rsidRDefault="00690CD3" w:rsidP="00DA2C43">
      <w:pPr>
        <w:pStyle w:val="3"/>
        <w:shd w:val="clear" w:color="auto" w:fill="auto"/>
        <w:spacing w:before="0" w:after="0" w:line="240" w:lineRule="auto"/>
        <w:ind w:left="20" w:right="20" w:firstLine="700"/>
        <w:jc w:val="both"/>
        <w:rPr>
          <w:sz w:val="26"/>
          <w:szCs w:val="26"/>
        </w:rPr>
      </w:pPr>
      <w:r w:rsidRPr="00EE5A0D">
        <w:rPr>
          <w:sz w:val="26"/>
          <w:szCs w:val="26"/>
        </w:rPr>
        <w:t>Финансирование основного мероприятия осуществляется из муниципального бюджета.</w:t>
      </w:r>
    </w:p>
    <w:p w:rsidR="00D83A31" w:rsidRPr="00EE5A0D" w:rsidRDefault="00D83A31" w:rsidP="00DA2C4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E5A0D">
        <w:rPr>
          <w:rFonts w:ascii="Times New Roman" w:hAnsi="Times New Roman" w:cs="Times New Roman"/>
          <w:sz w:val="26"/>
          <w:szCs w:val="26"/>
        </w:rPr>
        <w:t xml:space="preserve">Исчерпывающий перечень мероприятий данной подпрограммы </w:t>
      </w:r>
      <w:r w:rsidR="00D17006" w:rsidRPr="00EE5A0D">
        <w:rPr>
          <w:rFonts w:ascii="Times New Roman" w:hAnsi="Times New Roman" w:cs="Times New Roman"/>
          <w:sz w:val="26"/>
          <w:szCs w:val="26"/>
        </w:rPr>
        <w:t>3</w:t>
      </w:r>
      <w:r w:rsidRPr="00EE5A0D">
        <w:rPr>
          <w:rFonts w:ascii="Times New Roman" w:hAnsi="Times New Roman" w:cs="Times New Roman"/>
          <w:sz w:val="26"/>
          <w:szCs w:val="26"/>
        </w:rPr>
        <w:t xml:space="preserve"> представлен в приложении № 1 к </w:t>
      </w:r>
      <w:r w:rsidR="00D27527">
        <w:rPr>
          <w:rFonts w:ascii="Times New Roman" w:hAnsi="Times New Roman" w:cs="Times New Roman"/>
          <w:sz w:val="26"/>
          <w:szCs w:val="26"/>
        </w:rPr>
        <w:t>муниципальной п</w:t>
      </w:r>
      <w:r w:rsidRPr="00EE5A0D">
        <w:rPr>
          <w:rFonts w:ascii="Times New Roman" w:hAnsi="Times New Roman" w:cs="Times New Roman"/>
          <w:sz w:val="26"/>
          <w:szCs w:val="26"/>
        </w:rPr>
        <w:t>рограмме.</w:t>
      </w:r>
    </w:p>
    <w:p w:rsidR="00D83A31" w:rsidRPr="00EE5A0D" w:rsidRDefault="00D83A31" w:rsidP="00DA2C43">
      <w:pPr>
        <w:pStyle w:val="3"/>
        <w:shd w:val="clear" w:color="auto" w:fill="auto"/>
        <w:spacing w:before="0" w:after="0" w:line="240" w:lineRule="auto"/>
        <w:ind w:left="20" w:right="20" w:firstLine="700"/>
        <w:jc w:val="both"/>
        <w:rPr>
          <w:sz w:val="26"/>
          <w:szCs w:val="26"/>
        </w:rPr>
      </w:pPr>
    </w:p>
    <w:p w:rsidR="00690CD3" w:rsidRPr="00EE5A0D" w:rsidRDefault="004A259D" w:rsidP="00DA2C43">
      <w:pPr>
        <w:pStyle w:val="3"/>
        <w:shd w:val="clear" w:color="auto" w:fill="auto"/>
        <w:spacing w:before="0" w:after="0" w:line="240" w:lineRule="auto"/>
        <w:ind w:left="360" w:right="20"/>
        <w:rPr>
          <w:rStyle w:val="20pt"/>
          <w:color w:val="auto"/>
        </w:rPr>
      </w:pPr>
      <w:r w:rsidRPr="00EE5A0D">
        <w:rPr>
          <w:b/>
          <w:bCs/>
          <w:sz w:val="26"/>
          <w:szCs w:val="26"/>
        </w:rPr>
        <w:t>4.</w:t>
      </w:r>
      <w:r w:rsidR="00101721">
        <w:rPr>
          <w:b/>
          <w:bCs/>
          <w:sz w:val="26"/>
          <w:szCs w:val="26"/>
        </w:rPr>
        <w:t xml:space="preserve"> </w:t>
      </w:r>
      <w:r w:rsidR="00690CD3" w:rsidRPr="00EE5A0D">
        <w:rPr>
          <w:b/>
          <w:bCs/>
          <w:sz w:val="26"/>
          <w:szCs w:val="26"/>
        </w:rPr>
        <w:t>Ресурсное обеспечение</w:t>
      </w:r>
      <w:r w:rsidR="00690CD3" w:rsidRPr="00EE5A0D">
        <w:rPr>
          <w:sz w:val="26"/>
          <w:szCs w:val="26"/>
        </w:rPr>
        <w:t xml:space="preserve"> </w:t>
      </w:r>
      <w:r w:rsidR="00690CD3" w:rsidRPr="00EE5A0D">
        <w:rPr>
          <w:rStyle w:val="20pt"/>
          <w:color w:val="auto"/>
        </w:rPr>
        <w:t>подпрограммы 3</w:t>
      </w:r>
    </w:p>
    <w:p w:rsidR="004A259D" w:rsidRPr="00EE5A0D" w:rsidRDefault="004A259D" w:rsidP="00DA2C43">
      <w:pPr>
        <w:pStyle w:val="3"/>
        <w:shd w:val="clear" w:color="auto" w:fill="auto"/>
        <w:spacing w:before="0" w:after="0" w:line="240" w:lineRule="auto"/>
        <w:ind w:left="720" w:right="20"/>
        <w:jc w:val="left"/>
        <w:rPr>
          <w:rStyle w:val="20pt"/>
          <w:b w:val="0"/>
          <w:bCs w:val="0"/>
          <w:color w:val="auto"/>
        </w:rPr>
      </w:pPr>
    </w:p>
    <w:p w:rsidR="00690CD3" w:rsidRPr="00EE5A0D" w:rsidRDefault="00690CD3" w:rsidP="00DA2C43">
      <w:pPr>
        <w:pStyle w:val="3"/>
        <w:shd w:val="clear" w:color="auto" w:fill="auto"/>
        <w:spacing w:before="0" w:after="0" w:line="240" w:lineRule="auto"/>
        <w:ind w:right="20" w:firstLine="700"/>
        <w:jc w:val="both"/>
        <w:rPr>
          <w:sz w:val="26"/>
          <w:szCs w:val="26"/>
        </w:rPr>
      </w:pPr>
      <w:r w:rsidRPr="00EE5A0D">
        <w:rPr>
          <w:sz w:val="26"/>
          <w:szCs w:val="26"/>
        </w:rPr>
        <w:t xml:space="preserve">Предполагаемый общий объем финансирования подпрограммы 3 в 2015-2020 годах за счет всех источников финансирования составит </w:t>
      </w:r>
      <w:r w:rsidR="0063084E">
        <w:rPr>
          <w:sz w:val="26"/>
          <w:szCs w:val="26"/>
        </w:rPr>
        <w:t>289354</w:t>
      </w:r>
      <w:r w:rsidRPr="00EE5A0D">
        <w:rPr>
          <w:sz w:val="26"/>
          <w:szCs w:val="26"/>
        </w:rPr>
        <w:t xml:space="preserve">   тыс. рублей.</w:t>
      </w:r>
    </w:p>
    <w:p w:rsidR="00690CD3" w:rsidRPr="00EE5A0D" w:rsidRDefault="00690CD3" w:rsidP="00DA2C43">
      <w:pPr>
        <w:pStyle w:val="3"/>
        <w:shd w:val="clear" w:color="auto" w:fill="auto"/>
        <w:spacing w:before="0" w:after="0" w:line="240" w:lineRule="auto"/>
        <w:ind w:right="20" w:firstLine="700"/>
        <w:jc w:val="both"/>
        <w:rPr>
          <w:sz w:val="26"/>
          <w:szCs w:val="26"/>
        </w:rPr>
      </w:pPr>
      <w:r w:rsidRPr="00EE5A0D">
        <w:rPr>
          <w:sz w:val="26"/>
          <w:szCs w:val="26"/>
        </w:rPr>
        <w:t xml:space="preserve">Объем финансирования подпрограммы 3 в 2015-2020 годах за счет средств муниципального бюджета составит </w:t>
      </w:r>
      <w:r w:rsidR="0063084E">
        <w:rPr>
          <w:sz w:val="26"/>
          <w:szCs w:val="26"/>
        </w:rPr>
        <w:t>289254</w:t>
      </w:r>
      <w:r w:rsidRPr="00EE5A0D">
        <w:rPr>
          <w:sz w:val="26"/>
          <w:szCs w:val="26"/>
        </w:rPr>
        <w:t xml:space="preserve">  тыс. рублей, в том числе по годам:</w:t>
      </w:r>
    </w:p>
    <w:p w:rsidR="00690CD3" w:rsidRPr="00EE5A0D" w:rsidRDefault="00690CD3" w:rsidP="00DA2C43">
      <w:pPr>
        <w:pStyle w:val="3"/>
        <w:numPr>
          <w:ilvl w:val="0"/>
          <w:numId w:val="34"/>
        </w:numPr>
        <w:shd w:val="clear" w:color="auto" w:fill="auto"/>
        <w:spacing w:before="0" w:after="0" w:line="240" w:lineRule="auto"/>
        <w:jc w:val="both"/>
        <w:rPr>
          <w:sz w:val="26"/>
          <w:szCs w:val="26"/>
        </w:rPr>
      </w:pPr>
      <w:r w:rsidRPr="00EE5A0D">
        <w:rPr>
          <w:sz w:val="26"/>
          <w:szCs w:val="26"/>
        </w:rPr>
        <w:t xml:space="preserve"> год -  </w:t>
      </w:r>
      <w:r w:rsidR="0063084E">
        <w:rPr>
          <w:sz w:val="26"/>
          <w:szCs w:val="26"/>
        </w:rPr>
        <w:t>44769</w:t>
      </w:r>
      <w:r w:rsidRPr="00EE5A0D">
        <w:rPr>
          <w:sz w:val="26"/>
          <w:szCs w:val="26"/>
        </w:rPr>
        <w:t xml:space="preserve"> тыс. рублей;</w:t>
      </w:r>
    </w:p>
    <w:p w:rsidR="00690CD3" w:rsidRPr="00EE5A0D" w:rsidRDefault="00690CD3" w:rsidP="00DA2C43">
      <w:pPr>
        <w:pStyle w:val="3"/>
        <w:numPr>
          <w:ilvl w:val="0"/>
          <w:numId w:val="34"/>
        </w:numPr>
        <w:shd w:val="clear" w:color="auto" w:fill="auto"/>
        <w:spacing w:before="0" w:after="0" w:line="240" w:lineRule="auto"/>
        <w:jc w:val="both"/>
        <w:rPr>
          <w:sz w:val="26"/>
          <w:szCs w:val="26"/>
        </w:rPr>
      </w:pPr>
      <w:r w:rsidRPr="00EE5A0D">
        <w:rPr>
          <w:sz w:val="26"/>
          <w:szCs w:val="26"/>
        </w:rPr>
        <w:t xml:space="preserve"> год (прогноз) – </w:t>
      </w:r>
      <w:r w:rsidR="0063084E">
        <w:rPr>
          <w:sz w:val="26"/>
          <w:szCs w:val="26"/>
        </w:rPr>
        <w:t>48097</w:t>
      </w:r>
      <w:r w:rsidRPr="00EE5A0D">
        <w:rPr>
          <w:sz w:val="26"/>
          <w:szCs w:val="26"/>
        </w:rPr>
        <w:t xml:space="preserve">  тыс. рублей;</w:t>
      </w:r>
    </w:p>
    <w:p w:rsidR="00690CD3" w:rsidRPr="00EE5A0D" w:rsidRDefault="00690CD3" w:rsidP="00DA2C43">
      <w:pPr>
        <w:pStyle w:val="3"/>
        <w:numPr>
          <w:ilvl w:val="0"/>
          <w:numId w:val="34"/>
        </w:numPr>
        <w:shd w:val="clear" w:color="auto" w:fill="auto"/>
        <w:spacing w:before="0" w:after="0" w:line="240" w:lineRule="auto"/>
        <w:jc w:val="both"/>
        <w:rPr>
          <w:sz w:val="26"/>
          <w:szCs w:val="26"/>
        </w:rPr>
      </w:pPr>
      <w:r w:rsidRPr="00EE5A0D">
        <w:rPr>
          <w:sz w:val="26"/>
          <w:szCs w:val="26"/>
        </w:rPr>
        <w:t xml:space="preserve"> год (прогноз) -  4</w:t>
      </w:r>
      <w:r w:rsidR="0063084E">
        <w:rPr>
          <w:sz w:val="26"/>
          <w:szCs w:val="26"/>
        </w:rPr>
        <w:t>9</w:t>
      </w:r>
      <w:r w:rsidR="004D1CDE">
        <w:rPr>
          <w:sz w:val="26"/>
          <w:szCs w:val="26"/>
        </w:rPr>
        <w:t>097</w:t>
      </w:r>
      <w:r w:rsidRPr="00EE5A0D">
        <w:rPr>
          <w:sz w:val="26"/>
          <w:szCs w:val="26"/>
        </w:rPr>
        <w:t xml:space="preserve"> тыс. рублей;</w:t>
      </w:r>
    </w:p>
    <w:p w:rsidR="00690CD3" w:rsidRPr="00EE5A0D" w:rsidRDefault="00690CD3" w:rsidP="00DA2C43">
      <w:pPr>
        <w:pStyle w:val="3"/>
        <w:numPr>
          <w:ilvl w:val="0"/>
          <w:numId w:val="34"/>
        </w:numPr>
        <w:shd w:val="clear" w:color="auto" w:fill="auto"/>
        <w:spacing w:before="0" w:after="0" w:line="240" w:lineRule="auto"/>
        <w:jc w:val="both"/>
        <w:rPr>
          <w:sz w:val="26"/>
          <w:szCs w:val="26"/>
        </w:rPr>
      </w:pPr>
      <w:r w:rsidRPr="00EE5A0D">
        <w:rPr>
          <w:sz w:val="26"/>
          <w:szCs w:val="26"/>
        </w:rPr>
        <w:t xml:space="preserve"> год (прогноз) -  4</w:t>
      </w:r>
      <w:r w:rsidR="004D1CDE">
        <w:rPr>
          <w:sz w:val="26"/>
          <w:szCs w:val="26"/>
        </w:rPr>
        <w:t>9097</w:t>
      </w:r>
      <w:r w:rsidRPr="00EE5A0D">
        <w:rPr>
          <w:sz w:val="26"/>
          <w:szCs w:val="26"/>
        </w:rPr>
        <w:t xml:space="preserve"> тыс. рублей;</w:t>
      </w:r>
    </w:p>
    <w:p w:rsidR="00690CD3" w:rsidRPr="00EE5A0D" w:rsidRDefault="00690CD3" w:rsidP="00DA2C43">
      <w:pPr>
        <w:pStyle w:val="3"/>
        <w:numPr>
          <w:ilvl w:val="0"/>
          <w:numId w:val="34"/>
        </w:numPr>
        <w:shd w:val="clear" w:color="auto" w:fill="auto"/>
        <w:spacing w:before="0" w:after="0" w:line="240" w:lineRule="auto"/>
        <w:jc w:val="both"/>
        <w:rPr>
          <w:sz w:val="26"/>
          <w:szCs w:val="26"/>
        </w:rPr>
      </w:pPr>
      <w:r w:rsidRPr="00EE5A0D">
        <w:rPr>
          <w:sz w:val="26"/>
          <w:szCs w:val="26"/>
        </w:rPr>
        <w:t xml:space="preserve"> год (прогноз) -  4</w:t>
      </w:r>
      <w:r w:rsidR="004D1CDE">
        <w:rPr>
          <w:sz w:val="26"/>
          <w:szCs w:val="26"/>
        </w:rPr>
        <w:t>9097</w:t>
      </w:r>
      <w:r w:rsidRPr="00EE5A0D">
        <w:rPr>
          <w:sz w:val="26"/>
          <w:szCs w:val="26"/>
        </w:rPr>
        <w:t xml:space="preserve">  тыс. рублей;</w:t>
      </w:r>
    </w:p>
    <w:p w:rsidR="003C5E28" w:rsidRDefault="004D1CDE" w:rsidP="00DA2C43">
      <w:pPr>
        <w:pStyle w:val="4"/>
        <w:numPr>
          <w:ilvl w:val="0"/>
          <w:numId w:val="34"/>
        </w:numPr>
        <w:shd w:val="clear" w:color="auto" w:fill="auto"/>
        <w:spacing w:line="240" w:lineRule="auto"/>
        <w:ind w:right="220"/>
        <w:jc w:val="lef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год (прогноз) – 49097</w:t>
      </w:r>
      <w:r w:rsidR="00690CD3" w:rsidRPr="00EE5A0D">
        <w:rPr>
          <w:rFonts w:ascii="Times New Roman" w:hAnsi="Times New Roman" w:cs="Times New Roman"/>
          <w:sz w:val="26"/>
          <w:szCs w:val="26"/>
        </w:rPr>
        <w:t xml:space="preserve"> тыс. рублей</w:t>
      </w:r>
      <w:r w:rsidR="003C5E28" w:rsidRPr="00EE5A0D">
        <w:rPr>
          <w:rFonts w:ascii="Times New Roman" w:hAnsi="Times New Roman" w:cs="Times New Roman"/>
          <w:sz w:val="26"/>
          <w:szCs w:val="26"/>
        </w:rPr>
        <w:t>.</w:t>
      </w:r>
    </w:p>
    <w:p w:rsidR="004C0B40" w:rsidRPr="004C0B40" w:rsidRDefault="004C0B40" w:rsidP="004C0B40">
      <w:pPr>
        <w:snapToGrid w:val="0"/>
        <w:spacing w:after="0" w:line="240" w:lineRule="auto"/>
        <w:ind w:firstLine="700"/>
        <w:jc w:val="both"/>
        <w:rPr>
          <w:rFonts w:ascii="Times New Roman" w:hAnsi="Times New Roman" w:cs="Times New Roman"/>
          <w:sz w:val="26"/>
          <w:szCs w:val="26"/>
        </w:rPr>
      </w:pPr>
      <w:r w:rsidRPr="004C0B40">
        <w:rPr>
          <w:rFonts w:ascii="Times New Roman" w:hAnsi="Times New Roman" w:cs="Times New Roman"/>
          <w:sz w:val="26"/>
          <w:szCs w:val="26"/>
        </w:rPr>
        <w:t xml:space="preserve">Планируемый объем финансирования за счёт  средств </w:t>
      </w:r>
      <w:r>
        <w:rPr>
          <w:rFonts w:ascii="Times New Roman" w:hAnsi="Times New Roman" w:cs="Times New Roman"/>
          <w:sz w:val="26"/>
          <w:szCs w:val="26"/>
        </w:rPr>
        <w:t>федерального</w:t>
      </w:r>
      <w:r w:rsidRPr="004C0B40">
        <w:rPr>
          <w:rFonts w:ascii="Times New Roman" w:hAnsi="Times New Roman" w:cs="Times New Roman"/>
          <w:sz w:val="26"/>
          <w:szCs w:val="26"/>
        </w:rPr>
        <w:t xml:space="preserve"> бюджета составит   </w:t>
      </w:r>
      <w:r>
        <w:rPr>
          <w:rFonts w:ascii="Times New Roman" w:hAnsi="Times New Roman" w:cs="Times New Roman"/>
          <w:sz w:val="26"/>
          <w:szCs w:val="26"/>
        </w:rPr>
        <w:t>100</w:t>
      </w:r>
      <w:r w:rsidRPr="004C0B40">
        <w:rPr>
          <w:rFonts w:ascii="Times New Roman" w:hAnsi="Times New Roman" w:cs="Times New Roman"/>
          <w:sz w:val="26"/>
          <w:szCs w:val="26"/>
        </w:rPr>
        <w:t xml:space="preserve"> тыс. рублей.</w:t>
      </w:r>
    </w:p>
    <w:p w:rsidR="004C0B40" w:rsidRPr="00EE5A0D" w:rsidRDefault="004C0B40" w:rsidP="004C0B40">
      <w:pPr>
        <w:pStyle w:val="4"/>
        <w:shd w:val="clear" w:color="auto" w:fill="auto"/>
        <w:spacing w:line="240" w:lineRule="auto"/>
        <w:ind w:left="700" w:right="220"/>
        <w:jc w:val="left"/>
        <w:rPr>
          <w:rFonts w:ascii="Times New Roman" w:hAnsi="Times New Roman" w:cs="Times New Roman"/>
          <w:sz w:val="26"/>
          <w:szCs w:val="26"/>
        </w:rPr>
      </w:pPr>
    </w:p>
    <w:p w:rsidR="00616B97" w:rsidRPr="00EE5A0D" w:rsidRDefault="00616B97" w:rsidP="00DA2C43">
      <w:pPr>
        <w:tabs>
          <w:tab w:val="left" w:pos="851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E5A0D">
        <w:rPr>
          <w:rFonts w:ascii="Times New Roman" w:hAnsi="Times New Roman" w:cs="Times New Roman"/>
          <w:sz w:val="26"/>
          <w:szCs w:val="26"/>
        </w:rPr>
        <w:t xml:space="preserve">Информация о ресурсном обеспечении реализации подпрограммы </w:t>
      </w:r>
      <w:r>
        <w:rPr>
          <w:rFonts w:ascii="Times New Roman" w:hAnsi="Times New Roman" w:cs="Times New Roman"/>
          <w:sz w:val="26"/>
          <w:szCs w:val="26"/>
        </w:rPr>
        <w:t>3</w:t>
      </w:r>
      <w:r w:rsidRPr="00EE5A0D">
        <w:rPr>
          <w:rFonts w:ascii="Times New Roman" w:hAnsi="Times New Roman" w:cs="Times New Roman"/>
          <w:sz w:val="26"/>
          <w:szCs w:val="26"/>
        </w:rPr>
        <w:t xml:space="preserve"> в разрезе участников, основных мероприятий, а также по годам реализации подпрограммы </w:t>
      </w:r>
      <w:r>
        <w:rPr>
          <w:rFonts w:ascii="Times New Roman" w:hAnsi="Times New Roman" w:cs="Times New Roman"/>
          <w:sz w:val="26"/>
          <w:szCs w:val="26"/>
        </w:rPr>
        <w:t>3</w:t>
      </w:r>
      <w:r w:rsidRPr="00EE5A0D">
        <w:rPr>
          <w:rFonts w:ascii="Times New Roman" w:hAnsi="Times New Roman" w:cs="Times New Roman"/>
          <w:sz w:val="26"/>
          <w:szCs w:val="26"/>
        </w:rPr>
        <w:t xml:space="preserve"> представлена в приложении №3 и №4 к </w:t>
      </w:r>
      <w:r>
        <w:rPr>
          <w:rFonts w:ascii="Times New Roman" w:hAnsi="Times New Roman" w:cs="Times New Roman"/>
          <w:sz w:val="26"/>
          <w:szCs w:val="26"/>
        </w:rPr>
        <w:t>муниципальной п</w:t>
      </w:r>
      <w:r w:rsidRPr="00EE5A0D">
        <w:rPr>
          <w:rFonts w:ascii="Times New Roman" w:hAnsi="Times New Roman" w:cs="Times New Roman"/>
          <w:sz w:val="26"/>
          <w:szCs w:val="26"/>
        </w:rPr>
        <w:t>рограмме.</w:t>
      </w:r>
    </w:p>
    <w:p w:rsidR="00A850A0" w:rsidRPr="00EE5A0D" w:rsidRDefault="00A850A0" w:rsidP="00DA2C43">
      <w:pPr>
        <w:pStyle w:val="ConsPlusNormal"/>
        <w:widowControl/>
        <w:tabs>
          <w:tab w:val="left" w:pos="0"/>
        </w:tabs>
        <w:ind w:right="-1" w:firstLine="1180"/>
        <w:jc w:val="both"/>
        <w:rPr>
          <w:rFonts w:ascii="Times New Roman" w:hAnsi="Times New Roman" w:cs="Times New Roman"/>
          <w:sz w:val="26"/>
          <w:szCs w:val="26"/>
        </w:rPr>
      </w:pPr>
      <w:r w:rsidRPr="00EE5A0D">
        <w:rPr>
          <w:rFonts w:ascii="Times New Roman" w:hAnsi="Times New Roman" w:cs="Times New Roman"/>
          <w:sz w:val="26"/>
          <w:szCs w:val="26"/>
        </w:rPr>
        <w:t xml:space="preserve"> Сводная информация по муниципальным заданиям приводится в приложении №5 к </w:t>
      </w:r>
      <w:r w:rsidR="00D27527">
        <w:rPr>
          <w:rFonts w:ascii="Times New Roman" w:hAnsi="Times New Roman" w:cs="Times New Roman"/>
          <w:sz w:val="26"/>
          <w:szCs w:val="26"/>
        </w:rPr>
        <w:t>муниципальной прог</w:t>
      </w:r>
      <w:r w:rsidR="00D27527" w:rsidRPr="00EE5A0D">
        <w:rPr>
          <w:rFonts w:ascii="Times New Roman" w:hAnsi="Times New Roman" w:cs="Times New Roman"/>
          <w:sz w:val="26"/>
          <w:szCs w:val="26"/>
        </w:rPr>
        <w:t>рамме.</w:t>
      </w:r>
    </w:p>
    <w:p w:rsidR="003E5721" w:rsidRDefault="00A850A0" w:rsidP="00DA2C43">
      <w:pPr>
        <w:tabs>
          <w:tab w:val="left" w:pos="993"/>
        </w:tabs>
        <w:spacing w:after="0" w:line="240" w:lineRule="auto"/>
        <w:ind w:right="-1" w:firstLine="700"/>
        <w:jc w:val="both"/>
        <w:rPr>
          <w:rFonts w:ascii="Times New Roman" w:hAnsi="Times New Roman" w:cs="Times New Roman"/>
          <w:sz w:val="26"/>
          <w:szCs w:val="26"/>
        </w:rPr>
      </w:pPr>
      <w:r w:rsidRPr="00EE5A0D">
        <w:rPr>
          <w:rFonts w:ascii="Times New Roman" w:hAnsi="Times New Roman" w:cs="Times New Roman"/>
          <w:sz w:val="26"/>
          <w:szCs w:val="26"/>
        </w:rPr>
        <w:t xml:space="preserve">Объем финансового обеспечения </w:t>
      </w:r>
      <w:r w:rsidR="00EE3300" w:rsidRPr="00EE5A0D">
        <w:rPr>
          <w:rFonts w:ascii="Times New Roman" w:hAnsi="Times New Roman" w:cs="Times New Roman"/>
          <w:sz w:val="26"/>
          <w:szCs w:val="26"/>
        </w:rPr>
        <w:t>подп</w:t>
      </w:r>
      <w:r w:rsidRPr="00EE5A0D">
        <w:rPr>
          <w:rFonts w:ascii="Times New Roman" w:hAnsi="Times New Roman" w:cs="Times New Roman"/>
          <w:sz w:val="26"/>
          <w:szCs w:val="26"/>
        </w:rPr>
        <w:t xml:space="preserve">рограммы </w:t>
      </w:r>
      <w:r w:rsidR="00EE3300" w:rsidRPr="00EE5A0D">
        <w:rPr>
          <w:rFonts w:ascii="Times New Roman" w:hAnsi="Times New Roman" w:cs="Times New Roman"/>
          <w:sz w:val="26"/>
          <w:szCs w:val="26"/>
        </w:rPr>
        <w:t xml:space="preserve">3 </w:t>
      </w:r>
      <w:r w:rsidRPr="00EE5A0D">
        <w:rPr>
          <w:rFonts w:ascii="Times New Roman" w:hAnsi="Times New Roman" w:cs="Times New Roman"/>
          <w:sz w:val="26"/>
          <w:szCs w:val="26"/>
        </w:rPr>
        <w:t>подлежит ежегодному уточнению в рамках подготовки проекта решения о бюджете района на очередной финансовый год и плановый период.</w:t>
      </w:r>
    </w:p>
    <w:p w:rsidR="00616B97" w:rsidRDefault="00616B97" w:rsidP="00DA2C43">
      <w:pPr>
        <w:pStyle w:val="3"/>
        <w:shd w:val="clear" w:color="auto" w:fill="auto"/>
        <w:spacing w:before="0" w:after="0" w:line="240" w:lineRule="auto"/>
        <w:ind w:left="360"/>
        <w:rPr>
          <w:b/>
          <w:bCs/>
          <w:sz w:val="26"/>
          <w:szCs w:val="26"/>
        </w:rPr>
      </w:pPr>
    </w:p>
    <w:p w:rsidR="003C5E28" w:rsidRPr="00EE5A0D" w:rsidRDefault="003C5E28" w:rsidP="00DA2C43">
      <w:pPr>
        <w:pStyle w:val="3"/>
        <w:shd w:val="clear" w:color="auto" w:fill="auto"/>
        <w:spacing w:before="0" w:after="0" w:line="240" w:lineRule="auto"/>
        <w:ind w:left="360"/>
        <w:rPr>
          <w:b/>
          <w:bCs/>
          <w:sz w:val="26"/>
          <w:szCs w:val="26"/>
        </w:rPr>
      </w:pPr>
      <w:r w:rsidRPr="00EE5A0D">
        <w:rPr>
          <w:b/>
          <w:bCs/>
          <w:sz w:val="26"/>
          <w:szCs w:val="26"/>
        </w:rPr>
        <w:t>5. Прогноз конечных результатов подпрограммы 3.</w:t>
      </w:r>
    </w:p>
    <w:p w:rsidR="003C5E28" w:rsidRPr="00EE5A0D" w:rsidRDefault="003C5E28" w:rsidP="00DA2C43">
      <w:pPr>
        <w:pStyle w:val="3"/>
        <w:shd w:val="clear" w:color="auto" w:fill="auto"/>
        <w:spacing w:before="0" w:after="0" w:line="240" w:lineRule="auto"/>
        <w:ind w:left="360"/>
        <w:jc w:val="left"/>
        <w:rPr>
          <w:b/>
          <w:bCs/>
          <w:sz w:val="26"/>
          <w:szCs w:val="26"/>
        </w:rPr>
      </w:pPr>
    </w:p>
    <w:tbl>
      <w:tblPr>
        <w:tblW w:w="10490" w:type="dxa"/>
        <w:tblInd w:w="-274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710"/>
        <w:gridCol w:w="3827"/>
        <w:gridCol w:w="1134"/>
        <w:gridCol w:w="850"/>
        <w:gridCol w:w="993"/>
        <w:gridCol w:w="992"/>
        <w:gridCol w:w="992"/>
        <w:gridCol w:w="992"/>
      </w:tblGrid>
      <w:tr w:rsidR="003E5721" w:rsidRPr="00EE5A0D" w:rsidTr="003E5721">
        <w:trPr>
          <w:trHeight w:val="366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5721" w:rsidRPr="00EE5A0D" w:rsidRDefault="003E5721" w:rsidP="00DA2C43">
            <w:pPr>
              <w:pStyle w:val="21"/>
              <w:shd w:val="clear" w:color="auto" w:fill="auto"/>
              <w:spacing w:before="0" w:after="0" w:line="240" w:lineRule="auto"/>
              <w:ind w:right="220"/>
              <w:jc w:val="right"/>
              <w:rPr>
                <w:b/>
                <w:sz w:val="24"/>
                <w:szCs w:val="24"/>
              </w:rPr>
            </w:pPr>
            <w:r w:rsidRPr="00EE5A0D">
              <w:rPr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EE5A0D"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EE5A0D">
              <w:rPr>
                <w:b/>
                <w:sz w:val="24"/>
                <w:szCs w:val="24"/>
              </w:rPr>
              <w:t>/</w:t>
            </w:r>
            <w:proofErr w:type="spellStart"/>
            <w:r w:rsidRPr="00EE5A0D"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5721" w:rsidRPr="00EE5A0D" w:rsidRDefault="003E5721" w:rsidP="00DA2C43">
            <w:pPr>
              <w:pStyle w:val="21"/>
              <w:shd w:val="clear" w:color="auto" w:fill="auto"/>
              <w:spacing w:before="0" w:after="0" w:line="240" w:lineRule="auto"/>
              <w:ind w:left="121" w:right="132"/>
              <w:jc w:val="left"/>
              <w:rPr>
                <w:b/>
                <w:sz w:val="24"/>
                <w:szCs w:val="24"/>
              </w:rPr>
            </w:pPr>
            <w:r w:rsidRPr="00EE5A0D">
              <w:rPr>
                <w:b/>
                <w:sz w:val="24"/>
                <w:szCs w:val="24"/>
              </w:rPr>
              <w:t>Наименование показателя, единица измерения</w:t>
            </w:r>
          </w:p>
        </w:tc>
        <w:tc>
          <w:tcPr>
            <w:tcW w:w="59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5721" w:rsidRPr="00EE5A0D" w:rsidRDefault="003E5721" w:rsidP="00DA2C43">
            <w:pPr>
              <w:pStyle w:val="21"/>
              <w:shd w:val="clear" w:color="auto" w:fill="auto"/>
              <w:spacing w:before="0" w:after="0" w:line="240" w:lineRule="auto"/>
              <w:ind w:right="140"/>
              <w:rPr>
                <w:b/>
                <w:sz w:val="24"/>
                <w:szCs w:val="24"/>
              </w:rPr>
            </w:pPr>
            <w:r w:rsidRPr="00EE5A0D">
              <w:rPr>
                <w:b/>
                <w:sz w:val="24"/>
                <w:szCs w:val="24"/>
              </w:rPr>
              <w:t>Планируемое значение показателя по годам</w:t>
            </w:r>
          </w:p>
        </w:tc>
      </w:tr>
      <w:tr w:rsidR="003E5721" w:rsidRPr="00EE5A0D" w:rsidTr="00DB43FA">
        <w:trPr>
          <w:trHeight w:val="350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5721" w:rsidRPr="00EE5A0D" w:rsidRDefault="003E5721" w:rsidP="00DA2C4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5721" w:rsidRPr="00EE5A0D" w:rsidRDefault="003E5721" w:rsidP="00DA2C43">
            <w:pPr>
              <w:spacing w:after="0" w:line="240" w:lineRule="auto"/>
              <w:ind w:left="121" w:right="13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5721" w:rsidRPr="00EE5A0D" w:rsidRDefault="003E5721" w:rsidP="00DB43FA">
            <w:pPr>
              <w:pStyle w:val="3"/>
              <w:shd w:val="clear" w:color="auto" w:fill="auto"/>
              <w:spacing w:before="0" w:after="0" w:line="240" w:lineRule="auto"/>
              <w:ind w:left="180"/>
              <w:rPr>
                <w:b/>
                <w:sz w:val="24"/>
                <w:szCs w:val="24"/>
              </w:rPr>
            </w:pPr>
            <w:r w:rsidRPr="00EE5A0D">
              <w:rPr>
                <w:rStyle w:val="105pt0pt"/>
                <w:rFonts w:eastAsia="Arial"/>
                <w:color w:val="auto"/>
                <w:sz w:val="24"/>
                <w:szCs w:val="24"/>
              </w:rPr>
              <w:t>2015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5721" w:rsidRPr="00EE5A0D" w:rsidRDefault="003E5721" w:rsidP="00DA2C43">
            <w:pPr>
              <w:pStyle w:val="3"/>
              <w:shd w:val="clear" w:color="auto" w:fill="auto"/>
              <w:spacing w:before="0" w:after="0" w:line="240" w:lineRule="auto"/>
              <w:ind w:left="180"/>
              <w:rPr>
                <w:b/>
                <w:sz w:val="24"/>
                <w:szCs w:val="24"/>
              </w:rPr>
            </w:pPr>
            <w:r w:rsidRPr="00EE5A0D">
              <w:rPr>
                <w:rStyle w:val="105pt0pt"/>
                <w:rFonts w:eastAsia="Arial"/>
                <w:color w:val="auto"/>
                <w:sz w:val="24"/>
                <w:szCs w:val="24"/>
              </w:rPr>
              <w:t>2016</w:t>
            </w:r>
          </w:p>
          <w:p w:rsidR="003E5721" w:rsidRPr="00EE5A0D" w:rsidRDefault="003E5721" w:rsidP="00DA2C43">
            <w:pPr>
              <w:pStyle w:val="3"/>
              <w:shd w:val="clear" w:color="auto" w:fill="auto"/>
              <w:spacing w:before="0" w:after="0" w:line="240" w:lineRule="auto"/>
              <w:ind w:left="180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5721" w:rsidRPr="00EE5A0D" w:rsidRDefault="003E5721" w:rsidP="00DA2C43">
            <w:pPr>
              <w:pStyle w:val="3"/>
              <w:shd w:val="clear" w:color="auto" w:fill="auto"/>
              <w:spacing w:before="0" w:after="0" w:line="240" w:lineRule="auto"/>
              <w:ind w:left="240"/>
              <w:rPr>
                <w:b/>
                <w:sz w:val="24"/>
                <w:szCs w:val="24"/>
              </w:rPr>
            </w:pPr>
            <w:r w:rsidRPr="00EE5A0D">
              <w:rPr>
                <w:rStyle w:val="105pt0pt"/>
                <w:rFonts w:eastAsia="Arial"/>
                <w:color w:val="auto"/>
                <w:sz w:val="24"/>
                <w:szCs w:val="24"/>
              </w:rPr>
              <w:t>2017</w:t>
            </w:r>
          </w:p>
          <w:p w:rsidR="003E5721" w:rsidRPr="00EE5A0D" w:rsidRDefault="003E5721" w:rsidP="00DA2C43">
            <w:pPr>
              <w:pStyle w:val="3"/>
              <w:shd w:val="clear" w:color="auto" w:fill="auto"/>
              <w:spacing w:before="0"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5721" w:rsidRPr="00EE5A0D" w:rsidRDefault="003E5721" w:rsidP="00DA2C43">
            <w:pPr>
              <w:pStyle w:val="3"/>
              <w:shd w:val="clear" w:color="auto" w:fill="auto"/>
              <w:spacing w:before="0" w:after="0" w:line="240" w:lineRule="auto"/>
              <w:ind w:left="160"/>
              <w:rPr>
                <w:b/>
                <w:sz w:val="24"/>
                <w:szCs w:val="24"/>
              </w:rPr>
            </w:pPr>
            <w:r w:rsidRPr="00EE5A0D">
              <w:rPr>
                <w:rStyle w:val="105pt0pt"/>
                <w:rFonts w:eastAsia="Arial"/>
                <w:color w:val="auto"/>
                <w:sz w:val="24"/>
                <w:szCs w:val="24"/>
              </w:rPr>
              <w:t>2018</w:t>
            </w:r>
          </w:p>
          <w:p w:rsidR="003E5721" w:rsidRPr="00EE5A0D" w:rsidRDefault="003E5721" w:rsidP="00DA2C43">
            <w:pPr>
              <w:pStyle w:val="3"/>
              <w:shd w:val="clear" w:color="auto" w:fill="auto"/>
              <w:spacing w:before="0" w:after="0" w:line="240" w:lineRule="auto"/>
              <w:ind w:left="160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5721" w:rsidRPr="00EE5A0D" w:rsidRDefault="003E5721" w:rsidP="00DA2C43">
            <w:pPr>
              <w:pStyle w:val="3"/>
              <w:shd w:val="clear" w:color="auto" w:fill="auto"/>
              <w:spacing w:before="0" w:after="0" w:line="240" w:lineRule="auto"/>
              <w:rPr>
                <w:b/>
                <w:sz w:val="24"/>
                <w:szCs w:val="24"/>
              </w:rPr>
            </w:pPr>
            <w:r w:rsidRPr="00EE5A0D">
              <w:rPr>
                <w:rStyle w:val="105pt0pt"/>
                <w:rFonts w:eastAsia="Arial"/>
                <w:color w:val="auto"/>
                <w:sz w:val="24"/>
                <w:szCs w:val="24"/>
              </w:rPr>
              <w:t>2019</w:t>
            </w:r>
          </w:p>
          <w:p w:rsidR="003E5721" w:rsidRPr="00EE5A0D" w:rsidRDefault="003E5721" w:rsidP="00DA2C43">
            <w:pPr>
              <w:pStyle w:val="3"/>
              <w:shd w:val="clear" w:color="auto" w:fill="auto"/>
              <w:spacing w:before="0" w:after="0" w:line="240" w:lineRule="auto"/>
              <w:ind w:left="180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5721" w:rsidRPr="00EE5A0D" w:rsidRDefault="003E5721" w:rsidP="00DA2C43">
            <w:pPr>
              <w:pStyle w:val="3"/>
              <w:shd w:val="clear" w:color="auto" w:fill="auto"/>
              <w:spacing w:before="0" w:after="0" w:line="240" w:lineRule="auto"/>
              <w:ind w:left="180"/>
              <w:rPr>
                <w:b/>
                <w:sz w:val="24"/>
                <w:szCs w:val="24"/>
              </w:rPr>
            </w:pPr>
            <w:r w:rsidRPr="00EE5A0D">
              <w:rPr>
                <w:rStyle w:val="105pt0pt"/>
                <w:rFonts w:eastAsia="Arial"/>
                <w:color w:val="auto"/>
                <w:sz w:val="24"/>
                <w:szCs w:val="24"/>
              </w:rPr>
              <w:t>2020</w:t>
            </w:r>
          </w:p>
          <w:p w:rsidR="003E5721" w:rsidRPr="00EE5A0D" w:rsidRDefault="003E5721" w:rsidP="00DA2C43">
            <w:pPr>
              <w:pStyle w:val="3"/>
              <w:shd w:val="clear" w:color="auto" w:fill="auto"/>
              <w:spacing w:before="0" w:after="0" w:line="240" w:lineRule="auto"/>
              <w:ind w:left="180"/>
              <w:rPr>
                <w:b/>
                <w:sz w:val="24"/>
                <w:szCs w:val="24"/>
              </w:rPr>
            </w:pPr>
          </w:p>
        </w:tc>
      </w:tr>
      <w:tr w:rsidR="003E5721" w:rsidRPr="00EE5A0D" w:rsidTr="003E5721">
        <w:trPr>
          <w:trHeight w:val="13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5721" w:rsidRPr="00EE5A0D" w:rsidRDefault="003E5721" w:rsidP="00DA2C43">
            <w:pPr>
              <w:pStyle w:val="31"/>
              <w:shd w:val="clear" w:color="auto" w:fill="auto"/>
              <w:spacing w:before="0" w:after="0" w:line="240" w:lineRule="auto"/>
              <w:ind w:right="220"/>
              <w:jc w:val="right"/>
              <w:rPr>
                <w:sz w:val="24"/>
                <w:szCs w:val="24"/>
              </w:rPr>
            </w:pPr>
            <w:r w:rsidRPr="00EE5A0D">
              <w:rPr>
                <w:sz w:val="24"/>
                <w:szCs w:val="24"/>
              </w:rPr>
              <w:t>1.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5721" w:rsidRPr="001F777A" w:rsidRDefault="003E5721" w:rsidP="00DA2C43">
            <w:pPr>
              <w:pStyle w:val="31"/>
              <w:shd w:val="clear" w:color="auto" w:fill="auto"/>
              <w:spacing w:before="0" w:after="0" w:line="240" w:lineRule="auto"/>
              <w:ind w:left="121" w:right="132"/>
              <w:rPr>
                <w:sz w:val="26"/>
                <w:szCs w:val="26"/>
              </w:rPr>
            </w:pPr>
            <w:r w:rsidRPr="001F777A">
              <w:rPr>
                <w:sz w:val="24"/>
                <w:szCs w:val="26"/>
              </w:rPr>
              <w:t>Доля детей, охваченных дополнительными образовательными программами, в общей численности детей и молодежи от 5 до 18 лет, 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5721" w:rsidRPr="00EE5A0D" w:rsidRDefault="003E5721" w:rsidP="00DA2C43">
            <w:pPr>
              <w:pStyle w:val="31"/>
              <w:shd w:val="clear" w:color="auto" w:fill="auto"/>
              <w:spacing w:before="0" w:after="0" w:line="240" w:lineRule="auto"/>
              <w:ind w:left="360"/>
              <w:jc w:val="center"/>
              <w:rPr>
                <w:sz w:val="24"/>
                <w:szCs w:val="24"/>
              </w:rPr>
            </w:pPr>
            <w:r w:rsidRPr="00EE5A0D">
              <w:rPr>
                <w:sz w:val="24"/>
                <w:szCs w:val="24"/>
              </w:rPr>
              <w:t>87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5721" w:rsidRPr="00EE5A0D" w:rsidRDefault="003E5721" w:rsidP="00DA2C43">
            <w:pPr>
              <w:pStyle w:val="31"/>
              <w:shd w:val="clear" w:color="auto" w:fill="auto"/>
              <w:spacing w:before="0" w:after="0" w:line="240" w:lineRule="auto"/>
              <w:ind w:left="280"/>
              <w:jc w:val="center"/>
              <w:rPr>
                <w:sz w:val="24"/>
                <w:szCs w:val="24"/>
              </w:rPr>
            </w:pPr>
            <w:r w:rsidRPr="00EE5A0D">
              <w:rPr>
                <w:sz w:val="24"/>
                <w:szCs w:val="24"/>
              </w:rPr>
              <w:t>89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5721" w:rsidRPr="00EE5A0D" w:rsidRDefault="003E5721" w:rsidP="00DA2C43">
            <w:pPr>
              <w:pStyle w:val="31"/>
              <w:shd w:val="clear" w:color="auto" w:fill="auto"/>
              <w:spacing w:before="0" w:after="0" w:line="240" w:lineRule="auto"/>
              <w:ind w:left="280"/>
              <w:jc w:val="center"/>
              <w:rPr>
                <w:sz w:val="24"/>
                <w:szCs w:val="24"/>
              </w:rPr>
            </w:pPr>
            <w:r w:rsidRPr="00EE5A0D">
              <w:rPr>
                <w:sz w:val="24"/>
                <w:szCs w:val="24"/>
              </w:rPr>
              <w:t>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5721" w:rsidRPr="00EE5A0D" w:rsidRDefault="003E5721" w:rsidP="00DA2C43">
            <w:pPr>
              <w:pStyle w:val="31"/>
              <w:shd w:val="clear" w:color="auto" w:fill="auto"/>
              <w:spacing w:before="0" w:after="0" w:line="240" w:lineRule="auto"/>
              <w:ind w:left="280"/>
              <w:jc w:val="center"/>
              <w:rPr>
                <w:sz w:val="24"/>
                <w:szCs w:val="24"/>
              </w:rPr>
            </w:pPr>
            <w:r w:rsidRPr="00EE5A0D">
              <w:rPr>
                <w:sz w:val="24"/>
                <w:szCs w:val="24"/>
              </w:rPr>
              <w:t>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5721" w:rsidRPr="00EE5A0D" w:rsidRDefault="003E5721" w:rsidP="00DA2C43">
            <w:pPr>
              <w:pStyle w:val="31"/>
              <w:shd w:val="clear" w:color="auto" w:fill="auto"/>
              <w:spacing w:before="0" w:after="0" w:line="240" w:lineRule="auto"/>
              <w:ind w:left="280"/>
              <w:jc w:val="center"/>
              <w:rPr>
                <w:sz w:val="24"/>
                <w:szCs w:val="24"/>
              </w:rPr>
            </w:pPr>
            <w:r w:rsidRPr="00EE5A0D">
              <w:rPr>
                <w:sz w:val="24"/>
                <w:szCs w:val="24"/>
              </w:rPr>
              <w:t>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5721" w:rsidRPr="00EE5A0D" w:rsidRDefault="003E5721" w:rsidP="00DA2C43">
            <w:pPr>
              <w:pStyle w:val="31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EE5A0D">
              <w:rPr>
                <w:sz w:val="24"/>
                <w:szCs w:val="24"/>
              </w:rPr>
              <w:t>91</w:t>
            </w:r>
          </w:p>
        </w:tc>
      </w:tr>
      <w:tr w:rsidR="003E5721" w:rsidRPr="00EE5A0D" w:rsidTr="003E5721">
        <w:trPr>
          <w:trHeight w:val="240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5721" w:rsidRPr="00EE5A0D" w:rsidRDefault="003E5721" w:rsidP="00DA2C43">
            <w:pPr>
              <w:pStyle w:val="31"/>
              <w:shd w:val="clear" w:color="auto" w:fill="auto"/>
              <w:spacing w:before="0" w:after="0" w:line="240" w:lineRule="auto"/>
              <w:ind w:right="220"/>
              <w:jc w:val="right"/>
              <w:rPr>
                <w:sz w:val="24"/>
                <w:szCs w:val="24"/>
              </w:rPr>
            </w:pPr>
            <w:r w:rsidRPr="00EE5A0D">
              <w:rPr>
                <w:sz w:val="24"/>
                <w:szCs w:val="24"/>
              </w:rPr>
              <w:lastRenderedPageBreak/>
              <w:t>2.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5721" w:rsidRPr="00EE5A0D" w:rsidRDefault="003E5721" w:rsidP="00DA2C43">
            <w:pPr>
              <w:pStyle w:val="31"/>
              <w:shd w:val="clear" w:color="auto" w:fill="auto"/>
              <w:spacing w:before="0" w:after="0" w:line="240" w:lineRule="auto"/>
              <w:ind w:left="121" w:right="132"/>
              <w:rPr>
                <w:sz w:val="24"/>
                <w:szCs w:val="24"/>
              </w:rPr>
            </w:pPr>
            <w:r w:rsidRPr="001F777A">
              <w:rPr>
                <w:sz w:val="24"/>
                <w:szCs w:val="26"/>
              </w:rPr>
              <w:t xml:space="preserve">Удельный вес численности обучающихся по дополнительным образовательным программам, участвующих в олимпиадах и конкурса различного уровня, в общей </w:t>
            </w:r>
            <w:proofErr w:type="gramStart"/>
            <w:r w:rsidRPr="001F777A">
              <w:rPr>
                <w:sz w:val="24"/>
                <w:szCs w:val="26"/>
              </w:rPr>
              <w:t>численности</w:t>
            </w:r>
            <w:proofErr w:type="gramEnd"/>
            <w:r w:rsidRPr="001F777A">
              <w:rPr>
                <w:sz w:val="24"/>
                <w:szCs w:val="26"/>
              </w:rPr>
              <w:t xml:space="preserve"> обучающихся по дополнительным образовательным программам</w:t>
            </w:r>
            <w:r w:rsidRPr="00EE5A0D">
              <w:rPr>
                <w:sz w:val="24"/>
                <w:szCs w:val="24"/>
              </w:rPr>
              <w:t>, 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5721" w:rsidRPr="00EE5A0D" w:rsidRDefault="003E5721" w:rsidP="00DA2C43">
            <w:pPr>
              <w:pStyle w:val="31"/>
              <w:shd w:val="clear" w:color="auto" w:fill="auto"/>
              <w:spacing w:before="0" w:after="0" w:line="240" w:lineRule="auto"/>
              <w:ind w:left="360"/>
              <w:jc w:val="center"/>
              <w:rPr>
                <w:sz w:val="24"/>
                <w:szCs w:val="24"/>
              </w:rPr>
            </w:pPr>
            <w:r w:rsidRPr="00EE5A0D">
              <w:rPr>
                <w:sz w:val="24"/>
                <w:szCs w:val="24"/>
              </w:rPr>
              <w:t>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5721" w:rsidRPr="00EE5A0D" w:rsidRDefault="003E5721" w:rsidP="00DA2C43">
            <w:pPr>
              <w:pStyle w:val="31"/>
              <w:shd w:val="clear" w:color="auto" w:fill="auto"/>
              <w:spacing w:before="0" w:after="0" w:line="240" w:lineRule="auto"/>
              <w:ind w:left="280"/>
              <w:jc w:val="center"/>
              <w:rPr>
                <w:sz w:val="24"/>
                <w:szCs w:val="24"/>
              </w:rPr>
            </w:pPr>
            <w:r w:rsidRPr="00EE5A0D">
              <w:rPr>
                <w:sz w:val="24"/>
                <w:szCs w:val="24"/>
              </w:rPr>
              <w:t>58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5721" w:rsidRPr="00EE5A0D" w:rsidRDefault="003E5721" w:rsidP="00DA2C43">
            <w:pPr>
              <w:pStyle w:val="31"/>
              <w:shd w:val="clear" w:color="auto" w:fill="auto"/>
              <w:spacing w:before="0" w:after="0" w:line="240" w:lineRule="auto"/>
              <w:ind w:left="280"/>
              <w:jc w:val="center"/>
              <w:rPr>
                <w:sz w:val="24"/>
                <w:szCs w:val="24"/>
              </w:rPr>
            </w:pPr>
            <w:r w:rsidRPr="00EE5A0D">
              <w:rPr>
                <w:sz w:val="24"/>
                <w:szCs w:val="24"/>
              </w:rPr>
              <w:t>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5721" w:rsidRPr="00EE5A0D" w:rsidRDefault="003E5721" w:rsidP="00DA2C43">
            <w:pPr>
              <w:pStyle w:val="31"/>
              <w:shd w:val="clear" w:color="auto" w:fill="auto"/>
              <w:spacing w:before="0" w:after="0" w:line="240" w:lineRule="auto"/>
              <w:ind w:left="280"/>
              <w:jc w:val="center"/>
              <w:rPr>
                <w:sz w:val="24"/>
                <w:szCs w:val="24"/>
              </w:rPr>
            </w:pPr>
            <w:r w:rsidRPr="00EE5A0D">
              <w:rPr>
                <w:sz w:val="24"/>
                <w:szCs w:val="24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5721" w:rsidRPr="00EE5A0D" w:rsidRDefault="003E5721" w:rsidP="00DA2C43">
            <w:pPr>
              <w:pStyle w:val="31"/>
              <w:shd w:val="clear" w:color="auto" w:fill="auto"/>
              <w:spacing w:before="0" w:after="0" w:line="240" w:lineRule="auto"/>
              <w:ind w:left="280"/>
              <w:jc w:val="center"/>
              <w:rPr>
                <w:sz w:val="24"/>
                <w:szCs w:val="24"/>
              </w:rPr>
            </w:pPr>
            <w:r w:rsidRPr="00EE5A0D">
              <w:rPr>
                <w:sz w:val="24"/>
                <w:szCs w:val="24"/>
              </w:rPr>
              <w:t>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5721" w:rsidRPr="00EE5A0D" w:rsidRDefault="003E5721" w:rsidP="00DA2C43">
            <w:pPr>
              <w:pStyle w:val="31"/>
              <w:shd w:val="clear" w:color="auto" w:fill="auto"/>
              <w:spacing w:before="0" w:after="0" w:line="240" w:lineRule="auto"/>
              <w:ind w:left="280"/>
              <w:jc w:val="center"/>
              <w:rPr>
                <w:sz w:val="24"/>
                <w:szCs w:val="24"/>
              </w:rPr>
            </w:pPr>
            <w:r w:rsidRPr="00EE5A0D">
              <w:rPr>
                <w:sz w:val="24"/>
                <w:szCs w:val="24"/>
              </w:rPr>
              <w:t>62</w:t>
            </w:r>
          </w:p>
        </w:tc>
      </w:tr>
    </w:tbl>
    <w:p w:rsidR="003C5E28" w:rsidRPr="00EE5A0D" w:rsidRDefault="003C5E28" w:rsidP="00DA2C43">
      <w:pPr>
        <w:pStyle w:val="3"/>
        <w:shd w:val="clear" w:color="auto" w:fill="auto"/>
        <w:spacing w:before="0" w:after="0" w:line="240" w:lineRule="auto"/>
        <w:ind w:left="20" w:firstLine="700"/>
        <w:jc w:val="both"/>
        <w:rPr>
          <w:sz w:val="26"/>
          <w:szCs w:val="26"/>
        </w:rPr>
      </w:pPr>
    </w:p>
    <w:p w:rsidR="00342D89" w:rsidRPr="00EE5A0D" w:rsidRDefault="00342D89" w:rsidP="00DA2C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E5A0D">
        <w:rPr>
          <w:rFonts w:ascii="Times New Roman" w:hAnsi="Times New Roman" w:cs="Times New Roman"/>
          <w:sz w:val="26"/>
          <w:szCs w:val="26"/>
        </w:rPr>
        <w:t xml:space="preserve">Исчерпывающий перечень показателей реализации подпрограммы </w:t>
      </w:r>
      <w:r w:rsidR="00D17006" w:rsidRPr="00EE5A0D">
        <w:rPr>
          <w:rFonts w:ascii="Times New Roman" w:hAnsi="Times New Roman" w:cs="Times New Roman"/>
          <w:sz w:val="26"/>
          <w:szCs w:val="26"/>
        </w:rPr>
        <w:t>3</w:t>
      </w:r>
      <w:r w:rsidRPr="00EE5A0D">
        <w:rPr>
          <w:rFonts w:ascii="Times New Roman" w:hAnsi="Times New Roman" w:cs="Times New Roman"/>
          <w:sz w:val="26"/>
          <w:szCs w:val="26"/>
        </w:rPr>
        <w:t xml:space="preserve"> представлен в приложении № 1 к </w:t>
      </w:r>
      <w:r w:rsidR="002B0552">
        <w:rPr>
          <w:rFonts w:ascii="Times New Roman" w:hAnsi="Times New Roman" w:cs="Times New Roman"/>
          <w:sz w:val="26"/>
          <w:szCs w:val="26"/>
        </w:rPr>
        <w:t xml:space="preserve">муниципальной </w:t>
      </w:r>
      <w:r w:rsidR="002B0552" w:rsidRPr="00EE5A0D">
        <w:rPr>
          <w:rFonts w:ascii="Times New Roman" w:hAnsi="Times New Roman" w:cs="Times New Roman"/>
          <w:sz w:val="26"/>
          <w:szCs w:val="26"/>
        </w:rPr>
        <w:t>п</w:t>
      </w:r>
      <w:r w:rsidRPr="00EE5A0D">
        <w:rPr>
          <w:rFonts w:ascii="Times New Roman" w:hAnsi="Times New Roman" w:cs="Times New Roman"/>
          <w:sz w:val="26"/>
          <w:szCs w:val="26"/>
        </w:rPr>
        <w:t xml:space="preserve">рограмме. </w:t>
      </w:r>
    </w:p>
    <w:p w:rsidR="003C5E28" w:rsidRPr="00EE5A0D" w:rsidRDefault="003C5E28" w:rsidP="00DA2C43">
      <w:pPr>
        <w:pStyle w:val="4"/>
        <w:shd w:val="clear" w:color="auto" w:fill="auto"/>
        <w:spacing w:line="240" w:lineRule="auto"/>
        <w:ind w:right="220"/>
        <w:jc w:val="left"/>
        <w:rPr>
          <w:rStyle w:val="1"/>
          <w:rFonts w:ascii="Times New Roman" w:hAnsi="Times New Roman" w:cs="Times New Roman"/>
          <w:color w:val="auto"/>
          <w:sz w:val="26"/>
          <w:szCs w:val="26"/>
          <w:shd w:val="clear" w:color="auto" w:fill="auto"/>
          <w:lang w:eastAsia="en-US" w:bidi="ar-SA"/>
        </w:rPr>
      </w:pPr>
    </w:p>
    <w:p w:rsidR="003C5E28" w:rsidRPr="00EE5A0D" w:rsidRDefault="003C5E28" w:rsidP="00DA2C43">
      <w:pPr>
        <w:pStyle w:val="4"/>
        <w:shd w:val="clear" w:color="auto" w:fill="auto"/>
        <w:spacing w:line="240" w:lineRule="auto"/>
        <w:ind w:right="220"/>
        <w:jc w:val="left"/>
        <w:rPr>
          <w:rStyle w:val="1"/>
          <w:rFonts w:ascii="Times New Roman" w:hAnsi="Times New Roman" w:cs="Times New Roman"/>
          <w:color w:val="auto"/>
          <w:sz w:val="26"/>
          <w:szCs w:val="26"/>
          <w:shd w:val="clear" w:color="auto" w:fill="auto"/>
          <w:lang w:eastAsia="en-US" w:bidi="ar-SA"/>
        </w:rPr>
      </w:pPr>
    </w:p>
    <w:p w:rsidR="003C5E28" w:rsidRPr="00EE5A0D" w:rsidRDefault="003C5E28" w:rsidP="00DA2C43">
      <w:pPr>
        <w:pStyle w:val="4"/>
        <w:shd w:val="clear" w:color="auto" w:fill="auto"/>
        <w:spacing w:line="240" w:lineRule="auto"/>
        <w:ind w:right="220"/>
        <w:jc w:val="left"/>
        <w:rPr>
          <w:rStyle w:val="1"/>
          <w:rFonts w:ascii="Times New Roman" w:hAnsi="Times New Roman" w:cs="Times New Roman"/>
          <w:color w:val="auto"/>
          <w:sz w:val="26"/>
          <w:szCs w:val="26"/>
          <w:shd w:val="clear" w:color="auto" w:fill="auto"/>
          <w:lang w:eastAsia="en-US" w:bidi="ar-SA"/>
        </w:rPr>
      </w:pPr>
    </w:p>
    <w:p w:rsidR="003C5E28" w:rsidRPr="00EE5A0D" w:rsidRDefault="003C5E28" w:rsidP="00DA2C43">
      <w:pPr>
        <w:pStyle w:val="4"/>
        <w:shd w:val="clear" w:color="auto" w:fill="auto"/>
        <w:spacing w:line="240" w:lineRule="auto"/>
        <w:ind w:right="220"/>
        <w:jc w:val="left"/>
        <w:rPr>
          <w:rStyle w:val="1"/>
          <w:rFonts w:ascii="Times New Roman" w:hAnsi="Times New Roman" w:cs="Times New Roman"/>
          <w:color w:val="auto"/>
          <w:sz w:val="26"/>
          <w:szCs w:val="26"/>
          <w:shd w:val="clear" w:color="auto" w:fill="auto"/>
          <w:lang w:eastAsia="en-US" w:bidi="ar-SA"/>
        </w:rPr>
      </w:pPr>
    </w:p>
    <w:p w:rsidR="003C5E28" w:rsidRPr="00EE5A0D" w:rsidRDefault="003C5E28" w:rsidP="00DA2C43">
      <w:pPr>
        <w:pStyle w:val="4"/>
        <w:shd w:val="clear" w:color="auto" w:fill="auto"/>
        <w:spacing w:line="240" w:lineRule="auto"/>
        <w:ind w:right="220"/>
        <w:jc w:val="left"/>
        <w:rPr>
          <w:rStyle w:val="1"/>
          <w:rFonts w:ascii="Times New Roman" w:hAnsi="Times New Roman" w:cs="Times New Roman"/>
          <w:color w:val="auto"/>
          <w:sz w:val="26"/>
          <w:szCs w:val="26"/>
          <w:shd w:val="clear" w:color="auto" w:fill="auto"/>
          <w:lang w:eastAsia="en-US" w:bidi="ar-SA"/>
        </w:rPr>
      </w:pPr>
    </w:p>
    <w:p w:rsidR="003C5E28" w:rsidRDefault="003C5E28" w:rsidP="00DA2C43">
      <w:pPr>
        <w:pStyle w:val="4"/>
        <w:shd w:val="clear" w:color="auto" w:fill="auto"/>
        <w:spacing w:line="240" w:lineRule="auto"/>
        <w:ind w:right="220"/>
        <w:jc w:val="left"/>
        <w:rPr>
          <w:rStyle w:val="1"/>
          <w:rFonts w:ascii="Times New Roman" w:hAnsi="Times New Roman" w:cs="Times New Roman"/>
          <w:color w:val="auto"/>
          <w:sz w:val="26"/>
          <w:szCs w:val="26"/>
          <w:shd w:val="clear" w:color="auto" w:fill="auto"/>
          <w:lang w:eastAsia="en-US" w:bidi="ar-SA"/>
        </w:rPr>
      </w:pPr>
    </w:p>
    <w:p w:rsidR="00EE5A0D" w:rsidRDefault="00EE5A0D" w:rsidP="00DA2C43">
      <w:pPr>
        <w:pStyle w:val="4"/>
        <w:shd w:val="clear" w:color="auto" w:fill="auto"/>
        <w:spacing w:line="240" w:lineRule="auto"/>
        <w:ind w:right="220"/>
        <w:jc w:val="left"/>
        <w:rPr>
          <w:rStyle w:val="1"/>
          <w:rFonts w:ascii="Times New Roman" w:hAnsi="Times New Roman" w:cs="Times New Roman"/>
          <w:color w:val="auto"/>
          <w:sz w:val="26"/>
          <w:szCs w:val="26"/>
          <w:shd w:val="clear" w:color="auto" w:fill="auto"/>
          <w:lang w:eastAsia="en-US" w:bidi="ar-SA"/>
        </w:rPr>
      </w:pPr>
    </w:p>
    <w:p w:rsidR="00EE5A0D" w:rsidRDefault="00EE5A0D" w:rsidP="00DA2C43">
      <w:pPr>
        <w:pStyle w:val="4"/>
        <w:shd w:val="clear" w:color="auto" w:fill="auto"/>
        <w:spacing w:line="240" w:lineRule="auto"/>
        <w:ind w:right="220"/>
        <w:jc w:val="left"/>
        <w:rPr>
          <w:rStyle w:val="1"/>
          <w:rFonts w:ascii="Times New Roman" w:hAnsi="Times New Roman" w:cs="Times New Roman"/>
          <w:color w:val="auto"/>
          <w:sz w:val="26"/>
          <w:szCs w:val="26"/>
          <w:shd w:val="clear" w:color="auto" w:fill="auto"/>
          <w:lang w:eastAsia="en-US" w:bidi="ar-SA"/>
        </w:rPr>
      </w:pPr>
    </w:p>
    <w:p w:rsidR="00EE5A0D" w:rsidRDefault="00EE5A0D" w:rsidP="00DA2C43">
      <w:pPr>
        <w:pStyle w:val="4"/>
        <w:shd w:val="clear" w:color="auto" w:fill="auto"/>
        <w:spacing w:line="240" w:lineRule="auto"/>
        <w:ind w:right="220"/>
        <w:jc w:val="left"/>
        <w:rPr>
          <w:rStyle w:val="1"/>
          <w:rFonts w:ascii="Times New Roman" w:hAnsi="Times New Roman" w:cs="Times New Roman"/>
          <w:color w:val="auto"/>
          <w:sz w:val="26"/>
          <w:szCs w:val="26"/>
          <w:shd w:val="clear" w:color="auto" w:fill="auto"/>
          <w:lang w:eastAsia="en-US" w:bidi="ar-SA"/>
        </w:rPr>
      </w:pPr>
    </w:p>
    <w:p w:rsidR="00EE5A0D" w:rsidRDefault="00EE5A0D" w:rsidP="00DA2C43">
      <w:pPr>
        <w:pStyle w:val="4"/>
        <w:shd w:val="clear" w:color="auto" w:fill="auto"/>
        <w:spacing w:line="240" w:lineRule="auto"/>
        <w:ind w:right="220"/>
        <w:jc w:val="left"/>
        <w:rPr>
          <w:rStyle w:val="1"/>
          <w:rFonts w:ascii="Times New Roman" w:hAnsi="Times New Roman" w:cs="Times New Roman"/>
          <w:color w:val="auto"/>
          <w:sz w:val="26"/>
          <w:szCs w:val="26"/>
          <w:shd w:val="clear" w:color="auto" w:fill="auto"/>
          <w:lang w:eastAsia="en-US" w:bidi="ar-SA"/>
        </w:rPr>
      </w:pPr>
    </w:p>
    <w:p w:rsidR="007E3F7F" w:rsidRDefault="007E3F7F" w:rsidP="00DA2C43">
      <w:pPr>
        <w:pStyle w:val="4"/>
        <w:shd w:val="clear" w:color="auto" w:fill="auto"/>
        <w:spacing w:line="240" w:lineRule="auto"/>
        <w:ind w:right="220"/>
        <w:jc w:val="left"/>
        <w:rPr>
          <w:rStyle w:val="1"/>
          <w:rFonts w:ascii="Times New Roman" w:hAnsi="Times New Roman" w:cs="Times New Roman"/>
          <w:color w:val="auto"/>
          <w:sz w:val="26"/>
          <w:szCs w:val="26"/>
          <w:shd w:val="clear" w:color="auto" w:fill="auto"/>
          <w:lang w:eastAsia="en-US" w:bidi="ar-SA"/>
        </w:rPr>
      </w:pPr>
    </w:p>
    <w:p w:rsidR="007E3F7F" w:rsidRDefault="007E3F7F" w:rsidP="00DA2C43">
      <w:pPr>
        <w:pStyle w:val="4"/>
        <w:shd w:val="clear" w:color="auto" w:fill="auto"/>
        <w:spacing w:line="240" w:lineRule="auto"/>
        <w:ind w:right="220"/>
        <w:jc w:val="left"/>
        <w:rPr>
          <w:rStyle w:val="1"/>
          <w:rFonts w:ascii="Times New Roman" w:hAnsi="Times New Roman" w:cs="Times New Roman"/>
          <w:color w:val="auto"/>
          <w:sz w:val="26"/>
          <w:szCs w:val="26"/>
          <w:shd w:val="clear" w:color="auto" w:fill="auto"/>
          <w:lang w:eastAsia="en-US" w:bidi="ar-SA"/>
        </w:rPr>
      </w:pPr>
    </w:p>
    <w:p w:rsidR="007E3F7F" w:rsidRDefault="007E3F7F" w:rsidP="00DA2C43">
      <w:pPr>
        <w:pStyle w:val="4"/>
        <w:shd w:val="clear" w:color="auto" w:fill="auto"/>
        <w:spacing w:line="240" w:lineRule="auto"/>
        <w:ind w:right="220"/>
        <w:jc w:val="left"/>
        <w:rPr>
          <w:rStyle w:val="1"/>
          <w:rFonts w:ascii="Times New Roman" w:hAnsi="Times New Roman" w:cs="Times New Roman"/>
          <w:color w:val="auto"/>
          <w:sz w:val="26"/>
          <w:szCs w:val="26"/>
          <w:shd w:val="clear" w:color="auto" w:fill="auto"/>
          <w:lang w:eastAsia="en-US" w:bidi="ar-SA"/>
        </w:rPr>
      </w:pPr>
    </w:p>
    <w:p w:rsidR="007E3F7F" w:rsidRDefault="007E3F7F" w:rsidP="00DA2C43">
      <w:pPr>
        <w:pStyle w:val="4"/>
        <w:shd w:val="clear" w:color="auto" w:fill="auto"/>
        <w:spacing w:line="240" w:lineRule="auto"/>
        <w:ind w:right="220"/>
        <w:jc w:val="left"/>
        <w:rPr>
          <w:rStyle w:val="1"/>
          <w:rFonts w:ascii="Times New Roman" w:hAnsi="Times New Roman" w:cs="Times New Roman"/>
          <w:color w:val="auto"/>
          <w:sz w:val="26"/>
          <w:szCs w:val="26"/>
          <w:shd w:val="clear" w:color="auto" w:fill="auto"/>
          <w:lang w:eastAsia="en-US" w:bidi="ar-SA"/>
        </w:rPr>
      </w:pPr>
    </w:p>
    <w:p w:rsidR="007E3F7F" w:rsidRDefault="007E3F7F" w:rsidP="00DA2C43">
      <w:pPr>
        <w:pStyle w:val="4"/>
        <w:shd w:val="clear" w:color="auto" w:fill="auto"/>
        <w:spacing w:line="240" w:lineRule="auto"/>
        <w:ind w:right="220"/>
        <w:jc w:val="left"/>
        <w:rPr>
          <w:rStyle w:val="1"/>
          <w:rFonts w:ascii="Times New Roman" w:hAnsi="Times New Roman" w:cs="Times New Roman"/>
          <w:color w:val="auto"/>
          <w:sz w:val="26"/>
          <w:szCs w:val="26"/>
          <w:shd w:val="clear" w:color="auto" w:fill="auto"/>
          <w:lang w:eastAsia="en-US" w:bidi="ar-SA"/>
        </w:rPr>
      </w:pPr>
    </w:p>
    <w:p w:rsidR="007E3F7F" w:rsidRDefault="007E3F7F" w:rsidP="00DA2C43">
      <w:pPr>
        <w:pStyle w:val="4"/>
        <w:shd w:val="clear" w:color="auto" w:fill="auto"/>
        <w:spacing w:line="240" w:lineRule="auto"/>
        <w:ind w:right="220"/>
        <w:jc w:val="left"/>
        <w:rPr>
          <w:rStyle w:val="1"/>
          <w:rFonts w:ascii="Times New Roman" w:hAnsi="Times New Roman" w:cs="Times New Roman"/>
          <w:color w:val="auto"/>
          <w:sz w:val="26"/>
          <w:szCs w:val="26"/>
          <w:shd w:val="clear" w:color="auto" w:fill="auto"/>
          <w:lang w:eastAsia="en-US" w:bidi="ar-SA"/>
        </w:rPr>
      </w:pPr>
    </w:p>
    <w:p w:rsidR="007E3F7F" w:rsidRDefault="007E3F7F" w:rsidP="00DA2C43">
      <w:pPr>
        <w:pStyle w:val="4"/>
        <w:shd w:val="clear" w:color="auto" w:fill="auto"/>
        <w:spacing w:line="240" w:lineRule="auto"/>
        <w:ind w:right="220"/>
        <w:jc w:val="left"/>
        <w:rPr>
          <w:rStyle w:val="1"/>
          <w:rFonts w:ascii="Times New Roman" w:hAnsi="Times New Roman" w:cs="Times New Roman"/>
          <w:color w:val="auto"/>
          <w:sz w:val="26"/>
          <w:szCs w:val="26"/>
          <w:shd w:val="clear" w:color="auto" w:fill="auto"/>
          <w:lang w:eastAsia="en-US" w:bidi="ar-SA"/>
        </w:rPr>
      </w:pPr>
    </w:p>
    <w:p w:rsidR="00DA2C43" w:rsidRDefault="00DA2C43" w:rsidP="00DA2C43">
      <w:pPr>
        <w:pStyle w:val="4"/>
        <w:shd w:val="clear" w:color="auto" w:fill="auto"/>
        <w:spacing w:line="240" w:lineRule="auto"/>
        <w:ind w:right="220"/>
        <w:jc w:val="left"/>
        <w:rPr>
          <w:rStyle w:val="1"/>
          <w:rFonts w:ascii="Times New Roman" w:hAnsi="Times New Roman" w:cs="Times New Roman"/>
          <w:color w:val="auto"/>
          <w:sz w:val="26"/>
          <w:szCs w:val="26"/>
          <w:shd w:val="clear" w:color="auto" w:fill="auto"/>
          <w:lang w:eastAsia="en-US" w:bidi="ar-SA"/>
        </w:rPr>
      </w:pPr>
    </w:p>
    <w:p w:rsidR="00DA2C43" w:rsidRDefault="00DA2C43" w:rsidP="00DA2C43">
      <w:pPr>
        <w:pStyle w:val="4"/>
        <w:shd w:val="clear" w:color="auto" w:fill="auto"/>
        <w:spacing w:line="240" w:lineRule="auto"/>
        <w:ind w:right="220"/>
        <w:jc w:val="left"/>
        <w:rPr>
          <w:rStyle w:val="1"/>
          <w:rFonts w:ascii="Times New Roman" w:hAnsi="Times New Roman" w:cs="Times New Roman"/>
          <w:color w:val="auto"/>
          <w:sz w:val="26"/>
          <w:szCs w:val="26"/>
          <w:shd w:val="clear" w:color="auto" w:fill="auto"/>
          <w:lang w:eastAsia="en-US" w:bidi="ar-SA"/>
        </w:rPr>
      </w:pPr>
    </w:p>
    <w:p w:rsidR="00DA2C43" w:rsidRDefault="00DA2C43" w:rsidP="00DA2C43">
      <w:pPr>
        <w:pStyle w:val="4"/>
        <w:shd w:val="clear" w:color="auto" w:fill="auto"/>
        <w:spacing w:line="240" w:lineRule="auto"/>
        <w:ind w:right="220"/>
        <w:jc w:val="left"/>
        <w:rPr>
          <w:rStyle w:val="1"/>
          <w:rFonts w:ascii="Times New Roman" w:hAnsi="Times New Roman" w:cs="Times New Roman"/>
          <w:color w:val="auto"/>
          <w:sz w:val="26"/>
          <w:szCs w:val="26"/>
          <w:shd w:val="clear" w:color="auto" w:fill="auto"/>
          <w:lang w:eastAsia="en-US" w:bidi="ar-SA"/>
        </w:rPr>
      </w:pPr>
    </w:p>
    <w:p w:rsidR="00DA2C43" w:rsidRDefault="00DA2C43" w:rsidP="00DA2C43">
      <w:pPr>
        <w:pStyle w:val="4"/>
        <w:shd w:val="clear" w:color="auto" w:fill="auto"/>
        <w:spacing w:line="240" w:lineRule="auto"/>
        <w:ind w:right="220"/>
        <w:jc w:val="left"/>
        <w:rPr>
          <w:rStyle w:val="1"/>
          <w:rFonts w:ascii="Times New Roman" w:hAnsi="Times New Roman" w:cs="Times New Roman"/>
          <w:color w:val="auto"/>
          <w:sz w:val="26"/>
          <w:szCs w:val="26"/>
          <w:shd w:val="clear" w:color="auto" w:fill="auto"/>
          <w:lang w:eastAsia="en-US" w:bidi="ar-SA"/>
        </w:rPr>
      </w:pPr>
    </w:p>
    <w:p w:rsidR="00DA2C43" w:rsidRDefault="00DA2C43" w:rsidP="00DA2C43">
      <w:pPr>
        <w:pStyle w:val="4"/>
        <w:shd w:val="clear" w:color="auto" w:fill="auto"/>
        <w:spacing w:line="240" w:lineRule="auto"/>
        <w:ind w:right="220"/>
        <w:jc w:val="left"/>
        <w:rPr>
          <w:rStyle w:val="1"/>
          <w:rFonts w:ascii="Times New Roman" w:hAnsi="Times New Roman" w:cs="Times New Roman"/>
          <w:color w:val="auto"/>
          <w:sz w:val="26"/>
          <w:szCs w:val="26"/>
          <w:shd w:val="clear" w:color="auto" w:fill="auto"/>
          <w:lang w:eastAsia="en-US" w:bidi="ar-SA"/>
        </w:rPr>
      </w:pPr>
    </w:p>
    <w:p w:rsidR="00DA2C43" w:rsidRDefault="00DA2C43" w:rsidP="00DA2C43">
      <w:pPr>
        <w:pStyle w:val="4"/>
        <w:shd w:val="clear" w:color="auto" w:fill="auto"/>
        <w:spacing w:line="240" w:lineRule="auto"/>
        <w:ind w:right="220"/>
        <w:jc w:val="left"/>
        <w:rPr>
          <w:rStyle w:val="1"/>
          <w:rFonts w:ascii="Times New Roman" w:hAnsi="Times New Roman" w:cs="Times New Roman"/>
          <w:color w:val="auto"/>
          <w:sz w:val="26"/>
          <w:szCs w:val="26"/>
          <w:shd w:val="clear" w:color="auto" w:fill="auto"/>
          <w:lang w:eastAsia="en-US" w:bidi="ar-SA"/>
        </w:rPr>
      </w:pPr>
    </w:p>
    <w:p w:rsidR="00DA2C43" w:rsidRDefault="00DA2C43" w:rsidP="00DA2C43">
      <w:pPr>
        <w:pStyle w:val="4"/>
        <w:shd w:val="clear" w:color="auto" w:fill="auto"/>
        <w:spacing w:line="240" w:lineRule="auto"/>
        <w:ind w:right="220"/>
        <w:jc w:val="left"/>
        <w:rPr>
          <w:rStyle w:val="1"/>
          <w:rFonts w:ascii="Times New Roman" w:hAnsi="Times New Roman" w:cs="Times New Roman"/>
          <w:color w:val="auto"/>
          <w:sz w:val="26"/>
          <w:szCs w:val="26"/>
          <w:shd w:val="clear" w:color="auto" w:fill="auto"/>
          <w:lang w:eastAsia="en-US" w:bidi="ar-SA"/>
        </w:rPr>
      </w:pPr>
    </w:p>
    <w:p w:rsidR="00DA2C43" w:rsidRDefault="00DA2C43" w:rsidP="00DA2C43">
      <w:pPr>
        <w:pStyle w:val="4"/>
        <w:shd w:val="clear" w:color="auto" w:fill="auto"/>
        <w:spacing w:line="240" w:lineRule="auto"/>
        <w:ind w:right="220"/>
        <w:jc w:val="left"/>
        <w:rPr>
          <w:rStyle w:val="1"/>
          <w:rFonts w:ascii="Times New Roman" w:hAnsi="Times New Roman" w:cs="Times New Roman"/>
          <w:color w:val="auto"/>
          <w:sz w:val="26"/>
          <w:szCs w:val="26"/>
          <w:shd w:val="clear" w:color="auto" w:fill="auto"/>
          <w:lang w:eastAsia="en-US" w:bidi="ar-SA"/>
        </w:rPr>
      </w:pPr>
    </w:p>
    <w:p w:rsidR="00DA2C43" w:rsidRDefault="00DA2C43" w:rsidP="00DA2C43">
      <w:pPr>
        <w:pStyle w:val="4"/>
        <w:shd w:val="clear" w:color="auto" w:fill="auto"/>
        <w:spacing w:line="240" w:lineRule="auto"/>
        <w:ind w:right="220"/>
        <w:jc w:val="left"/>
        <w:rPr>
          <w:rStyle w:val="1"/>
          <w:rFonts w:ascii="Times New Roman" w:hAnsi="Times New Roman" w:cs="Times New Roman"/>
          <w:color w:val="auto"/>
          <w:sz w:val="26"/>
          <w:szCs w:val="26"/>
          <w:shd w:val="clear" w:color="auto" w:fill="auto"/>
          <w:lang w:eastAsia="en-US" w:bidi="ar-SA"/>
        </w:rPr>
      </w:pPr>
    </w:p>
    <w:p w:rsidR="007E3F7F" w:rsidRDefault="007E3F7F" w:rsidP="00DA2C43">
      <w:pPr>
        <w:pStyle w:val="4"/>
        <w:shd w:val="clear" w:color="auto" w:fill="auto"/>
        <w:spacing w:line="240" w:lineRule="auto"/>
        <w:ind w:right="220"/>
        <w:jc w:val="left"/>
        <w:rPr>
          <w:rStyle w:val="1"/>
          <w:rFonts w:ascii="Times New Roman" w:hAnsi="Times New Roman" w:cs="Times New Roman"/>
          <w:color w:val="auto"/>
          <w:sz w:val="26"/>
          <w:szCs w:val="26"/>
          <w:shd w:val="clear" w:color="auto" w:fill="auto"/>
          <w:lang w:eastAsia="en-US" w:bidi="ar-SA"/>
        </w:rPr>
      </w:pPr>
    </w:p>
    <w:p w:rsidR="007E3F7F" w:rsidRDefault="007E3F7F" w:rsidP="00DA2C43">
      <w:pPr>
        <w:pStyle w:val="4"/>
        <w:shd w:val="clear" w:color="auto" w:fill="auto"/>
        <w:spacing w:line="240" w:lineRule="auto"/>
        <w:ind w:right="220"/>
        <w:jc w:val="left"/>
        <w:rPr>
          <w:rStyle w:val="1"/>
          <w:rFonts w:ascii="Times New Roman" w:hAnsi="Times New Roman" w:cs="Times New Roman"/>
          <w:color w:val="auto"/>
          <w:sz w:val="26"/>
          <w:szCs w:val="26"/>
          <w:shd w:val="clear" w:color="auto" w:fill="auto"/>
          <w:lang w:eastAsia="en-US" w:bidi="ar-SA"/>
        </w:rPr>
      </w:pPr>
    </w:p>
    <w:p w:rsidR="007E3F7F" w:rsidRDefault="007E3F7F" w:rsidP="00DA2C43">
      <w:pPr>
        <w:pStyle w:val="4"/>
        <w:shd w:val="clear" w:color="auto" w:fill="auto"/>
        <w:spacing w:line="240" w:lineRule="auto"/>
        <w:ind w:right="220"/>
        <w:jc w:val="left"/>
        <w:rPr>
          <w:rStyle w:val="1"/>
          <w:rFonts w:ascii="Times New Roman" w:hAnsi="Times New Roman" w:cs="Times New Roman"/>
          <w:color w:val="auto"/>
          <w:sz w:val="26"/>
          <w:szCs w:val="26"/>
          <w:shd w:val="clear" w:color="auto" w:fill="auto"/>
          <w:lang w:eastAsia="en-US" w:bidi="ar-SA"/>
        </w:rPr>
      </w:pPr>
    </w:p>
    <w:p w:rsidR="00DA2C43" w:rsidRDefault="00DA2C43" w:rsidP="00DA2C43">
      <w:pPr>
        <w:pStyle w:val="4"/>
        <w:shd w:val="clear" w:color="auto" w:fill="auto"/>
        <w:spacing w:line="240" w:lineRule="auto"/>
        <w:ind w:right="220"/>
        <w:jc w:val="left"/>
        <w:rPr>
          <w:rStyle w:val="1"/>
          <w:rFonts w:ascii="Times New Roman" w:hAnsi="Times New Roman" w:cs="Times New Roman"/>
          <w:color w:val="auto"/>
          <w:sz w:val="26"/>
          <w:szCs w:val="26"/>
          <w:shd w:val="clear" w:color="auto" w:fill="auto"/>
          <w:lang w:eastAsia="en-US" w:bidi="ar-SA"/>
        </w:rPr>
      </w:pPr>
    </w:p>
    <w:p w:rsidR="00DA2C43" w:rsidRDefault="00DA2C43" w:rsidP="00DA2C43">
      <w:pPr>
        <w:pStyle w:val="4"/>
        <w:shd w:val="clear" w:color="auto" w:fill="auto"/>
        <w:spacing w:line="240" w:lineRule="auto"/>
        <w:ind w:right="220"/>
        <w:jc w:val="left"/>
        <w:rPr>
          <w:rStyle w:val="1"/>
          <w:rFonts w:ascii="Times New Roman" w:hAnsi="Times New Roman" w:cs="Times New Roman"/>
          <w:color w:val="auto"/>
          <w:sz w:val="26"/>
          <w:szCs w:val="26"/>
          <w:shd w:val="clear" w:color="auto" w:fill="auto"/>
          <w:lang w:eastAsia="en-US" w:bidi="ar-SA"/>
        </w:rPr>
      </w:pPr>
    </w:p>
    <w:p w:rsidR="00DA2C43" w:rsidRDefault="00DA2C43" w:rsidP="00DA2C43">
      <w:pPr>
        <w:pStyle w:val="4"/>
        <w:shd w:val="clear" w:color="auto" w:fill="auto"/>
        <w:spacing w:line="240" w:lineRule="auto"/>
        <w:ind w:right="220"/>
        <w:jc w:val="left"/>
        <w:rPr>
          <w:rStyle w:val="1"/>
          <w:rFonts w:ascii="Times New Roman" w:hAnsi="Times New Roman" w:cs="Times New Roman"/>
          <w:color w:val="auto"/>
          <w:sz w:val="26"/>
          <w:szCs w:val="26"/>
          <w:shd w:val="clear" w:color="auto" w:fill="auto"/>
          <w:lang w:eastAsia="en-US" w:bidi="ar-SA"/>
        </w:rPr>
      </w:pPr>
    </w:p>
    <w:p w:rsidR="00DA2C43" w:rsidRDefault="00DA2C43" w:rsidP="00DA2C43">
      <w:pPr>
        <w:pStyle w:val="4"/>
        <w:shd w:val="clear" w:color="auto" w:fill="auto"/>
        <w:spacing w:line="240" w:lineRule="auto"/>
        <w:ind w:right="220"/>
        <w:jc w:val="left"/>
        <w:rPr>
          <w:rStyle w:val="1"/>
          <w:rFonts w:ascii="Times New Roman" w:hAnsi="Times New Roman" w:cs="Times New Roman"/>
          <w:color w:val="auto"/>
          <w:sz w:val="26"/>
          <w:szCs w:val="26"/>
          <w:shd w:val="clear" w:color="auto" w:fill="auto"/>
          <w:lang w:eastAsia="en-US" w:bidi="ar-SA"/>
        </w:rPr>
      </w:pPr>
    </w:p>
    <w:p w:rsidR="00DA2C43" w:rsidRDefault="00DA2C43" w:rsidP="00DA2C43">
      <w:pPr>
        <w:pStyle w:val="4"/>
        <w:shd w:val="clear" w:color="auto" w:fill="auto"/>
        <w:spacing w:line="240" w:lineRule="auto"/>
        <w:ind w:right="220"/>
        <w:jc w:val="left"/>
        <w:rPr>
          <w:rStyle w:val="1"/>
          <w:rFonts w:ascii="Times New Roman" w:hAnsi="Times New Roman" w:cs="Times New Roman"/>
          <w:color w:val="auto"/>
          <w:sz w:val="26"/>
          <w:szCs w:val="26"/>
          <w:shd w:val="clear" w:color="auto" w:fill="auto"/>
          <w:lang w:eastAsia="en-US" w:bidi="ar-SA"/>
        </w:rPr>
      </w:pPr>
    </w:p>
    <w:p w:rsidR="00DA2C43" w:rsidRDefault="00DA2C43" w:rsidP="00DA2C43">
      <w:pPr>
        <w:pStyle w:val="4"/>
        <w:shd w:val="clear" w:color="auto" w:fill="auto"/>
        <w:spacing w:line="240" w:lineRule="auto"/>
        <w:ind w:right="220"/>
        <w:jc w:val="left"/>
        <w:rPr>
          <w:rStyle w:val="1"/>
          <w:rFonts w:ascii="Times New Roman" w:hAnsi="Times New Roman" w:cs="Times New Roman"/>
          <w:color w:val="auto"/>
          <w:sz w:val="26"/>
          <w:szCs w:val="26"/>
          <w:shd w:val="clear" w:color="auto" w:fill="auto"/>
          <w:lang w:eastAsia="en-US" w:bidi="ar-SA"/>
        </w:rPr>
      </w:pPr>
    </w:p>
    <w:p w:rsidR="00DA2C43" w:rsidRDefault="00DA2C43" w:rsidP="00DA2C43">
      <w:pPr>
        <w:pStyle w:val="4"/>
        <w:shd w:val="clear" w:color="auto" w:fill="auto"/>
        <w:spacing w:line="240" w:lineRule="auto"/>
        <w:ind w:right="220"/>
        <w:jc w:val="left"/>
        <w:rPr>
          <w:rStyle w:val="1"/>
          <w:rFonts w:ascii="Times New Roman" w:hAnsi="Times New Roman" w:cs="Times New Roman"/>
          <w:color w:val="auto"/>
          <w:sz w:val="26"/>
          <w:szCs w:val="26"/>
          <w:shd w:val="clear" w:color="auto" w:fill="auto"/>
          <w:lang w:eastAsia="en-US" w:bidi="ar-SA"/>
        </w:rPr>
      </w:pPr>
    </w:p>
    <w:p w:rsidR="007E3F7F" w:rsidRDefault="007E3F7F" w:rsidP="00DA2C43">
      <w:pPr>
        <w:pStyle w:val="4"/>
        <w:shd w:val="clear" w:color="auto" w:fill="auto"/>
        <w:spacing w:line="240" w:lineRule="auto"/>
        <w:ind w:right="220"/>
        <w:jc w:val="left"/>
        <w:rPr>
          <w:rStyle w:val="1"/>
          <w:rFonts w:ascii="Times New Roman" w:hAnsi="Times New Roman" w:cs="Times New Roman"/>
          <w:color w:val="auto"/>
          <w:sz w:val="26"/>
          <w:szCs w:val="26"/>
          <w:shd w:val="clear" w:color="auto" w:fill="auto"/>
          <w:lang w:eastAsia="en-US" w:bidi="ar-SA"/>
        </w:rPr>
      </w:pPr>
    </w:p>
    <w:p w:rsidR="007E3F7F" w:rsidRDefault="007E3F7F" w:rsidP="00DA2C43">
      <w:pPr>
        <w:pStyle w:val="4"/>
        <w:shd w:val="clear" w:color="auto" w:fill="auto"/>
        <w:spacing w:line="240" w:lineRule="auto"/>
        <w:ind w:right="220"/>
        <w:jc w:val="left"/>
        <w:rPr>
          <w:rStyle w:val="1"/>
          <w:rFonts w:ascii="Times New Roman" w:hAnsi="Times New Roman" w:cs="Times New Roman"/>
          <w:color w:val="auto"/>
          <w:sz w:val="26"/>
          <w:szCs w:val="26"/>
          <w:shd w:val="clear" w:color="auto" w:fill="auto"/>
          <w:lang w:eastAsia="en-US" w:bidi="ar-SA"/>
        </w:rPr>
      </w:pPr>
    </w:p>
    <w:p w:rsidR="007E3F7F" w:rsidRDefault="007E3F7F" w:rsidP="00DA2C43">
      <w:pPr>
        <w:pStyle w:val="4"/>
        <w:shd w:val="clear" w:color="auto" w:fill="auto"/>
        <w:spacing w:line="240" w:lineRule="auto"/>
        <w:ind w:right="220"/>
        <w:jc w:val="left"/>
        <w:rPr>
          <w:rStyle w:val="1"/>
          <w:rFonts w:ascii="Times New Roman" w:hAnsi="Times New Roman" w:cs="Times New Roman"/>
          <w:color w:val="auto"/>
          <w:sz w:val="26"/>
          <w:szCs w:val="26"/>
          <w:shd w:val="clear" w:color="auto" w:fill="auto"/>
          <w:lang w:eastAsia="en-US" w:bidi="ar-SA"/>
        </w:rPr>
      </w:pPr>
    </w:p>
    <w:p w:rsidR="009E6121" w:rsidRPr="00EE5A0D" w:rsidRDefault="009E6121" w:rsidP="00DA2C43">
      <w:pPr>
        <w:suppressAutoHyphens w:val="0"/>
        <w:spacing w:after="0" w:line="240" w:lineRule="auto"/>
        <w:jc w:val="center"/>
        <w:rPr>
          <w:rFonts w:ascii="Times New Roman" w:eastAsia="MS Mincho" w:hAnsi="Times New Roman" w:cs="Times New Roman"/>
          <w:b/>
          <w:bCs/>
          <w:sz w:val="26"/>
          <w:szCs w:val="26"/>
        </w:rPr>
      </w:pPr>
      <w:r w:rsidRPr="00EE5A0D">
        <w:rPr>
          <w:rFonts w:ascii="Times New Roman" w:eastAsia="MS Mincho" w:hAnsi="Times New Roman" w:cs="Times New Roman"/>
          <w:b/>
          <w:bCs/>
          <w:sz w:val="26"/>
          <w:szCs w:val="26"/>
        </w:rPr>
        <w:lastRenderedPageBreak/>
        <w:t>ПОДПРОГРАМ</w:t>
      </w:r>
      <w:r w:rsidR="00E23B31" w:rsidRPr="00EE5A0D">
        <w:rPr>
          <w:rFonts w:ascii="Times New Roman" w:eastAsia="MS Mincho" w:hAnsi="Times New Roman" w:cs="Times New Roman"/>
          <w:b/>
          <w:bCs/>
          <w:sz w:val="26"/>
          <w:szCs w:val="26"/>
        </w:rPr>
        <w:t xml:space="preserve">МА </w:t>
      </w:r>
      <w:r w:rsidR="004A259D" w:rsidRPr="00EE5A0D">
        <w:rPr>
          <w:rFonts w:ascii="Times New Roman" w:eastAsia="MS Mincho" w:hAnsi="Times New Roman" w:cs="Times New Roman"/>
          <w:b/>
          <w:bCs/>
          <w:sz w:val="26"/>
          <w:szCs w:val="26"/>
        </w:rPr>
        <w:t>4</w:t>
      </w:r>
    </w:p>
    <w:p w:rsidR="003C5E28" w:rsidRPr="00EE5A0D" w:rsidRDefault="009E6121" w:rsidP="00DA2C43">
      <w:pPr>
        <w:suppressAutoHyphens w:val="0"/>
        <w:spacing w:after="0" w:line="240" w:lineRule="auto"/>
        <w:jc w:val="center"/>
        <w:rPr>
          <w:rFonts w:ascii="Times New Roman" w:eastAsia="MS Mincho" w:hAnsi="Times New Roman" w:cs="Times New Roman"/>
          <w:b/>
          <w:bCs/>
          <w:sz w:val="26"/>
          <w:szCs w:val="26"/>
        </w:rPr>
      </w:pPr>
      <w:r w:rsidRPr="00EE5A0D">
        <w:rPr>
          <w:rFonts w:ascii="Times New Roman" w:eastAsia="MS Mincho" w:hAnsi="Times New Roman" w:cs="Times New Roman"/>
          <w:b/>
          <w:bCs/>
          <w:sz w:val="26"/>
          <w:szCs w:val="26"/>
        </w:rPr>
        <w:t>«</w:t>
      </w:r>
      <w:r w:rsidR="008543C5">
        <w:rPr>
          <w:rFonts w:ascii="Times New Roman" w:eastAsia="MS Mincho" w:hAnsi="Times New Roman" w:cs="Times New Roman"/>
          <w:b/>
          <w:bCs/>
          <w:sz w:val="26"/>
          <w:szCs w:val="26"/>
        </w:rPr>
        <w:t>Оздоровление и отдых детей и подростков</w:t>
      </w:r>
      <w:r w:rsidRPr="00EE5A0D">
        <w:rPr>
          <w:rFonts w:ascii="Times New Roman" w:eastAsia="MS Mincho" w:hAnsi="Times New Roman" w:cs="Times New Roman"/>
          <w:b/>
          <w:bCs/>
          <w:sz w:val="26"/>
          <w:szCs w:val="26"/>
        </w:rPr>
        <w:t>»</w:t>
      </w:r>
    </w:p>
    <w:p w:rsidR="00124766" w:rsidRPr="00EE5A0D" w:rsidRDefault="00124766" w:rsidP="00DA2C4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Ind w:w="-176" w:type="dxa"/>
        <w:tblLayout w:type="fixed"/>
        <w:tblLook w:val="0000"/>
      </w:tblPr>
      <w:tblGrid>
        <w:gridCol w:w="567"/>
        <w:gridCol w:w="2694"/>
        <w:gridCol w:w="7229"/>
      </w:tblGrid>
      <w:tr w:rsidR="00DD00B7" w:rsidRPr="00EE5A0D" w:rsidTr="00DD00B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00B7" w:rsidRPr="00EE5A0D" w:rsidRDefault="00DD00B7" w:rsidP="00DA2C43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E5A0D">
              <w:rPr>
                <w:rFonts w:ascii="Times New Roman" w:eastAsia="Times New Roman" w:hAnsi="Times New Roman" w:cs="Times New Roman"/>
                <w:sz w:val="26"/>
                <w:szCs w:val="26"/>
              </w:rPr>
              <w:t>№</w:t>
            </w:r>
            <w:proofErr w:type="spellStart"/>
            <w:proofErr w:type="gramStart"/>
            <w:r w:rsidRPr="00EE5A0D">
              <w:rPr>
                <w:rFonts w:ascii="Times New Roman" w:eastAsia="Times New Roman" w:hAnsi="Times New Roman" w:cs="Times New Roman"/>
                <w:sz w:val="26"/>
                <w:szCs w:val="26"/>
              </w:rPr>
              <w:t>п</w:t>
            </w:r>
            <w:proofErr w:type="spellEnd"/>
            <w:proofErr w:type="gramEnd"/>
            <w:r w:rsidRPr="00EE5A0D">
              <w:rPr>
                <w:rFonts w:ascii="Times New Roman" w:eastAsia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EE5A0D">
              <w:rPr>
                <w:rFonts w:ascii="Times New Roman" w:eastAsia="Times New Roman" w:hAnsi="Times New Roman" w:cs="Times New Roman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0B7" w:rsidRPr="00781769" w:rsidRDefault="00DD00B7" w:rsidP="00DA2C43">
            <w:pPr>
              <w:pStyle w:val="50"/>
              <w:shd w:val="clear" w:color="auto" w:fill="auto"/>
              <w:spacing w:before="0" w:line="240" w:lineRule="auto"/>
              <w:ind w:right="320" w:firstLine="0"/>
              <w:jc w:val="center"/>
              <w:rPr>
                <w:b/>
              </w:rPr>
            </w:pPr>
            <w:r w:rsidRPr="00EE5A0D">
              <w:t xml:space="preserve">Наименование подпрограммы </w:t>
            </w:r>
            <w:r>
              <w:t xml:space="preserve">4: </w:t>
            </w:r>
            <w:r w:rsidRPr="00781769">
              <w:t>«Оздоровление и отдых детей и подростков»</w:t>
            </w:r>
          </w:p>
          <w:p w:rsidR="00DD00B7" w:rsidRPr="007B08A6" w:rsidRDefault="00DD00B7" w:rsidP="00DA2C43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78176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(далее - подпрограмма 4)</w:t>
            </w:r>
          </w:p>
        </w:tc>
      </w:tr>
      <w:tr w:rsidR="00DD00B7" w:rsidRPr="00EE5A0D" w:rsidTr="00DD00B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00B7" w:rsidRPr="00EE5A0D" w:rsidRDefault="00DD00B7" w:rsidP="00DA2C43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E5A0D">
              <w:rPr>
                <w:rFonts w:ascii="Times New Roman" w:eastAsia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00B7" w:rsidRPr="00EE5A0D" w:rsidRDefault="00DD00B7" w:rsidP="00DA2C43">
            <w:pPr>
              <w:spacing w:after="0" w:line="240" w:lineRule="auto"/>
            </w:pPr>
            <w:r w:rsidRPr="00EE5A0D">
              <w:rPr>
                <w:rFonts w:ascii="Times New Roman" w:hAnsi="Times New Roman" w:cs="Times New Roman"/>
                <w:sz w:val="26"/>
                <w:szCs w:val="26"/>
              </w:rPr>
              <w:t xml:space="preserve">Соисполнитель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муниципальной п</w:t>
            </w:r>
            <w:r w:rsidRPr="00EE5A0D">
              <w:rPr>
                <w:rFonts w:ascii="Times New Roman" w:hAnsi="Times New Roman" w:cs="Times New Roman"/>
                <w:sz w:val="26"/>
                <w:szCs w:val="26"/>
              </w:rPr>
              <w:t>рограммы,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ответственный за подпрограмму 4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0B7" w:rsidRPr="00EE5A0D" w:rsidRDefault="00DD00B7" w:rsidP="00DA2C43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E5A0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Управление образования администрации </w:t>
            </w:r>
            <w:proofErr w:type="spellStart"/>
            <w:r w:rsidRPr="00EE5A0D">
              <w:rPr>
                <w:rFonts w:ascii="Times New Roman" w:eastAsia="Times New Roman" w:hAnsi="Times New Roman" w:cs="Times New Roman"/>
                <w:sz w:val="26"/>
                <w:szCs w:val="26"/>
              </w:rPr>
              <w:t>Чернянского</w:t>
            </w:r>
            <w:proofErr w:type="spellEnd"/>
            <w:r w:rsidRPr="00EE5A0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района</w:t>
            </w:r>
            <w:r w:rsidRPr="0074035C">
              <w:rPr>
                <w:rStyle w:val="1"/>
                <w:rFonts w:ascii="Times New Roman" w:eastAsia="Calibri" w:hAnsi="Times New Roman" w:cs="Times New Roman"/>
                <w:sz w:val="26"/>
                <w:szCs w:val="26"/>
              </w:rPr>
              <w:t xml:space="preserve"> Белгородской</w:t>
            </w:r>
            <w:r w:rsidRPr="0074035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4035C">
              <w:rPr>
                <w:rStyle w:val="1"/>
                <w:rFonts w:ascii="Times New Roman" w:eastAsia="Calibri" w:hAnsi="Times New Roman" w:cs="Times New Roman"/>
                <w:sz w:val="26"/>
                <w:szCs w:val="26"/>
              </w:rPr>
              <w:t>области</w:t>
            </w:r>
          </w:p>
        </w:tc>
      </w:tr>
      <w:tr w:rsidR="00DD00B7" w:rsidRPr="00EE5A0D" w:rsidTr="00DD00B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00B7" w:rsidRPr="00EE5A0D" w:rsidRDefault="00DD00B7" w:rsidP="00DA2C43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E5A0D">
              <w:rPr>
                <w:rFonts w:ascii="Times New Roman" w:eastAsia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00B7" w:rsidRPr="00EE5A0D" w:rsidRDefault="00DD00B7" w:rsidP="00DA2C43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Участники подпрограммы 4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3F5A" w:rsidRPr="00DA2C43" w:rsidRDefault="00DD00B7" w:rsidP="00DA2C43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5"/>
                <w:sz w:val="26"/>
                <w:szCs w:val="26"/>
                <w:shd w:val="clear" w:color="auto" w:fill="FFFFFF"/>
                <w:lang w:eastAsia="ru-RU" w:bidi="ru-RU"/>
              </w:rPr>
            </w:pPr>
            <w:r w:rsidRPr="00EE5A0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Управление образования администрации </w:t>
            </w:r>
            <w:proofErr w:type="spellStart"/>
            <w:r w:rsidRPr="00EE5A0D">
              <w:rPr>
                <w:rFonts w:ascii="Times New Roman" w:eastAsia="Times New Roman" w:hAnsi="Times New Roman" w:cs="Times New Roman"/>
                <w:sz w:val="26"/>
                <w:szCs w:val="26"/>
              </w:rPr>
              <w:t>Чернянского</w:t>
            </w:r>
            <w:proofErr w:type="spellEnd"/>
            <w:r w:rsidRPr="00EE5A0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района</w:t>
            </w:r>
            <w:r w:rsidRPr="0074035C">
              <w:rPr>
                <w:rStyle w:val="1"/>
                <w:rFonts w:ascii="Times New Roman" w:eastAsia="Calibri" w:hAnsi="Times New Roman" w:cs="Times New Roman"/>
                <w:sz w:val="26"/>
                <w:szCs w:val="26"/>
              </w:rPr>
              <w:t xml:space="preserve"> Белгородской</w:t>
            </w:r>
            <w:r w:rsidRPr="0074035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4035C">
              <w:rPr>
                <w:rStyle w:val="1"/>
                <w:rFonts w:ascii="Times New Roman" w:eastAsia="Calibri" w:hAnsi="Times New Roman" w:cs="Times New Roman"/>
                <w:sz w:val="26"/>
                <w:szCs w:val="26"/>
              </w:rPr>
              <w:t>области</w:t>
            </w:r>
          </w:p>
        </w:tc>
      </w:tr>
      <w:tr w:rsidR="00DD00B7" w:rsidRPr="00EE5A0D" w:rsidTr="00DD00B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00B7" w:rsidRPr="00EE5A0D" w:rsidRDefault="00DD00B7" w:rsidP="00DA2C43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E5A0D">
              <w:rPr>
                <w:rFonts w:ascii="Times New Roman" w:eastAsia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00B7" w:rsidRPr="00EE5A0D" w:rsidRDefault="00DD00B7" w:rsidP="00DA2C43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E5A0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Цель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(цели) подпрограммы 4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3F5A" w:rsidRPr="00DA2C43" w:rsidRDefault="00BB5AE7" w:rsidP="00DA2C43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</w:t>
            </w:r>
            <w:r w:rsidRPr="00C12016">
              <w:rPr>
                <w:rFonts w:ascii="Times New Roman" w:eastAsia="Times New Roman" w:hAnsi="Times New Roman" w:cs="Times New Roman"/>
                <w:sz w:val="26"/>
                <w:szCs w:val="26"/>
              </w:rPr>
              <w:t>оздани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е</w:t>
            </w:r>
            <w:r w:rsidRPr="00C120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условий для полноценного и безопасного отдыха и оздоровления учащихся  общеобразовательных организаций</w:t>
            </w:r>
          </w:p>
        </w:tc>
      </w:tr>
      <w:tr w:rsidR="00DD00B7" w:rsidRPr="00EE5A0D" w:rsidTr="00DD00B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00B7" w:rsidRPr="00EE5A0D" w:rsidRDefault="00DD00B7" w:rsidP="00DA2C43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E5A0D">
              <w:rPr>
                <w:rFonts w:ascii="Times New Roman" w:eastAsia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00B7" w:rsidRPr="00EE5A0D" w:rsidRDefault="00DD00B7" w:rsidP="00DA2C43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Задачи подпрограммы 4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5AE7" w:rsidRPr="008947A0" w:rsidRDefault="00BB5AE7" w:rsidP="00DA2C43">
            <w:pPr>
              <w:pStyle w:val="ConsPlusNormal"/>
              <w:widowControl/>
              <w:tabs>
                <w:tab w:val="left" w:pos="993"/>
              </w:tabs>
              <w:ind w:right="-1" w:firstLine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 П</w:t>
            </w:r>
            <w:r w:rsidRPr="00C12016">
              <w:rPr>
                <w:rFonts w:ascii="Times New Roman" w:hAnsi="Times New Roman" w:cs="Times New Roman"/>
                <w:sz w:val="26"/>
                <w:szCs w:val="26"/>
              </w:rPr>
              <w:t>овышение качества услуг, оказываемых в лагерях с дневным пребыванием детей, организованных на базах общеобразовательных организаций.</w:t>
            </w:r>
          </w:p>
          <w:p w:rsidR="00A13F5A" w:rsidRPr="00664074" w:rsidRDefault="00BB5AE7" w:rsidP="00DA2C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2. Р</w:t>
            </w:r>
            <w:r w:rsidRPr="00C120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азвитие форм по организации отдыха и оздоровления детей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и подростков</w:t>
            </w:r>
            <w:r w:rsidRPr="00C12016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DD00B7" w:rsidRPr="00EE5A0D" w:rsidTr="00DD00B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00B7" w:rsidRPr="00EE5A0D" w:rsidRDefault="00DD00B7" w:rsidP="00DA2C43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E5A0D">
              <w:rPr>
                <w:rFonts w:ascii="Times New Roman" w:eastAsia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00B7" w:rsidRPr="00EE5A0D" w:rsidRDefault="00DD00B7" w:rsidP="00DA2C43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Сроки реализации подпрограммы 4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0B7" w:rsidRPr="00EE5A0D" w:rsidRDefault="00DD00B7" w:rsidP="00DA2C43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E5A0D">
              <w:rPr>
                <w:rFonts w:ascii="Times New Roman" w:eastAsia="Times New Roman" w:hAnsi="Times New Roman" w:cs="Times New Roman"/>
                <w:sz w:val="26"/>
                <w:szCs w:val="26"/>
              </w:rPr>
              <w:t>201</w:t>
            </w:r>
            <w:r w:rsidRPr="00EE5A0D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EE5A0D">
              <w:rPr>
                <w:rFonts w:ascii="Times New Roman" w:eastAsia="Times New Roman" w:hAnsi="Times New Roman" w:cs="Times New Roman"/>
                <w:sz w:val="26"/>
                <w:szCs w:val="26"/>
              </w:rPr>
              <w:t>-2020  годы, этапы реализации не выделяются</w:t>
            </w:r>
          </w:p>
        </w:tc>
      </w:tr>
      <w:tr w:rsidR="00DD00B7" w:rsidRPr="00EE5A0D" w:rsidTr="00DD00B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00B7" w:rsidRPr="00EE5A0D" w:rsidRDefault="00DD00B7" w:rsidP="00DA2C43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E5A0D">
              <w:rPr>
                <w:rFonts w:ascii="Times New Roman" w:eastAsia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00B7" w:rsidRPr="00EE5A0D" w:rsidRDefault="00DD00B7" w:rsidP="00DA2C43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E5A0D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бщий о</w:t>
            </w:r>
            <w:r w:rsidRPr="00EE5A0D">
              <w:rPr>
                <w:rFonts w:ascii="Times New Roman" w:hAnsi="Times New Roman" w:cs="Times New Roman"/>
                <w:sz w:val="26"/>
                <w:szCs w:val="26"/>
              </w:rPr>
              <w:t xml:space="preserve">бъем бюджетных ассигнований подпрограммы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4, в том числе</w:t>
            </w:r>
            <w:r w:rsidRPr="00EE5A0D">
              <w:rPr>
                <w:rFonts w:ascii="Times New Roman" w:hAnsi="Times New Roman" w:cs="Times New Roman"/>
                <w:sz w:val="26"/>
                <w:szCs w:val="26"/>
              </w:rPr>
              <w:t xml:space="preserve"> за счет средств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мест</w:t>
            </w:r>
            <w:r w:rsidRPr="00EE5A0D">
              <w:rPr>
                <w:rFonts w:ascii="Times New Roman" w:hAnsi="Times New Roman" w:cs="Times New Roman"/>
                <w:sz w:val="26"/>
                <w:szCs w:val="26"/>
              </w:rPr>
              <w:t>ного бюджета (с расшифровкой плановых объемов бюджетных ассигнований по годам ее реализации), а также прогнозный объем средств, привлекаемых из других источников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0B7" w:rsidRPr="00EE5A0D" w:rsidRDefault="00DD00B7" w:rsidP="00DA2C4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E5A0D">
              <w:rPr>
                <w:rFonts w:ascii="Times New Roman" w:eastAsia="Times New Roman" w:hAnsi="Times New Roman" w:cs="Times New Roman"/>
                <w:sz w:val="26"/>
                <w:szCs w:val="26"/>
              </w:rPr>
              <w:t>Планируемый общий объем финансирования подпрограммы 5 в 201</w:t>
            </w:r>
            <w:r w:rsidRPr="00EE5A0D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EE5A0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-2020 годах за счёт  всех источников финансирования составит   </w:t>
            </w:r>
            <w:r w:rsidR="004C0B40">
              <w:rPr>
                <w:rFonts w:ascii="Times New Roman" w:eastAsia="Times New Roman" w:hAnsi="Times New Roman" w:cs="Times New Roman"/>
                <w:sz w:val="26"/>
                <w:szCs w:val="26"/>
              </w:rPr>
              <w:t>15270</w:t>
            </w:r>
            <w:r w:rsidRPr="00EE5A0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тыс. рублей, в том числе по годам:</w:t>
            </w:r>
          </w:p>
          <w:p w:rsidR="00DD00B7" w:rsidRPr="00EE5A0D" w:rsidRDefault="00DD00B7" w:rsidP="00DA2C4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E5A0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2015 год –  </w:t>
            </w:r>
            <w:r w:rsidR="004C0B40">
              <w:rPr>
                <w:rFonts w:ascii="Times New Roman" w:eastAsia="Times New Roman" w:hAnsi="Times New Roman" w:cs="Times New Roman"/>
                <w:sz w:val="26"/>
                <w:szCs w:val="26"/>
              </w:rPr>
              <w:t>2795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EE5A0D">
              <w:rPr>
                <w:rFonts w:ascii="Times New Roman" w:eastAsia="Times New Roman" w:hAnsi="Times New Roman" w:cs="Times New Roman"/>
                <w:sz w:val="26"/>
                <w:szCs w:val="26"/>
              </w:rPr>
              <w:t>тыс. рублей;</w:t>
            </w:r>
          </w:p>
          <w:p w:rsidR="00DD00B7" w:rsidRPr="00EE5A0D" w:rsidRDefault="00DD00B7" w:rsidP="00DA2C4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E5A0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2016 год – </w:t>
            </w:r>
            <w:r w:rsidR="004D1CDE">
              <w:rPr>
                <w:rFonts w:ascii="Times New Roman" w:eastAsia="Times New Roman" w:hAnsi="Times New Roman" w:cs="Times New Roman"/>
                <w:sz w:val="26"/>
                <w:szCs w:val="26"/>
              </w:rPr>
              <w:t>2495</w:t>
            </w:r>
            <w:r w:rsidRPr="00EE5A0D">
              <w:rPr>
                <w:rFonts w:ascii="Times New Roman" w:eastAsia="Times New Roman" w:hAnsi="Times New Roman" w:cs="Times New Roman"/>
                <w:sz w:val="26"/>
                <w:szCs w:val="26"/>
              </w:rPr>
              <w:t>тыс. рублей;</w:t>
            </w:r>
          </w:p>
          <w:p w:rsidR="00DD00B7" w:rsidRPr="00EE5A0D" w:rsidRDefault="00DD00B7" w:rsidP="00DA2C4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E5A0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2017 год –   </w:t>
            </w:r>
            <w:r w:rsidR="004D1CDE">
              <w:rPr>
                <w:rFonts w:ascii="Times New Roman" w:eastAsia="Times New Roman" w:hAnsi="Times New Roman" w:cs="Times New Roman"/>
                <w:sz w:val="26"/>
                <w:szCs w:val="26"/>
              </w:rPr>
              <w:t>2495</w:t>
            </w:r>
            <w:r w:rsidRPr="00EE5A0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тыс. рублей;</w:t>
            </w:r>
          </w:p>
          <w:p w:rsidR="00DD00B7" w:rsidRPr="00EE5A0D" w:rsidRDefault="00DD00B7" w:rsidP="00DA2C4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E5A0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2018 год –   </w:t>
            </w:r>
            <w:r w:rsidR="004D1CDE">
              <w:rPr>
                <w:rFonts w:ascii="Times New Roman" w:eastAsia="Times New Roman" w:hAnsi="Times New Roman" w:cs="Times New Roman"/>
                <w:sz w:val="26"/>
                <w:szCs w:val="26"/>
              </w:rPr>
              <w:t>2495</w:t>
            </w:r>
            <w:r w:rsidRPr="00EE5A0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тыс. рублей;</w:t>
            </w:r>
          </w:p>
          <w:p w:rsidR="00DD00B7" w:rsidRPr="00EE5A0D" w:rsidRDefault="00DD00B7" w:rsidP="00DA2C4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E5A0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2019 год –    </w:t>
            </w:r>
            <w:r w:rsidR="004D1CDE">
              <w:rPr>
                <w:rFonts w:ascii="Times New Roman" w:eastAsia="Times New Roman" w:hAnsi="Times New Roman" w:cs="Times New Roman"/>
                <w:sz w:val="26"/>
                <w:szCs w:val="26"/>
              </w:rPr>
              <w:t>2495</w:t>
            </w:r>
            <w:r w:rsidRPr="00EE5A0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тыс. рублей;</w:t>
            </w:r>
          </w:p>
          <w:p w:rsidR="00DD00B7" w:rsidRPr="00EE5A0D" w:rsidRDefault="00DD00B7" w:rsidP="00DA2C4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E5A0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2020 год –    </w:t>
            </w:r>
            <w:r w:rsidR="004D1CDE">
              <w:rPr>
                <w:rFonts w:ascii="Times New Roman" w:eastAsia="Times New Roman" w:hAnsi="Times New Roman" w:cs="Times New Roman"/>
                <w:sz w:val="26"/>
                <w:szCs w:val="26"/>
              </w:rPr>
              <w:t>2495</w:t>
            </w:r>
            <w:r w:rsidRPr="00EE5A0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тыс. рублей.</w:t>
            </w:r>
          </w:p>
          <w:p w:rsidR="00DD00B7" w:rsidRPr="00EE5A0D" w:rsidRDefault="00DD00B7" w:rsidP="00DA2C43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E5A0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Объём финансирования за счет местного бюджета составит </w:t>
            </w:r>
            <w:r w:rsidR="004C0B40">
              <w:rPr>
                <w:rFonts w:ascii="Times New Roman" w:eastAsia="Times New Roman" w:hAnsi="Times New Roman" w:cs="Times New Roman"/>
                <w:sz w:val="26"/>
                <w:szCs w:val="26"/>
              </w:rPr>
              <w:t>123</w:t>
            </w:r>
            <w:r w:rsidR="004D1CDE">
              <w:rPr>
                <w:rFonts w:ascii="Times New Roman" w:eastAsia="Times New Roman" w:hAnsi="Times New Roman" w:cs="Times New Roman"/>
                <w:sz w:val="26"/>
                <w:szCs w:val="26"/>
              </w:rPr>
              <w:t>00</w:t>
            </w:r>
            <w:r w:rsidRPr="00EE5A0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тыс. руб., в том числе по годам:</w:t>
            </w:r>
          </w:p>
          <w:p w:rsidR="00DD00B7" w:rsidRPr="00EE5A0D" w:rsidRDefault="00DD00B7" w:rsidP="00DA2C43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E5A0D">
              <w:rPr>
                <w:rFonts w:ascii="Times New Roman" w:eastAsia="Times New Roman" w:hAnsi="Times New Roman" w:cs="Times New Roman"/>
                <w:sz w:val="26"/>
                <w:szCs w:val="26"/>
              </w:rPr>
              <w:t>2015 год –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</w:t>
            </w:r>
            <w:r w:rsidR="004D1CDE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 w:rsidR="004C0B40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  <w:r w:rsidR="004D1CDE">
              <w:rPr>
                <w:rFonts w:ascii="Times New Roman" w:eastAsia="Times New Roman" w:hAnsi="Times New Roman" w:cs="Times New Roman"/>
                <w:sz w:val="26"/>
                <w:szCs w:val="26"/>
              </w:rPr>
              <w:t>00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</w:t>
            </w:r>
            <w:r w:rsidRPr="00EE5A0D">
              <w:rPr>
                <w:rFonts w:ascii="Times New Roman" w:eastAsia="Times New Roman" w:hAnsi="Times New Roman" w:cs="Times New Roman"/>
                <w:sz w:val="26"/>
                <w:szCs w:val="26"/>
              </w:rPr>
              <w:t>тыс. рублей;</w:t>
            </w:r>
          </w:p>
          <w:p w:rsidR="00DD00B7" w:rsidRPr="00EE5A0D" w:rsidRDefault="00DD00B7" w:rsidP="00DA2C43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E5A0D">
              <w:rPr>
                <w:rFonts w:ascii="Times New Roman" w:eastAsia="Times New Roman" w:hAnsi="Times New Roman" w:cs="Times New Roman"/>
                <w:sz w:val="26"/>
                <w:szCs w:val="26"/>
              </w:rPr>
              <w:t>2016 год –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</w:t>
            </w:r>
            <w:r w:rsidR="004D1CD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2000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</w:t>
            </w:r>
            <w:r w:rsidRPr="00EE5A0D">
              <w:rPr>
                <w:rFonts w:ascii="Times New Roman" w:eastAsia="Times New Roman" w:hAnsi="Times New Roman" w:cs="Times New Roman"/>
                <w:sz w:val="26"/>
                <w:szCs w:val="26"/>
              </w:rPr>
              <w:t>тыс. рублей;</w:t>
            </w:r>
          </w:p>
          <w:p w:rsidR="00DD00B7" w:rsidRPr="00EE5A0D" w:rsidRDefault="00DD00B7" w:rsidP="00DA2C43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E5A0D">
              <w:rPr>
                <w:rFonts w:ascii="Times New Roman" w:eastAsia="Times New Roman" w:hAnsi="Times New Roman" w:cs="Times New Roman"/>
                <w:sz w:val="26"/>
                <w:szCs w:val="26"/>
              </w:rPr>
              <w:t>2017 год –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</w:t>
            </w:r>
            <w:r w:rsidR="004D1CD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2000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</w:t>
            </w:r>
            <w:r w:rsidRPr="00EE5A0D">
              <w:rPr>
                <w:rFonts w:ascii="Times New Roman" w:eastAsia="Times New Roman" w:hAnsi="Times New Roman" w:cs="Times New Roman"/>
                <w:sz w:val="26"/>
                <w:szCs w:val="26"/>
              </w:rPr>
              <w:t>тыс. рублей;</w:t>
            </w:r>
          </w:p>
          <w:p w:rsidR="00DD00B7" w:rsidRPr="00EE5A0D" w:rsidRDefault="00DD00B7" w:rsidP="00DA2C43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E5A0D">
              <w:rPr>
                <w:rFonts w:ascii="Times New Roman" w:eastAsia="Times New Roman" w:hAnsi="Times New Roman" w:cs="Times New Roman"/>
                <w:sz w:val="26"/>
                <w:szCs w:val="26"/>
              </w:rPr>
              <w:t>2018 год –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</w:t>
            </w:r>
            <w:r w:rsidR="004D1CD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2000 </w:t>
            </w:r>
            <w:r w:rsidRPr="00EE5A0D">
              <w:rPr>
                <w:rFonts w:ascii="Times New Roman" w:eastAsia="Times New Roman" w:hAnsi="Times New Roman" w:cs="Times New Roman"/>
                <w:sz w:val="26"/>
                <w:szCs w:val="26"/>
              </w:rPr>
              <w:t>тыс. рублей;</w:t>
            </w:r>
          </w:p>
          <w:p w:rsidR="00DD00B7" w:rsidRPr="00EE5A0D" w:rsidRDefault="00DD00B7" w:rsidP="00DA2C43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E5A0D">
              <w:rPr>
                <w:rFonts w:ascii="Times New Roman" w:eastAsia="Times New Roman" w:hAnsi="Times New Roman" w:cs="Times New Roman"/>
                <w:sz w:val="26"/>
                <w:szCs w:val="26"/>
              </w:rPr>
              <w:t>2019 год –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4D1CD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2000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</w:t>
            </w:r>
            <w:r w:rsidRPr="00EE5A0D">
              <w:rPr>
                <w:rFonts w:ascii="Times New Roman" w:eastAsia="Times New Roman" w:hAnsi="Times New Roman" w:cs="Times New Roman"/>
                <w:sz w:val="26"/>
                <w:szCs w:val="26"/>
              </w:rPr>
              <w:t>тыс. рублей;</w:t>
            </w:r>
          </w:p>
          <w:p w:rsidR="00DD00B7" w:rsidRPr="00EE5A0D" w:rsidRDefault="00DD00B7" w:rsidP="00DA2C4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E5A0D">
              <w:rPr>
                <w:rFonts w:ascii="Times New Roman" w:eastAsia="Times New Roman" w:hAnsi="Times New Roman" w:cs="Times New Roman"/>
                <w:sz w:val="26"/>
                <w:szCs w:val="26"/>
              </w:rPr>
              <w:t>2020 год –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4D1CD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2000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</w:t>
            </w:r>
            <w:r w:rsidRPr="00EE5A0D">
              <w:rPr>
                <w:rFonts w:ascii="Times New Roman" w:eastAsia="Times New Roman" w:hAnsi="Times New Roman" w:cs="Times New Roman"/>
                <w:sz w:val="26"/>
                <w:szCs w:val="26"/>
              </w:rPr>
              <w:t>тыс. рублей.</w:t>
            </w:r>
          </w:p>
          <w:p w:rsidR="00DD00B7" w:rsidRPr="00EE5A0D" w:rsidRDefault="00DD00B7" w:rsidP="004D1CD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E5A0D">
              <w:rPr>
                <w:rFonts w:ascii="Times New Roman" w:eastAsia="Times New Roman" w:hAnsi="Times New Roman" w:cs="Times New Roman"/>
                <w:sz w:val="26"/>
                <w:szCs w:val="26"/>
              </w:rPr>
              <w:t>Планируемый объем финансирования подпрограммы 5 в 201</w:t>
            </w:r>
            <w:r w:rsidRPr="00EE5A0D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EE5A0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-2020 годах за счёт  средств </w:t>
            </w:r>
            <w:r w:rsidR="004D1CDE">
              <w:rPr>
                <w:rFonts w:ascii="Times New Roman" w:eastAsia="Times New Roman" w:hAnsi="Times New Roman" w:cs="Times New Roman"/>
                <w:sz w:val="26"/>
                <w:szCs w:val="26"/>
              </w:rPr>
              <w:t>областного</w:t>
            </w:r>
            <w:r w:rsidRPr="00EE5A0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бюджета составит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</w:t>
            </w:r>
            <w:r w:rsidRPr="00EE5A0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</w:t>
            </w:r>
            <w:r w:rsidR="00AC0A1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2970 </w:t>
            </w:r>
            <w:r w:rsidRPr="00EE5A0D">
              <w:rPr>
                <w:rFonts w:ascii="Times New Roman" w:eastAsia="Times New Roman" w:hAnsi="Times New Roman" w:cs="Times New Roman"/>
                <w:sz w:val="26"/>
                <w:szCs w:val="26"/>
              </w:rPr>
              <w:t>тыс. рублей.</w:t>
            </w:r>
          </w:p>
        </w:tc>
      </w:tr>
      <w:tr w:rsidR="00DD00B7" w:rsidRPr="00EE5A0D" w:rsidTr="00DD00B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00B7" w:rsidRPr="00EE5A0D" w:rsidRDefault="00DD00B7" w:rsidP="00DA2C43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E5A0D">
              <w:rPr>
                <w:rFonts w:ascii="Times New Roman" w:eastAsia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00B7" w:rsidRPr="00EE5A0D" w:rsidRDefault="00DD00B7" w:rsidP="00DA2C43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E5A0D">
              <w:rPr>
                <w:rFonts w:ascii="Times New Roman" w:eastAsia="Times New Roman" w:hAnsi="Times New Roman" w:cs="Times New Roman"/>
                <w:sz w:val="26"/>
                <w:szCs w:val="26"/>
              </w:rPr>
              <w:t>Показатели конечного резу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льтата подпрограммы 4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0B7" w:rsidRDefault="00DD00B7" w:rsidP="00B51A38">
            <w:pPr>
              <w:pStyle w:val="12"/>
              <w:numPr>
                <w:ilvl w:val="0"/>
                <w:numId w:val="46"/>
              </w:numPr>
              <w:shd w:val="clear" w:color="auto" w:fill="auto"/>
              <w:spacing w:before="0" w:after="0" w:line="240" w:lineRule="auto"/>
              <w:ind w:left="0" w:right="20" w:firstLine="20"/>
              <w:jc w:val="both"/>
            </w:pPr>
            <w:r w:rsidRPr="00BD77E6">
              <w:t>Доля детей, охваченных организованным отдыхом и оздоровлением в учреждениях, подведомствен</w:t>
            </w:r>
            <w:r w:rsidR="00BD77E6" w:rsidRPr="00BD77E6">
              <w:t xml:space="preserve">ных управлению образования </w:t>
            </w:r>
            <w:r>
              <w:t xml:space="preserve"> к 2020 году - 97 %</w:t>
            </w:r>
            <w:r w:rsidR="00422985">
              <w:t>.</w:t>
            </w:r>
          </w:p>
          <w:p w:rsidR="00DD00B7" w:rsidRPr="00422985" w:rsidRDefault="00B51A38" w:rsidP="00B51A38">
            <w:pPr>
              <w:pStyle w:val="12"/>
              <w:numPr>
                <w:ilvl w:val="0"/>
                <w:numId w:val="46"/>
              </w:numPr>
              <w:shd w:val="clear" w:color="auto" w:fill="auto"/>
              <w:spacing w:before="0" w:after="0" w:line="240" w:lineRule="auto"/>
              <w:ind w:left="34" w:right="20"/>
              <w:jc w:val="both"/>
            </w:pPr>
            <w:r>
              <w:t xml:space="preserve">2.  </w:t>
            </w:r>
            <w:r w:rsidR="00422985" w:rsidRPr="00C12016">
              <w:t>Доля детей, находящихся в трудной жизненной ситуации, охваченных организованным отдыхом и оздоровлением, в общем количестве детей, находящихся  в трудной жизненной ситуации</w:t>
            </w:r>
            <w:r w:rsidR="00422985">
              <w:t xml:space="preserve"> к 2020 году - 77 %.</w:t>
            </w:r>
          </w:p>
        </w:tc>
      </w:tr>
    </w:tbl>
    <w:p w:rsidR="00A13F5A" w:rsidRDefault="00A13F5A" w:rsidP="00DA2C43">
      <w:pPr>
        <w:pStyle w:val="32"/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b/>
          <w:bCs/>
          <w:sz w:val="26"/>
          <w:szCs w:val="26"/>
        </w:rPr>
      </w:pPr>
    </w:p>
    <w:p w:rsidR="00BD4580" w:rsidRPr="00EE5A0D" w:rsidRDefault="00BD4580" w:rsidP="00DA2C43">
      <w:pPr>
        <w:pStyle w:val="32"/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b/>
          <w:bCs/>
          <w:sz w:val="26"/>
          <w:szCs w:val="26"/>
        </w:rPr>
      </w:pPr>
    </w:p>
    <w:p w:rsidR="00F15A77" w:rsidRPr="00EE5A0D" w:rsidRDefault="00F15A77" w:rsidP="00DA2C43">
      <w:pPr>
        <w:pStyle w:val="a4"/>
        <w:numPr>
          <w:ilvl w:val="0"/>
          <w:numId w:val="38"/>
        </w:numPr>
        <w:suppressAutoHyphens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E5A0D">
        <w:rPr>
          <w:rFonts w:ascii="Times New Roman" w:hAnsi="Times New Roman" w:cs="Times New Roman"/>
          <w:b/>
          <w:sz w:val="26"/>
          <w:szCs w:val="26"/>
        </w:rPr>
        <w:lastRenderedPageBreak/>
        <w:t xml:space="preserve">Характеристика сферы реализации подпрограммы </w:t>
      </w:r>
      <w:r>
        <w:rPr>
          <w:rFonts w:ascii="Times New Roman" w:hAnsi="Times New Roman" w:cs="Times New Roman"/>
          <w:b/>
          <w:sz w:val="26"/>
          <w:szCs w:val="26"/>
        </w:rPr>
        <w:t>4</w:t>
      </w:r>
      <w:r w:rsidRPr="00EE5A0D">
        <w:rPr>
          <w:rFonts w:ascii="Times New Roman" w:hAnsi="Times New Roman" w:cs="Times New Roman"/>
          <w:b/>
          <w:sz w:val="26"/>
          <w:szCs w:val="26"/>
        </w:rPr>
        <w:t>,</w:t>
      </w:r>
    </w:p>
    <w:p w:rsidR="00F15A77" w:rsidRDefault="00F15A77" w:rsidP="00DA2C43">
      <w:pPr>
        <w:pStyle w:val="a4"/>
        <w:suppressAutoHyphens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E5A0D">
        <w:rPr>
          <w:rFonts w:ascii="Times New Roman" w:hAnsi="Times New Roman" w:cs="Times New Roman"/>
          <w:b/>
          <w:sz w:val="26"/>
          <w:szCs w:val="26"/>
        </w:rPr>
        <w:t>описание основных проблем в указанной сфере и прогноз ее развития</w:t>
      </w:r>
    </w:p>
    <w:p w:rsidR="00DA2C43" w:rsidRDefault="00DA2C43" w:rsidP="00DA2C43">
      <w:pPr>
        <w:pStyle w:val="a4"/>
        <w:suppressAutoHyphens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15A77" w:rsidRDefault="00F15A77" w:rsidP="00DA2C43">
      <w:pPr>
        <w:pStyle w:val="12"/>
        <w:shd w:val="clear" w:color="auto" w:fill="auto"/>
        <w:spacing w:before="0" w:after="0" w:line="240" w:lineRule="auto"/>
        <w:ind w:right="-11" w:firstLine="851"/>
        <w:jc w:val="both"/>
      </w:pPr>
      <w:r>
        <w:t xml:space="preserve">Вопрос организации отдыха детей и подростков является одним из приоритетных для управления образования администрации </w:t>
      </w:r>
      <w:proofErr w:type="spellStart"/>
      <w:r>
        <w:t>Чернянского</w:t>
      </w:r>
      <w:proofErr w:type="spellEnd"/>
      <w:r>
        <w:t xml:space="preserve"> района.</w:t>
      </w:r>
    </w:p>
    <w:p w:rsidR="00F15A77" w:rsidRDefault="00F15A77" w:rsidP="00DA2C43">
      <w:pPr>
        <w:pStyle w:val="12"/>
        <w:shd w:val="clear" w:color="auto" w:fill="auto"/>
        <w:spacing w:before="0" w:after="0" w:line="240" w:lineRule="auto"/>
        <w:ind w:right="-11" w:firstLine="851"/>
        <w:jc w:val="both"/>
      </w:pPr>
      <w:r>
        <w:t xml:space="preserve">Организация отдыха и оздоровления детей осуществляется в оздоровительных лагерях с дневным пребыванием и лагерях труда и </w:t>
      </w:r>
      <w:proofErr w:type="gramStart"/>
      <w:r>
        <w:t>отдыха</w:t>
      </w:r>
      <w:proofErr w:type="gramEnd"/>
      <w:r>
        <w:t xml:space="preserve"> расположенных на базе муниципальных бюджетных общеобразовательных учреждений в период каникул.</w:t>
      </w:r>
    </w:p>
    <w:p w:rsidR="00F15A77" w:rsidRDefault="00F15A77" w:rsidP="00DA2C43">
      <w:pPr>
        <w:pStyle w:val="12"/>
        <w:shd w:val="clear" w:color="auto" w:fill="auto"/>
        <w:spacing w:before="0" w:after="0" w:line="240" w:lineRule="auto"/>
        <w:ind w:right="-11" w:firstLine="851"/>
        <w:jc w:val="both"/>
      </w:pPr>
      <w:r>
        <w:t xml:space="preserve">Ежегодно в детских оздоровительных лагерях с дневным пребыванием в период весенних, летних и осенних каникул </w:t>
      </w:r>
      <w:proofErr w:type="spellStart"/>
      <w:r>
        <w:t>оздоравливаются</w:t>
      </w:r>
      <w:proofErr w:type="spellEnd"/>
      <w:r>
        <w:t xml:space="preserve">  не менее  3100  детей </w:t>
      </w:r>
      <w:proofErr w:type="spellStart"/>
      <w:r>
        <w:t>Чернянского</w:t>
      </w:r>
      <w:proofErr w:type="spellEnd"/>
      <w:r>
        <w:t xml:space="preserve"> района, что составляет около 95 % от общего числа детей школьного возраста.</w:t>
      </w:r>
    </w:p>
    <w:p w:rsidR="00664074" w:rsidRDefault="00A00CC3" w:rsidP="00DA2C43">
      <w:pPr>
        <w:pStyle w:val="a5"/>
        <w:ind w:firstLine="709"/>
        <w:rPr>
          <w:rFonts w:ascii="Times New Roman" w:hAnsi="Times New Roman" w:cs="Times New Roman"/>
          <w:sz w:val="26"/>
          <w:szCs w:val="26"/>
        </w:rPr>
      </w:pPr>
      <w:r w:rsidRPr="00C12016">
        <w:rPr>
          <w:rFonts w:ascii="Times New Roman" w:hAnsi="Times New Roman" w:cs="Times New Roman"/>
          <w:sz w:val="26"/>
          <w:szCs w:val="26"/>
        </w:rPr>
        <w:t>Общая характеристика организации оздоровительной кампании представлена  в таблице.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577"/>
        <w:gridCol w:w="2977"/>
        <w:gridCol w:w="709"/>
        <w:gridCol w:w="709"/>
        <w:gridCol w:w="850"/>
        <w:gridCol w:w="709"/>
        <w:gridCol w:w="709"/>
        <w:gridCol w:w="708"/>
        <w:gridCol w:w="851"/>
        <w:gridCol w:w="709"/>
        <w:gridCol w:w="708"/>
      </w:tblGrid>
      <w:tr w:rsidR="00A13F5A" w:rsidRPr="00EE5A0D" w:rsidTr="008F5B1B">
        <w:trPr>
          <w:trHeight w:hRule="exact" w:val="1301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3F5A" w:rsidRPr="00EE5A0D" w:rsidRDefault="00A13F5A" w:rsidP="00DA2C43">
            <w:pPr>
              <w:pStyle w:val="3"/>
              <w:shd w:val="clear" w:color="auto" w:fill="auto"/>
              <w:spacing w:before="0" w:after="0" w:line="240" w:lineRule="auto"/>
              <w:ind w:left="160"/>
              <w:jc w:val="left"/>
              <w:rPr>
                <w:rStyle w:val="105pt0pt"/>
                <w:rFonts w:eastAsia="Arial"/>
                <w:color w:val="auto"/>
              </w:rPr>
            </w:pPr>
          </w:p>
          <w:p w:rsidR="00A13F5A" w:rsidRPr="00EE5A0D" w:rsidRDefault="00A13F5A" w:rsidP="00DA2C43">
            <w:pPr>
              <w:pStyle w:val="3"/>
              <w:shd w:val="clear" w:color="auto" w:fill="auto"/>
              <w:spacing w:before="0" w:after="0" w:line="240" w:lineRule="auto"/>
              <w:ind w:left="160"/>
              <w:jc w:val="left"/>
              <w:rPr>
                <w:b/>
              </w:rPr>
            </w:pPr>
            <w:r w:rsidRPr="00EE5A0D">
              <w:rPr>
                <w:rStyle w:val="105pt0pt"/>
                <w:rFonts w:eastAsia="Arial"/>
                <w:color w:val="auto"/>
              </w:rPr>
              <w:t>№</w:t>
            </w:r>
          </w:p>
          <w:p w:rsidR="00A13F5A" w:rsidRPr="00EE5A0D" w:rsidRDefault="00A13F5A" w:rsidP="00DA2C43">
            <w:pPr>
              <w:pStyle w:val="3"/>
              <w:shd w:val="clear" w:color="auto" w:fill="auto"/>
              <w:spacing w:before="0" w:after="0" w:line="240" w:lineRule="auto"/>
              <w:ind w:left="160"/>
              <w:jc w:val="left"/>
              <w:rPr>
                <w:b/>
              </w:rPr>
            </w:pPr>
            <w:proofErr w:type="spellStart"/>
            <w:proofErr w:type="gramStart"/>
            <w:r w:rsidRPr="00EE5A0D">
              <w:rPr>
                <w:rStyle w:val="105pt0pt"/>
                <w:rFonts w:eastAsia="Arial"/>
                <w:color w:val="auto"/>
              </w:rPr>
              <w:t>п</w:t>
            </w:r>
            <w:proofErr w:type="spellEnd"/>
            <w:proofErr w:type="gramEnd"/>
            <w:r w:rsidRPr="00EE5A0D">
              <w:rPr>
                <w:rStyle w:val="105pt0pt"/>
                <w:rFonts w:eastAsia="Arial"/>
                <w:color w:val="auto"/>
              </w:rPr>
              <w:t>/</w:t>
            </w:r>
            <w:proofErr w:type="spellStart"/>
            <w:r w:rsidRPr="00EE5A0D">
              <w:rPr>
                <w:rStyle w:val="105pt0pt"/>
                <w:rFonts w:eastAsia="Arial"/>
                <w:color w:val="auto"/>
              </w:rPr>
              <w:t>п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3F5A" w:rsidRPr="00EE5A0D" w:rsidRDefault="00A13F5A" w:rsidP="00DA2C43">
            <w:pPr>
              <w:pStyle w:val="3"/>
              <w:shd w:val="clear" w:color="auto" w:fill="auto"/>
              <w:spacing w:before="0" w:after="0" w:line="240" w:lineRule="auto"/>
              <w:rPr>
                <w:b/>
              </w:rPr>
            </w:pPr>
            <w:r w:rsidRPr="00EE5A0D">
              <w:rPr>
                <w:rStyle w:val="105pt0pt"/>
                <w:rFonts w:eastAsia="Arial"/>
                <w:color w:val="auto"/>
              </w:rPr>
              <w:t>Наименование</w:t>
            </w:r>
          </w:p>
          <w:p w:rsidR="00A13F5A" w:rsidRPr="00EE5A0D" w:rsidRDefault="00A13F5A" w:rsidP="00DA2C43">
            <w:pPr>
              <w:pStyle w:val="3"/>
              <w:shd w:val="clear" w:color="auto" w:fill="auto"/>
              <w:spacing w:before="0" w:after="0" w:line="240" w:lineRule="auto"/>
              <w:rPr>
                <w:b/>
              </w:rPr>
            </w:pPr>
            <w:r w:rsidRPr="00EE5A0D">
              <w:rPr>
                <w:rStyle w:val="105pt0pt"/>
                <w:rFonts w:eastAsia="Arial"/>
                <w:color w:val="auto"/>
              </w:rPr>
              <w:t>показателя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3F5A" w:rsidRPr="00EE5A0D" w:rsidRDefault="00A13F5A" w:rsidP="00DA2C43">
            <w:pPr>
              <w:pStyle w:val="3"/>
              <w:shd w:val="clear" w:color="auto" w:fill="auto"/>
              <w:spacing w:before="0" w:after="0" w:line="240" w:lineRule="auto"/>
              <w:ind w:left="200"/>
              <w:jc w:val="left"/>
              <w:rPr>
                <w:b/>
              </w:rPr>
            </w:pPr>
            <w:r w:rsidRPr="00EE5A0D">
              <w:rPr>
                <w:rStyle w:val="105pt0pt"/>
                <w:rFonts w:eastAsia="Arial"/>
                <w:color w:val="auto"/>
              </w:rPr>
              <w:t>2012</w:t>
            </w:r>
          </w:p>
          <w:p w:rsidR="00A13F5A" w:rsidRPr="00EE5A0D" w:rsidRDefault="00A13F5A" w:rsidP="00DA2C43">
            <w:pPr>
              <w:pStyle w:val="3"/>
              <w:shd w:val="clear" w:color="auto" w:fill="auto"/>
              <w:spacing w:before="0" w:after="0" w:line="240" w:lineRule="auto"/>
              <w:ind w:left="200"/>
              <w:jc w:val="left"/>
              <w:rPr>
                <w:b/>
              </w:rPr>
            </w:pPr>
            <w:r w:rsidRPr="00EE5A0D">
              <w:rPr>
                <w:rStyle w:val="105pt0pt"/>
                <w:rFonts w:eastAsia="Arial"/>
                <w:color w:val="auto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3F5A" w:rsidRPr="00EE5A0D" w:rsidRDefault="00A13F5A" w:rsidP="00DA2C43">
            <w:pPr>
              <w:pStyle w:val="3"/>
              <w:shd w:val="clear" w:color="auto" w:fill="auto"/>
              <w:spacing w:before="0" w:after="0" w:line="240" w:lineRule="auto"/>
              <w:ind w:left="180"/>
              <w:jc w:val="left"/>
              <w:rPr>
                <w:b/>
              </w:rPr>
            </w:pPr>
            <w:r w:rsidRPr="00EE5A0D">
              <w:rPr>
                <w:rStyle w:val="105pt0pt"/>
                <w:rFonts w:eastAsia="Arial"/>
                <w:color w:val="auto"/>
              </w:rPr>
              <w:t>2013</w:t>
            </w:r>
          </w:p>
          <w:p w:rsidR="00A13F5A" w:rsidRPr="00EE5A0D" w:rsidRDefault="00A13F5A" w:rsidP="00DA2C43">
            <w:pPr>
              <w:pStyle w:val="3"/>
              <w:shd w:val="clear" w:color="auto" w:fill="auto"/>
              <w:spacing w:before="0" w:after="0" w:line="240" w:lineRule="auto"/>
              <w:ind w:left="180"/>
              <w:jc w:val="left"/>
              <w:rPr>
                <w:b/>
              </w:rPr>
            </w:pPr>
            <w:r w:rsidRPr="00EE5A0D">
              <w:rPr>
                <w:rStyle w:val="105pt0pt"/>
                <w:rFonts w:eastAsia="Arial"/>
                <w:color w:val="auto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3F5A" w:rsidRPr="00EE5A0D" w:rsidRDefault="00A13F5A" w:rsidP="00DA2C43">
            <w:pPr>
              <w:pStyle w:val="3"/>
              <w:shd w:val="clear" w:color="auto" w:fill="auto"/>
              <w:spacing w:before="0" w:after="0" w:line="240" w:lineRule="auto"/>
              <w:ind w:left="180"/>
              <w:jc w:val="left"/>
              <w:rPr>
                <w:b/>
              </w:rPr>
            </w:pPr>
            <w:r w:rsidRPr="00EE5A0D">
              <w:rPr>
                <w:rStyle w:val="105pt0pt"/>
                <w:rFonts w:eastAsia="Arial"/>
                <w:color w:val="auto"/>
              </w:rPr>
              <w:t>2014</w:t>
            </w:r>
          </w:p>
          <w:p w:rsidR="00A13F5A" w:rsidRPr="00EE5A0D" w:rsidRDefault="00A13F5A" w:rsidP="00DA2C43">
            <w:pPr>
              <w:pStyle w:val="3"/>
              <w:shd w:val="clear" w:color="auto" w:fill="auto"/>
              <w:spacing w:before="0" w:after="0" w:line="240" w:lineRule="auto"/>
              <w:ind w:left="180"/>
              <w:jc w:val="left"/>
              <w:rPr>
                <w:b/>
              </w:rPr>
            </w:pPr>
            <w:r w:rsidRPr="00EE5A0D">
              <w:rPr>
                <w:rStyle w:val="105pt0pt"/>
                <w:rFonts w:eastAsia="Arial"/>
                <w:color w:val="auto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3F5A" w:rsidRPr="00EE5A0D" w:rsidRDefault="00A13F5A" w:rsidP="00DA2C43">
            <w:pPr>
              <w:pStyle w:val="3"/>
              <w:shd w:val="clear" w:color="auto" w:fill="auto"/>
              <w:spacing w:before="0" w:after="0" w:line="240" w:lineRule="auto"/>
              <w:ind w:left="180"/>
              <w:jc w:val="left"/>
              <w:rPr>
                <w:b/>
              </w:rPr>
            </w:pPr>
            <w:r w:rsidRPr="00EE5A0D">
              <w:rPr>
                <w:rStyle w:val="105pt0pt"/>
                <w:rFonts w:eastAsia="Arial"/>
                <w:color w:val="auto"/>
              </w:rPr>
              <w:t>2015</w:t>
            </w:r>
          </w:p>
          <w:p w:rsidR="00A13F5A" w:rsidRPr="00EE5A0D" w:rsidRDefault="00A13F5A" w:rsidP="00DA2C43">
            <w:pPr>
              <w:pStyle w:val="3"/>
              <w:shd w:val="clear" w:color="auto" w:fill="auto"/>
              <w:spacing w:before="0" w:after="0" w:line="240" w:lineRule="auto"/>
              <w:ind w:left="180"/>
              <w:jc w:val="left"/>
              <w:rPr>
                <w:b/>
              </w:rPr>
            </w:pPr>
            <w:r w:rsidRPr="00EE5A0D">
              <w:rPr>
                <w:rStyle w:val="105pt0pt"/>
                <w:rFonts w:eastAsia="Arial"/>
                <w:color w:val="auto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3F5A" w:rsidRPr="00EE5A0D" w:rsidRDefault="00A13F5A" w:rsidP="00DA2C43">
            <w:pPr>
              <w:pStyle w:val="3"/>
              <w:shd w:val="clear" w:color="auto" w:fill="auto"/>
              <w:spacing w:before="0" w:after="0" w:line="240" w:lineRule="auto"/>
              <w:ind w:left="180"/>
              <w:jc w:val="left"/>
              <w:rPr>
                <w:b/>
              </w:rPr>
            </w:pPr>
            <w:r w:rsidRPr="00EE5A0D">
              <w:rPr>
                <w:rStyle w:val="105pt0pt"/>
                <w:rFonts w:eastAsia="Arial"/>
                <w:color w:val="auto"/>
              </w:rPr>
              <w:t>2016</w:t>
            </w:r>
          </w:p>
          <w:p w:rsidR="00A13F5A" w:rsidRPr="00EE5A0D" w:rsidRDefault="00A13F5A" w:rsidP="00DA2C43">
            <w:pPr>
              <w:pStyle w:val="3"/>
              <w:shd w:val="clear" w:color="auto" w:fill="auto"/>
              <w:spacing w:before="0" w:after="0" w:line="240" w:lineRule="auto"/>
              <w:ind w:left="180"/>
              <w:jc w:val="left"/>
              <w:rPr>
                <w:b/>
              </w:rPr>
            </w:pPr>
            <w:r w:rsidRPr="00EE5A0D">
              <w:rPr>
                <w:rStyle w:val="105pt0pt"/>
                <w:rFonts w:eastAsia="Arial"/>
                <w:color w:val="auto"/>
              </w:rPr>
              <w:t>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3F5A" w:rsidRPr="00EE5A0D" w:rsidRDefault="00A13F5A" w:rsidP="00DA2C43">
            <w:pPr>
              <w:pStyle w:val="3"/>
              <w:shd w:val="clear" w:color="auto" w:fill="auto"/>
              <w:spacing w:before="0" w:after="0" w:line="240" w:lineRule="auto"/>
              <w:ind w:left="240"/>
              <w:jc w:val="left"/>
              <w:rPr>
                <w:b/>
              </w:rPr>
            </w:pPr>
            <w:r w:rsidRPr="00EE5A0D">
              <w:rPr>
                <w:rStyle w:val="105pt0pt"/>
                <w:rFonts w:eastAsia="Arial"/>
                <w:color w:val="auto"/>
              </w:rPr>
              <w:t>2017</w:t>
            </w:r>
          </w:p>
          <w:p w:rsidR="00A13F5A" w:rsidRPr="00EE5A0D" w:rsidRDefault="00A13F5A" w:rsidP="00DA2C43">
            <w:pPr>
              <w:pStyle w:val="3"/>
              <w:shd w:val="clear" w:color="auto" w:fill="auto"/>
              <w:spacing w:before="0" w:after="0" w:line="240" w:lineRule="auto"/>
              <w:rPr>
                <w:b/>
              </w:rPr>
            </w:pPr>
            <w:r w:rsidRPr="00EE5A0D">
              <w:rPr>
                <w:rStyle w:val="105pt0pt"/>
                <w:rFonts w:eastAsia="Arial"/>
                <w:color w:val="auto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3F5A" w:rsidRPr="00EE5A0D" w:rsidRDefault="00A13F5A" w:rsidP="00DA2C43">
            <w:pPr>
              <w:pStyle w:val="3"/>
              <w:shd w:val="clear" w:color="auto" w:fill="auto"/>
              <w:spacing w:before="0" w:after="0" w:line="240" w:lineRule="auto"/>
              <w:ind w:left="160"/>
              <w:jc w:val="left"/>
              <w:rPr>
                <w:b/>
              </w:rPr>
            </w:pPr>
            <w:r w:rsidRPr="00EE5A0D">
              <w:rPr>
                <w:rStyle w:val="105pt0pt"/>
                <w:rFonts w:eastAsia="Arial"/>
                <w:color w:val="auto"/>
              </w:rPr>
              <w:t>2018</w:t>
            </w:r>
          </w:p>
          <w:p w:rsidR="00A13F5A" w:rsidRPr="00EE5A0D" w:rsidRDefault="00A13F5A" w:rsidP="00DA2C43">
            <w:pPr>
              <w:pStyle w:val="3"/>
              <w:shd w:val="clear" w:color="auto" w:fill="auto"/>
              <w:spacing w:before="0" w:after="0" w:line="240" w:lineRule="auto"/>
              <w:ind w:left="160"/>
              <w:jc w:val="left"/>
              <w:rPr>
                <w:b/>
              </w:rPr>
            </w:pPr>
            <w:r w:rsidRPr="00EE5A0D">
              <w:rPr>
                <w:rStyle w:val="105pt0pt"/>
                <w:rFonts w:eastAsia="Arial"/>
                <w:color w:val="auto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3F5A" w:rsidRPr="00EE5A0D" w:rsidRDefault="00A13F5A" w:rsidP="00DA2C43">
            <w:pPr>
              <w:pStyle w:val="3"/>
              <w:shd w:val="clear" w:color="auto" w:fill="auto"/>
              <w:spacing w:before="0" w:after="0" w:line="240" w:lineRule="auto"/>
              <w:ind w:left="180"/>
              <w:jc w:val="left"/>
              <w:rPr>
                <w:b/>
              </w:rPr>
            </w:pPr>
            <w:r w:rsidRPr="00EE5A0D">
              <w:rPr>
                <w:rStyle w:val="105pt0pt"/>
                <w:rFonts w:eastAsia="Arial"/>
                <w:color w:val="auto"/>
              </w:rPr>
              <w:t>2019</w:t>
            </w:r>
          </w:p>
          <w:p w:rsidR="00A13F5A" w:rsidRPr="00EE5A0D" w:rsidRDefault="00A13F5A" w:rsidP="00DA2C43">
            <w:pPr>
              <w:pStyle w:val="3"/>
              <w:shd w:val="clear" w:color="auto" w:fill="auto"/>
              <w:spacing w:before="0" w:after="0" w:line="240" w:lineRule="auto"/>
              <w:ind w:left="180"/>
              <w:jc w:val="left"/>
              <w:rPr>
                <w:b/>
              </w:rPr>
            </w:pPr>
            <w:r w:rsidRPr="00EE5A0D">
              <w:rPr>
                <w:rStyle w:val="105pt0pt"/>
                <w:rFonts w:eastAsia="Arial"/>
                <w:color w:val="auto"/>
              </w:rPr>
              <w:t>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3F5A" w:rsidRPr="00EE5A0D" w:rsidRDefault="00A13F5A" w:rsidP="00DA2C43">
            <w:pPr>
              <w:pStyle w:val="3"/>
              <w:shd w:val="clear" w:color="auto" w:fill="auto"/>
              <w:spacing w:before="0" w:after="0" w:line="240" w:lineRule="auto"/>
              <w:ind w:left="180"/>
              <w:jc w:val="left"/>
              <w:rPr>
                <w:b/>
              </w:rPr>
            </w:pPr>
            <w:r w:rsidRPr="00EE5A0D">
              <w:rPr>
                <w:rStyle w:val="105pt0pt"/>
                <w:rFonts w:eastAsia="Arial"/>
                <w:color w:val="auto"/>
              </w:rPr>
              <w:t>2020</w:t>
            </w:r>
          </w:p>
          <w:p w:rsidR="00A13F5A" w:rsidRPr="00EE5A0D" w:rsidRDefault="00A13F5A" w:rsidP="00DA2C43">
            <w:pPr>
              <w:pStyle w:val="3"/>
              <w:shd w:val="clear" w:color="auto" w:fill="auto"/>
              <w:spacing w:before="0" w:after="0" w:line="240" w:lineRule="auto"/>
              <w:ind w:left="180"/>
              <w:jc w:val="left"/>
              <w:rPr>
                <w:b/>
              </w:rPr>
            </w:pPr>
            <w:r w:rsidRPr="00EE5A0D">
              <w:rPr>
                <w:rStyle w:val="105pt0pt"/>
                <w:rFonts w:eastAsia="Arial"/>
                <w:color w:val="auto"/>
              </w:rPr>
              <w:t>год</w:t>
            </w:r>
          </w:p>
        </w:tc>
      </w:tr>
      <w:tr w:rsidR="00A13F5A" w:rsidRPr="00EE5A0D" w:rsidTr="008F5B1B">
        <w:trPr>
          <w:trHeight w:hRule="exact" w:val="97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3F5A" w:rsidRPr="00C12016" w:rsidRDefault="00A13F5A" w:rsidP="00DA2C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2016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3F5A" w:rsidRPr="00A13F5A" w:rsidRDefault="00A13F5A" w:rsidP="00DA2C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13F5A">
              <w:rPr>
                <w:rFonts w:ascii="Times New Roman" w:hAnsi="Times New Roman" w:cs="Times New Roman"/>
                <w:sz w:val="26"/>
                <w:szCs w:val="26"/>
              </w:rPr>
              <w:t>Численность детей  и молодёжи школьного возраста</w:t>
            </w:r>
            <w:r w:rsidRPr="00A13F5A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, человек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3F5A" w:rsidRPr="007E3F7F" w:rsidRDefault="00A13F5A" w:rsidP="00DA2C43">
            <w:pPr>
              <w:pStyle w:val="31"/>
              <w:shd w:val="clear" w:color="auto" w:fill="auto"/>
              <w:spacing w:before="0" w:after="0" w:line="240" w:lineRule="auto"/>
              <w:jc w:val="center"/>
              <w:rPr>
                <w:sz w:val="26"/>
                <w:szCs w:val="26"/>
              </w:rPr>
            </w:pPr>
            <w:r w:rsidRPr="007E3F7F">
              <w:rPr>
                <w:sz w:val="26"/>
                <w:szCs w:val="26"/>
              </w:rPr>
              <w:t>2852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3F5A" w:rsidRPr="007E3F7F" w:rsidRDefault="007E3F7F" w:rsidP="00DA2C43">
            <w:pPr>
              <w:pStyle w:val="31"/>
              <w:shd w:val="clear" w:color="auto" w:fill="auto"/>
              <w:tabs>
                <w:tab w:val="left" w:pos="689"/>
              </w:tabs>
              <w:spacing w:before="0" w:after="0" w:line="240" w:lineRule="auto"/>
              <w:ind w:right="13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3F5A" w:rsidRPr="007E3F7F" w:rsidRDefault="00A13F5A" w:rsidP="00DA2C43">
            <w:pPr>
              <w:pStyle w:val="31"/>
              <w:shd w:val="clear" w:color="auto" w:fill="auto"/>
              <w:spacing w:before="0" w:after="0" w:line="240" w:lineRule="auto"/>
              <w:jc w:val="center"/>
              <w:rPr>
                <w:sz w:val="26"/>
                <w:szCs w:val="26"/>
              </w:rPr>
            </w:pPr>
            <w:r w:rsidRPr="007E3F7F">
              <w:rPr>
                <w:sz w:val="26"/>
                <w:szCs w:val="26"/>
              </w:rPr>
              <w:t>3103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3F5A" w:rsidRPr="007E3F7F" w:rsidRDefault="00A13F5A" w:rsidP="00DA2C43">
            <w:pPr>
              <w:pStyle w:val="31"/>
              <w:shd w:val="clear" w:color="auto" w:fill="auto"/>
              <w:spacing w:before="0" w:after="0" w:line="240" w:lineRule="auto"/>
              <w:jc w:val="center"/>
              <w:rPr>
                <w:sz w:val="26"/>
                <w:szCs w:val="26"/>
              </w:rPr>
            </w:pPr>
            <w:r w:rsidRPr="007E3F7F">
              <w:rPr>
                <w:sz w:val="26"/>
                <w:szCs w:val="26"/>
              </w:rPr>
              <w:t>3280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3F5A" w:rsidRPr="007E3F7F" w:rsidRDefault="00A13F5A" w:rsidP="00DA2C43">
            <w:pPr>
              <w:pStyle w:val="31"/>
              <w:shd w:val="clear" w:color="auto" w:fill="auto"/>
              <w:spacing w:before="0" w:after="0" w:line="240" w:lineRule="auto"/>
              <w:ind w:left="132" w:hanging="132"/>
              <w:jc w:val="center"/>
              <w:rPr>
                <w:sz w:val="26"/>
                <w:szCs w:val="26"/>
              </w:rPr>
            </w:pPr>
            <w:r w:rsidRPr="007E3F7F">
              <w:rPr>
                <w:sz w:val="26"/>
                <w:szCs w:val="26"/>
              </w:rPr>
              <w:t>3305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3F5A" w:rsidRPr="007E3F7F" w:rsidRDefault="00A13F5A" w:rsidP="00DA2C43">
            <w:pPr>
              <w:pStyle w:val="31"/>
              <w:shd w:val="clear" w:color="auto" w:fill="auto"/>
              <w:spacing w:before="0" w:after="0" w:line="240" w:lineRule="auto"/>
              <w:jc w:val="center"/>
              <w:rPr>
                <w:sz w:val="26"/>
                <w:szCs w:val="26"/>
              </w:rPr>
            </w:pPr>
            <w:r w:rsidRPr="007E3F7F">
              <w:rPr>
                <w:sz w:val="26"/>
                <w:szCs w:val="26"/>
              </w:rPr>
              <w:t>3350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3F5A" w:rsidRPr="007E3F7F" w:rsidRDefault="00A13F5A" w:rsidP="00DA2C43">
            <w:pPr>
              <w:pStyle w:val="31"/>
              <w:shd w:val="clear" w:color="auto" w:fill="auto"/>
              <w:spacing w:before="0" w:after="0" w:line="240" w:lineRule="auto"/>
              <w:jc w:val="center"/>
              <w:rPr>
                <w:sz w:val="26"/>
                <w:szCs w:val="26"/>
              </w:rPr>
            </w:pPr>
            <w:r w:rsidRPr="007E3F7F">
              <w:rPr>
                <w:sz w:val="26"/>
                <w:szCs w:val="26"/>
              </w:rPr>
              <w:t>3375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3F5A" w:rsidRPr="007E3F7F" w:rsidRDefault="00A13F5A" w:rsidP="00DA2C43">
            <w:pPr>
              <w:pStyle w:val="31"/>
              <w:shd w:val="clear" w:color="auto" w:fill="auto"/>
              <w:spacing w:before="0" w:after="0" w:line="240" w:lineRule="auto"/>
              <w:jc w:val="center"/>
              <w:rPr>
                <w:sz w:val="26"/>
                <w:szCs w:val="26"/>
              </w:rPr>
            </w:pPr>
            <w:r w:rsidRPr="007E3F7F">
              <w:rPr>
                <w:sz w:val="26"/>
                <w:szCs w:val="26"/>
              </w:rPr>
              <w:t>3400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3F5A" w:rsidRPr="007E3F7F" w:rsidRDefault="00A13F5A" w:rsidP="00DA2C43">
            <w:pPr>
              <w:pStyle w:val="31"/>
              <w:shd w:val="clear" w:color="auto" w:fill="auto"/>
              <w:spacing w:before="0" w:after="0" w:line="240" w:lineRule="auto"/>
              <w:jc w:val="center"/>
              <w:rPr>
                <w:sz w:val="26"/>
                <w:szCs w:val="26"/>
              </w:rPr>
            </w:pPr>
            <w:r w:rsidRPr="007E3F7F">
              <w:rPr>
                <w:sz w:val="26"/>
                <w:szCs w:val="26"/>
              </w:rPr>
              <w:t>3425</w:t>
            </w:r>
          </w:p>
        </w:tc>
      </w:tr>
      <w:tr w:rsidR="006C4E83" w:rsidRPr="00EE5A0D" w:rsidTr="00BD77E6">
        <w:trPr>
          <w:trHeight w:hRule="exact" w:val="1933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4E83" w:rsidRPr="00C12016" w:rsidRDefault="006C4E83" w:rsidP="00DA2C43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bCs/>
                <w:sz w:val="26"/>
                <w:szCs w:val="26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4E83" w:rsidRPr="00A13F5A" w:rsidRDefault="006C4E83" w:rsidP="00DA2C43">
            <w:pPr>
              <w:spacing w:after="0" w:line="240" w:lineRule="auto"/>
              <w:ind w:left="34" w:right="-1"/>
              <w:rPr>
                <w:rFonts w:ascii="Times New Roman" w:hAnsi="Times New Roman" w:cs="Times New Roman"/>
                <w:sz w:val="26"/>
                <w:szCs w:val="26"/>
              </w:rPr>
            </w:pPr>
            <w:r w:rsidRPr="00A13F5A">
              <w:rPr>
                <w:rFonts w:ascii="Times New Roman" w:hAnsi="Times New Roman" w:cs="Times New Roman"/>
                <w:sz w:val="26"/>
                <w:szCs w:val="26"/>
              </w:rPr>
              <w:t>Доля детей, охваченных организованным отдыхом и оздоровлением в учреждениях, подведомственных управлению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4E83" w:rsidRPr="007E3F7F" w:rsidRDefault="006C4E83" w:rsidP="00DA2C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E3F7F">
              <w:rPr>
                <w:rFonts w:ascii="Times New Roman" w:hAnsi="Times New Roman" w:cs="Times New Roman"/>
                <w:sz w:val="26"/>
                <w:szCs w:val="26"/>
              </w:rPr>
              <w:t>95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4E83" w:rsidRPr="007E3F7F" w:rsidRDefault="006C4E83" w:rsidP="00DA2C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E3F7F">
              <w:rPr>
                <w:rFonts w:ascii="Times New Roman" w:hAnsi="Times New Roman" w:cs="Times New Roman"/>
                <w:sz w:val="26"/>
                <w:szCs w:val="26"/>
              </w:rPr>
              <w:t>95,3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4E83" w:rsidRPr="007E3F7F" w:rsidRDefault="006C4E83" w:rsidP="00DA2C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E3F7F">
              <w:rPr>
                <w:rFonts w:ascii="Times New Roman" w:hAnsi="Times New Roman" w:cs="Times New Roman"/>
                <w:sz w:val="26"/>
                <w:szCs w:val="26"/>
              </w:rPr>
              <w:t>95,7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4E83" w:rsidRPr="007E3F7F" w:rsidRDefault="006C4E83" w:rsidP="00DA2C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E3F7F">
              <w:rPr>
                <w:rFonts w:ascii="Times New Roman" w:hAnsi="Times New Roman" w:cs="Times New Roman"/>
                <w:sz w:val="26"/>
                <w:szCs w:val="26"/>
              </w:rPr>
              <w:t>96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4E83" w:rsidRPr="007E3F7F" w:rsidRDefault="006C4E83" w:rsidP="00DA2C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E3F7F">
              <w:rPr>
                <w:rFonts w:ascii="Times New Roman" w:hAnsi="Times New Roman" w:cs="Times New Roman"/>
                <w:sz w:val="26"/>
                <w:szCs w:val="26"/>
              </w:rPr>
              <w:t>96,2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4E83" w:rsidRPr="007E3F7F" w:rsidRDefault="006C4E83" w:rsidP="00DA2C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E3F7F">
              <w:rPr>
                <w:rFonts w:ascii="Times New Roman" w:hAnsi="Times New Roman" w:cs="Times New Roman"/>
                <w:sz w:val="26"/>
                <w:szCs w:val="26"/>
              </w:rPr>
              <w:t>96,4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4E83" w:rsidRPr="007E3F7F" w:rsidRDefault="006C4E83" w:rsidP="00DA2C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E3F7F">
              <w:rPr>
                <w:rFonts w:ascii="Times New Roman" w:hAnsi="Times New Roman" w:cs="Times New Roman"/>
                <w:sz w:val="26"/>
                <w:szCs w:val="26"/>
              </w:rPr>
              <w:t>96,6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4E83" w:rsidRPr="007E3F7F" w:rsidRDefault="006C4E83" w:rsidP="00DA2C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E3F7F">
              <w:rPr>
                <w:rFonts w:ascii="Times New Roman" w:hAnsi="Times New Roman" w:cs="Times New Roman"/>
                <w:sz w:val="26"/>
                <w:szCs w:val="26"/>
              </w:rPr>
              <w:t>96,8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4E83" w:rsidRPr="007E3F7F" w:rsidRDefault="006C4E83" w:rsidP="00DA2C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E3F7F">
              <w:rPr>
                <w:rFonts w:ascii="Times New Roman" w:hAnsi="Times New Roman" w:cs="Times New Roman"/>
                <w:sz w:val="26"/>
                <w:szCs w:val="26"/>
              </w:rPr>
              <w:t>97</w:t>
            </w:r>
          </w:p>
        </w:tc>
      </w:tr>
    </w:tbl>
    <w:p w:rsidR="00F15A77" w:rsidRDefault="00F15A77" w:rsidP="00DA2C43">
      <w:pPr>
        <w:pStyle w:val="12"/>
        <w:shd w:val="clear" w:color="auto" w:fill="auto"/>
        <w:spacing w:before="0" w:after="0" w:line="240" w:lineRule="auto"/>
        <w:ind w:right="-11" w:firstLine="851"/>
        <w:jc w:val="both"/>
      </w:pPr>
      <w:r>
        <w:t>Основные приоритеты отдыха и оздоровления детей - обеспечение формирования целостной, непрерывной, развивающей системы организации отдыха и оздоровления детей, развитие творческого потенциала, формирование здорового образа жизни.</w:t>
      </w:r>
    </w:p>
    <w:p w:rsidR="00F15A77" w:rsidRDefault="00F15A77" w:rsidP="00DA2C43">
      <w:pPr>
        <w:pStyle w:val="12"/>
        <w:shd w:val="clear" w:color="auto" w:fill="auto"/>
        <w:spacing w:before="0" w:after="0" w:line="240" w:lineRule="auto"/>
        <w:ind w:left="140" w:right="-11" w:firstLine="720"/>
        <w:jc w:val="both"/>
      </w:pPr>
      <w:r>
        <w:t>Несмотря на достигнутые в последние годы позитивные результаты в сфере организации отдыха и оздоровления детей, остается острой проблема болезни у школьников опорно-двигательного аппарата, органов зрения, желудочно-кишечного тракта, органов дыхания.</w:t>
      </w:r>
    </w:p>
    <w:p w:rsidR="00F15A77" w:rsidRDefault="00F15A77" w:rsidP="00DA2C43">
      <w:pPr>
        <w:pStyle w:val="12"/>
        <w:shd w:val="clear" w:color="auto" w:fill="auto"/>
        <w:spacing w:before="0" w:after="0" w:line="240" w:lineRule="auto"/>
        <w:ind w:left="140" w:right="-11" w:firstLine="720"/>
        <w:jc w:val="both"/>
      </w:pPr>
      <w:r>
        <w:t>Поэтому необходимо внедрение инновационных форм организации детской оздоровительной кампании, передовых технологий и методов оздоровительной работы с детьми.</w:t>
      </w:r>
    </w:p>
    <w:p w:rsidR="00DA2C43" w:rsidRDefault="00DA2C43" w:rsidP="00DA2C43">
      <w:pPr>
        <w:pStyle w:val="12"/>
        <w:shd w:val="clear" w:color="auto" w:fill="auto"/>
        <w:spacing w:before="0" w:after="0" w:line="240" w:lineRule="auto"/>
        <w:ind w:left="140" w:right="-11" w:firstLine="720"/>
        <w:jc w:val="both"/>
      </w:pPr>
    </w:p>
    <w:p w:rsidR="00F15A77" w:rsidRPr="00EE5A0D" w:rsidRDefault="00F15A77" w:rsidP="00DA2C43">
      <w:pPr>
        <w:pStyle w:val="a4"/>
        <w:numPr>
          <w:ilvl w:val="0"/>
          <w:numId w:val="38"/>
        </w:numPr>
        <w:suppressAutoHyphens w:val="0"/>
        <w:spacing w:after="0" w:line="240" w:lineRule="auto"/>
        <w:ind w:left="0" w:firstLine="0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E5A0D">
        <w:rPr>
          <w:rFonts w:ascii="Times New Roman" w:hAnsi="Times New Roman" w:cs="Times New Roman"/>
          <w:b/>
          <w:sz w:val="26"/>
          <w:szCs w:val="26"/>
        </w:rPr>
        <w:t>Цель</w:t>
      </w:r>
      <w:r>
        <w:rPr>
          <w:rFonts w:ascii="Times New Roman" w:hAnsi="Times New Roman" w:cs="Times New Roman"/>
          <w:b/>
          <w:sz w:val="26"/>
          <w:szCs w:val="26"/>
        </w:rPr>
        <w:t xml:space="preserve"> (цели), </w:t>
      </w:r>
      <w:r w:rsidRPr="00EE5A0D">
        <w:rPr>
          <w:rFonts w:ascii="Times New Roman" w:hAnsi="Times New Roman" w:cs="Times New Roman"/>
          <w:b/>
          <w:sz w:val="26"/>
          <w:szCs w:val="26"/>
        </w:rPr>
        <w:t xml:space="preserve"> задачи, сроки и этапы реализации подпрограммы </w:t>
      </w:r>
      <w:r>
        <w:rPr>
          <w:rFonts w:ascii="Times New Roman" w:hAnsi="Times New Roman" w:cs="Times New Roman"/>
          <w:b/>
          <w:sz w:val="26"/>
          <w:szCs w:val="26"/>
        </w:rPr>
        <w:t>4</w:t>
      </w:r>
    </w:p>
    <w:p w:rsidR="00503D01" w:rsidRPr="00EE5A0D" w:rsidRDefault="00503D01" w:rsidP="00DA2C43">
      <w:pPr>
        <w:pStyle w:val="32"/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b/>
          <w:bCs/>
          <w:sz w:val="26"/>
          <w:szCs w:val="26"/>
        </w:rPr>
      </w:pPr>
    </w:p>
    <w:p w:rsidR="001938E3" w:rsidRDefault="00F15A77" w:rsidP="00DA2C43">
      <w:pPr>
        <w:pStyle w:val="12"/>
        <w:shd w:val="clear" w:color="auto" w:fill="auto"/>
        <w:spacing w:before="0" w:after="0" w:line="240" w:lineRule="auto"/>
        <w:ind w:left="140" w:right="340" w:firstLine="720"/>
        <w:jc w:val="both"/>
      </w:pPr>
      <w:r>
        <w:t xml:space="preserve">Целью подпрограммы 4 является </w:t>
      </w:r>
      <w:r w:rsidR="00664074" w:rsidRPr="00C12016">
        <w:t>создани</w:t>
      </w:r>
      <w:r w:rsidR="00664074">
        <w:t>е</w:t>
      </w:r>
      <w:r w:rsidR="00664074" w:rsidRPr="00C12016">
        <w:t xml:space="preserve"> условий для полноценного и безопасного отдыха и оздоровления учащихся  общеобразовательных организаций</w:t>
      </w:r>
      <w:r w:rsidR="001938E3">
        <w:t>.</w:t>
      </w:r>
    </w:p>
    <w:p w:rsidR="00F15A77" w:rsidRDefault="001938E3" w:rsidP="00DA2C43">
      <w:pPr>
        <w:pStyle w:val="12"/>
        <w:shd w:val="clear" w:color="auto" w:fill="auto"/>
        <w:spacing w:before="0" w:after="0" w:line="240" w:lineRule="auto"/>
        <w:ind w:left="140" w:right="340" w:firstLine="720"/>
        <w:jc w:val="both"/>
      </w:pPr>
      <w:r>
        <w:t xml:space="preserve"> Задач</w:t>
      </w:r>
      <w:r w:rsidR="00664074">
        <w:t>ами</w:t>
      </w:r>
      <w:r w:rsidR="00F15A77">
        <w:t xml:space="preserve"> подпрограммы 4 явля</w:t>
      </w:r>
      <w:r w:rsidR="00664074">
        <w:t>ют</w:t>
      </w:r>
      <w:r w:rsidR="00F15A77">
        <w:t>ся:</w:t>
      </w:r>
    </w:p>
    <w:p w:rsidR="00664074" w:rsidRPr="008947A0" w:rsidRDefault="00664074" w:rsidP="00DA2C43">
      <w:pPr>
        <w:pStyle w:val="ConsPlusNormal"/>
        <w:widowControl/>
        <w:tabs>
          <w:tab w:val="left" w:pos="993"/>
        </w:tabs>
        <w:ind w:right="-1" w:firstLine="709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>- п</w:t>
      </w:r>
      <w:r w:rsidRPr="00C12016">
        <w:rPr>
          <w:rFonts w:ascii="Times New Roman" w:hAnsi="Times New Roman" w:cs="Times New Roman"/>
          <w:sz w:val="26"/>
          <w:szCs w:val="26"/>
        </w:rPr>
        <w:t>овышение качества услуг, оказываемых в лагерях с дневным пребыванием детей, организованных на базах общеобразовательных организаций.</w:t>
      </w:r>
    </w:p>
    <w:p w:rsidR="00664074" w:rsidRPr="00C12016" w:rsidRDefault="00664074" w:rsidP="00DA2C4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р</w:t>
      </w:r>
      <w:r w:rsidRPr="00C12016">
        <w:rPr>
          <w:rFonts w:ascii="Times New Roman" w:eastAsia="Times New Roman" w:hAnsi="Times New Roman" w:cs="Times New Roman"/>
          <w:sz w:val="26"/>
          <w:szCs w:val="26"/>
        </w:rPr>
        <w:t xml:space="preserve">азвитие форм по организации отдыха и оздоровления детей </w:t>
      </w:r>
      <w:r>
        <w:rPr>
          <w:rFonts w:ascii="Times New Roman" w:eastAsia="Times New Roman" w:hAnsi="Times New Roman" w:cs="Times New Roman"/>
          <w:sz w:val="26"/>
          <w:szCs w:val="26"/>
        </w:rPr>
        <w:t>и подростков</w:t>
      </w:r>
      <w:r w:rsidRPr="00C12016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F15A77" w:rsidRDefault="00F15A77" w:rsidP="00DA2C43">
      <w:pPr>
        <w:pStyle w:val="12"/>
        <w:shd w:val="clear" w:color="auto" w:fill="auto"/>
        <w:spacing w:before="0" w:after="0" w:line="240" w:lineRule="auto"/>
        <w:ind w:left="140" w:right="340" w:firstLine="720"/>
        <w:jc w:val="both"/>
      </w:pPr>
      <w:r>
        <w:t>Основным</w:t>
      </w:r>
      <w:r w:rsidR="00AA7C1E">
        <w:t>и</w:t>
      </w:r>
      <w:r w:rsidR="001938E3">
        <w:t xml:space="preserve"> показател</w:t>
      </w:r>
      <w:r w:rsidR="00AA7C1E">
        <w:t>я</w:t>
      </w:r>
      <w:r w:rsidR="001938E3">
        <w:t>м</w:t>
      </w:r>
      <w:r w:rsidR="00AA7C1E">
        <w:t>и</w:t>
      </w:r>
      <w:r>
        <w:t xml:space="preserve"> конечного результата реализации подпрограммы </w:t>
      </w:r>
      <w:r w:rsidR="001938E3">
        <w:t xml:space="preserve">4 </w:t>
      </w:r>
      <w:r w:rsidR="00664074">
        <w:t>явля</w:t>
      </w:r>
      <w:r w:rsidR="00AA7C1E">
        <w:t>ю</w:t>
      </w:r>
      <w:r>
        <w:t>тся:</w:t>
      </w:r>
    </w:p>
    <w:p w:rsidR="001938E3" w:rsidRDefault="001938E3" w:rsidP="00DA2C43">
      <w:pPr>
        <w:spacing w:after="0" w:line="240" w:lineRule="auto"/>
        <w:ind w:left="34" w:right="-1" w:firstLine="67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3B7639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д</w:t>
      </w:r>
      <w:r w:rsidRPr="008343F3">
        <w:rPr>
          <w:rFonts w:ascii="Times New Roman" w:hAnsi="Times New Roman" w:cs="Times New Roman"/>
          <w:sz w:val="26"/>
          <w:szCs w:val="26"/>
        </w:rPr>
        <w:t>оля детей, охваченных организованным отдыхом и оздоровлением в учреждениях, подведомственных управлению образования и науки</w:t>
      </w:r>
      <w:r>
        <w:rPr>
          <w:rFonts w:ascii="Times New Roman" w:hAnsi="Times New Roman" w:cs="Times New Roman"/>
          <w:sz w:val="26"/>
          <w:szCs w:val="26"/>
        </w:rPr>
        <w:t xml:space="preserve"> к 2020 году</w:t>
      </w:r>
      <w:r w:rsidRPr="008343F3">
        <w:rPr>
          <w:rFonts w:ascii="Times New Roman" w:hAnsi="Times New Roman" w:cs="Times New Roman"/>
          <w:sz w:val="26"/>
          <w:szCs w:val="26"/>
        </w:rPr>
        <w:t xml:space="preserve"> - 97 %</w:t>
      </w:r>
      <w:r w:rsidR="00AA7C1E">
        <w:rPr>
          <w:rFonts w:ascii="Times New Roman" w:hAnsi="Times New Roman" w:cs="Times New Roman"/>
          <w:sz w:val="26"/>
          <w:szCs w:val="26"/>
        </w:rPr>
        <w:t>;</w:t>
      </w:r>
    </w:p>
    <w:p w:rsidR="00AA7C1E" w:rsidRPr="008343F3" w:rsidRDefault="00AA7C1E" w:rsidP="00DA2C43">
      <w:pPr>
        <w:spacing w:after="0" w:line="240" w:lineRule="auto"/>
        <w:ind w:left="34" w:right="-1" w:firstLine="67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-</w:t>
      </w:r>
      <w:r w:rsidRPr="00AA7C1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д</w:t>
      </w:r>
      <w:r w:rsidRPr="00C12016">
        <w:rPr>
          <w:rFonts w:ascii="Times New Roman" w:hAnsi="Times New Roman" w:cs="Times New Roman"/>
          <w:sz w:val="26"/>
          <w:szCs w:val="26"/>
        </w:rPr>
        <w:t>оля детей, находящихся в трудной жизненной ситуации, охваченных организованным отдыхом и оздоровлением, в общем количестве детей, находящихся  в трудной жизненной ситуации</w:t>
      </w:r>
      <w:r w:rsidRPr="00AA7C1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к 2020 году - 7</w:t>
      </w:r>
      <w:r w:rsidRPr="008343F3">
        <w:rPr>
          <w:rFonts w:ascii="Times New Roman" w:hAnsi="Times New Roman" w:cs="Times New Roman"/>
          <w:sz w:val="26"/>
          <w:szCs w:val="26"/>
        </w:rPr>
        <w:t>7 %</w:t>
      </w:r>
      <w:r w:rsidR="00DF5488">
        <w:rPr>
          <w:rFonts w:ascii="Times New Roman" w:hAnsi="Times New Roman" w:cs="Times New Roman"/>
          <w:sz w:val="26"/>
          <w:szCs w:val="26"/>
        </w:rPr>
        <w:t>.</w:t>
      </w:r>
    </w:p>
    <w:p w:rsidR="003D5539" w:rsidRDefault="00F15A77" w:rsidP="00DF5488">
      <w:pPr>
        <w:pStyle w:val="12"/>
        <w:shd w:val="clear" w:color="auto" w:fill="auto"/>
        <w:spacing w:before="0" w:after="0" w:line="240" w:lineRule="auto"/>
        <w:ind w:left="40" w:right="40" w:firstLine="720"/>
        <w:jc w:val="both"/>
      </w:pPr>
      <w:r>
        <w:t xml:space="preserve">Сроки реализации подпрограммы </w:t>
      </w:r>
      <w:r w:rsidR="001938E3">
        <w:t>4</w:t>
      </w:r>
      <w:r w:rsidR="00DF5488">
        <w:t xml:space="preserve"> - </w:t>
      </w:r>
      <w:r w:rsidRPr="00FC2BE6">
        <w:t>2015 - 2020 г</w:t>
      </w:r>
      <w:r w:rsidR="00DF5488">
        <w:t>оды, э</w:t>
      </w:r>
      <w:r>
        <w:t>тапы реализации не выделяются.</w:t>
      </w:r>
    </w:p>
    <w:p w:rsidR="00DA2C43" w:rsidRDefault="00DA2C43" w:rsidP="00DA2C43">
      <w:pPr>
        <w:pStyle w:val="12"/>
        <w:shd w:val="clear" w:color="auto" w:fill="auto"/>
        <w:spacing w:before="0" w:after="0" w:line="240" w:lineRule="auto"/>
        <w:ind w:left="40" w:right="40" w:firstLine="720"/>
        <w:jc w:val="both"/>
      </w:pPr>
    </w:p>
    <w:p w:rsidR="00B601F2" w:rsidRDefault="003D5539" w:rsidP="00DA2C43">
      <w:pPr>
        <w:pStyle w:val="a4"/>
        <w:suppressAutoHyphens w:val="0"/>
        <w:spacing w:after="0" w:line="240" w:lineRule="auto"/>
        <w:ind w:left="0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E5A0D">
        <w:rPr>
          <w:rFonts w:ascii="Times New Roman" w:hAnsi="Times New Roman" w:cs="Times New Roman"/>
          <w:b/>
          <w:sz w:val="26"/>
          <w:szCs w:val="26"/>
        </w:rPr>
        <w:t xml:space="preserve">3. Обоснование выделения системы </w:t>
      </w:r>
      <w:r w:rsidR="00AF2024">
        <w:rPr>
          <w:rFonts w:ascii="Times New Roman" w:hAnsi="Times New Roman" w:cs="Times New Roman"/>
          <w:b/>
          <w:sz w:val="26"/>
          <w:szCs w:val="26"/>
        </w:rPr>
        <w:t xml:space="preserve">основных </w:t>
      </w:r>
      <w:r w:rsidRPr="00EE5A0D">
        <w:rPr>
          <w:rFonts w:ascii="Times New Roman" w:hAnsi="Times New Roman" w:cs="Times New Roman"/>
          <w:b/>
          <w:sz w:val="26"/>
          <w:szCs w:val="26"/>
        </w:rPr>
        <w:t xml:space="preserve">мероприятий  и </w:t>
      </w:r>
    </w:p>
    <w:p w:rsidR="003D5539" w:rsidRDefault="003D5539" w:rsidP="00DA2C43">
      <w:pPr>
        <w:pStyle w:val="a4"/>
        <w:suppressAutoHyphens w:val="0"/>
        <w:spacing w:after="0" w:line="240" w:lineRule="auto"/>
        <w:ind w:left="0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E5A0D">
        <w:rPr>
          <w:rFonts w:ascii="Times New Roman" w:hAnsi="Times New Roman" w:cs="Times New Roman"/>
          <w:b/>
          <w:sz w:val="26"/>
          <w:szCs w:val="26"/>
        </w:rPr>
        <w:t xml:space="preserve">краткое описание основных мероприятий подпрограммы </w:t>
      </w:r>
      <w:r>
        <w:rPr>
          <w:rFonts w:ascii="Times New Roman" w:hAnsi="Times New Roman" w:cs="Times New Roman"/>
          <w:b/>
          <w:sz w:val="26"/>
          <w:szCs w:val="26"/>
        </w:rPr>
        <w:t>4</w:t>
      </w:r>
    </w:p>
    <w:p w:rsidR="00DA2C43" w:rsidRPr="00EE5A0D" w:rsidRDefault="00DA2C43" w:rsidP="00DA2C43">
      <w:pPr>
        <w:pStyle w:val="a4"/>
        <w:suppressAutoHyphens w:val="0"/>
        <w:spacing w:after="0" w:line="240" w:lineRule="auto"/>
        <w:ind w:left="0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D5539" w:rsidRPr="00C12016" w:rsidRDefault="003D5539" w:rsidP="00DA2C43">
      <w:pPr>
        <w:pStyle w:val="af2"/>
        <w:tabs>
          <w:tab w:val="left" w:pos="709"/>
        </w:tabs>
        <w:spacing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12016">
        <w:rPr>
          <w:rFonts w:ascii="Times New Roman" w:hAnsi="Times New Roman" w:cs="Times New Roman"/>
          <w:sz w:val="26"/>
          <w:szCs w:val="26"/>
        </w:rPr>
        <w:t xml:space="preserve">Для выполнения </w:t>
      </w:r>
      <w:r w:rsidRPr="00101721">
        <w:rPr>
          <w:rFonts w:ascii="Times New Roman" w:hAnsi="Times New Roman" w:cs="Times New Roman"/>
          <w:b/>
          <w:i/>
          <w:sz w:val="26"/>
          <w:szCs w:val="26"/>
        </w:rPr>
        <w:t xml:space="preserve">задачи </w:t>
      </w:r>
      <w:r>
        <w:rPr>
          <w:rFonts w:ascii="Times New Roman" w:hAnsi="Times New Roman" w:cs="Times New Roman"/>
          <w:b/>
          <w:i/>
          <w:sz w:val="26"/>
          <w:szCs w:val="26"/>
        </w:rPr>
        <w:t>4</w:t>
      </w:r>
      <w:r w:rsidRPr="00101721">
        <w:rPr>
          <w:rFonts w:ascii="Times New Roman" w:hAnsi="Times New Roman" w:cs="Times New Roman"/>
          <w:b/>
          <w:i/>
          <w:sz w:val="26"/>
          <w:szCs w:val="26"/>
        </w:rPr>
        <w:t xml:space="preserve">.1 </w:t>
      </w:r>
      <w:r w:rsidRPr="00CC7A6B">
        <w:rPr>
          <w:rFonts w:ascii="Times New Roman" w:hAnsi="Times New Roman" w:cs="Times New Roman"/>
          <w:b/>
          <w:i/>
          <w:sz w:val="26"/>
          <w:szCs w:val="26"/>
        </w:rPr>
        <w:t>«</w:t>
      </w:r>
      <w:r w:rsidR="00CC7A6B" w:rsidRPr="00CC7A6B">
        <w:rPr>
          <w:rFonts w:ascii="Times New Roman" w:eastAsia="Times New Roman" w:hAnsi="Times New Roman" w:cs="Times New Roman"/>
          <w:b/>
          <w:i/>
          <w:sz w:val="26"/>
          <w:szCs w:val="26"/>
        </w:rPr>
        <w:t>Повышение качества услуг, оказываемых в лагерях с дневным пребыванием детей, организованных на базах общеобразовательных организаций</w:t>
      </w:r>
      <w:r w:rsidRPr="00CC7A6B">
        <w:rPr>
          <w:rFonts w:ascii="Times New Roman" w:hAnsi="Times New Roman" w:cs="Times New Roman"/>
          <w:b/>
          <w:i/>
          <w:sz w:val="26"/>
          <w:szCs w:val="26"/>
          <w:shd w:val="clear" w:color="auto" w:fill="FFFFFF"/>
        </w:rPr>
        <w:t>»</w:t>
      </w:r>
      <w:r w:rsidRPr="00CC7A6B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Pr="00C12016">
        <w:rPr>
          <w:rFonts w:ascii="Times New Roman" w:hAnsi="Times New Roman" w:cs="Times New Roman"/>
          <w:sz w:val="26"/>
          <w:szCs w:val="26"/>
        </w:rPr>
        <w:t>необходимо реализовать следующ</w:t>
      </w:r>
      <w:r>
        <w:rPr>
          <w:rFonts w:ascii="Times New Roman" w:hAnsi="Times New Roman" w:cs="Times New Roman"/>
          <w:sz w:val="26"/>
          <w:szCs w:val="26"/>
        </w:rPr>
        <w:t>е</w:t>
      </w:r>
      <w:r w:rsidRPr="00C12016">
        <w:rPr>
          <w:rFonts w:ascii="Times New Roman" w:hAnsi="Times New Roman" w:cs="Times New Roman"/>
          <w:sz w:val="26"/>
          <w:szCs w:val="26"/>
        </w:rPr>
        <w:t>е основн</w:t>
      </w:r>
      <w:r>
        <w:rPr>
          <w:rFonts w:ascii="Times New Roman" w:hAnsi="Times New Roman" w:cs="Times New Roman"/>
          <w:sz w:val="26"/>
          <w:szCs w:val="26"/>
        </w:rPr>
        <w:t>о</w:t>
      </w:r>
      <w:r w:rsidRPr="00C12016">
        <w:rPr>
          <w:rFonts w:ascii="Times New Roman" w:hAnsi="Times New Roman" w:cs="Times New Roman"/>
          <w:sz w:val="26"/>
          <w:szCs w:val="26"/>
        </w:rPr>
        <w:t>е мероприяти</w:t>
      </w:r>
      <w:r>
        <w:rPr>
          <w:rFonts w:ascii="Times New Roman" w:hAnsi="Times New Roman" w:cs="Times New Roman"/>
          <w:sz w:val="26"/>
          <w:szCs w:val="26"/>
        </w:rPr>
        <w:t>е</w:t>
      </w:r>
      <w:r w:rsidRPr="00C12016">
        <w:rPr>
          <w:rFonts w:ascii="Times New Roman" w:hAnsi="Times New Roman" w:cs="Times New Roman"/>
          <w:sz w:val="26"/>
          <w:szCs w:val="26"/>
        </w:rPr>
        <w:t xml:space="preserve">: </w:t>
      </w:r>
    </w:p>
    <w:p w:rsidR="001B0515" w:rsidRPr="001B0515" w:rsidRDefault="001B0515" w:rsidP="00DA2C43">
      <w:pPr>
        <w:pStyle w:val="a4"/>
        <w:numPr>
          <w:ilvl w:val="2"/>
          <w:numId w:val="2"/>
        </w:numPr>
        <w:shd w:val="clear" w:color="auto" w:fill="FFFFFF"/>
        <w:tabs>
          <w:tab w:val="left" w:pos="0"/>
        </w:tabs>
        <w:suppressAutoHyphens w:val="0"/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B0515">
        <w:rPr>
          <w:rFonts w:ascii="Times New Roman" w:eastAsia="Times New Roman" w:hAnsi="Times New Roman" w:cs="Times New Roman"/>
          <w:b/>
          <w:sz w:val="26"/>
          <w:szCs w:val="26"/>
        </w:rPr>
        <w:t xml:space="preserve">Организация отдыха и оздоровления детей, находящихся в трудной жизненной ситуации. </w:t>
      </w:r>
    </w:p>
    <w:p w:rsidR="001B0515" w:rsidRPr="00C12016" w:rsidRDefault="001B0515" w:rsidP="00DA2C4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12016">
        <w:rPr>
          <w:rFonts w:ascii="Times New Roman" w:eastAsia="Times New Roman" w:hAnsi="Times New Roman" w:cs="Times New Roman"/>
          <w:sz w:val="26"/>
          <w:szCs w:val="26"/>
        </w:rPr>
        <w:t>Реализация мероприятия направлена на проведение оздоровительной кампании детей, находящихся в трудной жизненной ситуации, путем предоставления бесплатного питания детям в детских оздоровительных лагерях с дневным пребыванием детей.</w:t>
      </w:r>
      <w:r w:rsidRPr="00C12016">
        <w:rPr>
          <w:rFonts w:ascii="Times New Roman" w:eastAsia="Times New Roman" w:hAnsi="Times New Roman" w:cs="Times New Roman"/>
          <w:sz w:val="26"/>
          <w:szCs w:val="26"/>
        </w:rPr>
        <w:tab/>
      </w:r>
    </w:p>
    <w:p w:rsidR="001B0515" w:rsidRPr="00C12016" w:rsidRDefault="001B0515" w:rsidP="00DA2C4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12016">
        <w:rPr>
          <w:rFonts w:ascii="Times New Roman" w:eastAsia="Times New Roman" w:hAnsi="Times New Roman" w:cs="Times New Roman"/>
          <w:sz w:val="26"/>
          <w:szCs w:val="26"/>
        </w:rPr>
        <w:t>Финансирование основного мероприятия осуществляется за счет средств  федерального бюджета.</w:t>
      </w:r>
    </w:p>
    <w:p w:rsidR="001B0515" w:rsidRDefault="001B0515" w:rsidP="00DA2C4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12016">
        <w:rPr>
          <w:rFonts w:ascii="Times New Roman" w:eastAsia="Times New Roman" w:hAnsi="Times New Roman" w:cs="Times New Roman"/>
          <w:sz w:val="26"/>
          <w:szCs w:val="26"/>
        </w:rPr>
        <w:t xml:space="preserve">Для выполнения </w:t>
      </w:r>
      <w:r w:rsidRPr="00AF59B9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задачи </w:t>
      </w:r>
      <w:r w:rsidR="00D3392A">
        <w:rPr>
          <w:rFonts w:ascii="Times New Roman" w:eastAsia="Times New Roman" w:hAnsi="Times New Roman" w:cs="Times New Roman"/>
          <w:b/>
          <w:i/>
          <w:sz w:val="26"/>
          <w:szCs w:val="26"/>
        </w:rPr>
        <w:t>4.</w:t>
      </w:r>
      <w:r w:rsidRPr="00AF59B9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2 «Развитие форм по организации отдыха и оздоровления детей </w:t>
      </w:r>
      <w:r w:rsidR="00AF59B9">
        <w:rPr>
          <w:rFonts w:ascii="Times New Roman" w:eastAsia="Times New Roman" w:hAnsi="Times New Roman" w:cs="Times New Roman"/>
          <w:b/>
          <w:i/>
          <w:sz w:val="26"/>
          <w:szCs w:val="26"/>
        </w:rPr>
        <w:t>и подростков</w:t>
      </w:r>
      <w:r w:rsidRPr="00AF59B9">
        <w:rPr>
          <w:rFonts w:ascii="Times New Roman" w:eastAsia="Times New Roman" w:hAnsi="Times New Roman" w:cs="Times New Roman"/>
          <w:b/>
          <w:i/>
          <w:sz w:val="26"/>
          <w:szCs w:val="26"/>
        </w:rPr>
        <w:t>»</w:t>
      </w:r>
      <w:r w:rsidRPr="00C12016">
        <w:rPr>
          <w:rFonts w:ascii="Times New Roman" w:eastAsia="Times New Roman" w:hAnsi="Times New Roman" w:cs="Times New Roman"/>
          <w:sz w:val="26"/>
          <w:szCs w:val="26"/>
        </w:rPr>
        <w:t xml:space="preserve"> необходимо реализовать следующие основные мероприятия:</w:t>
      </w:r>
    </w:p>
    <w:p w:rsidR="001B0515" w:rsidRPr="00AF59B9" w:rsidRDefault="005A6308" w:rsidP="005A63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</w:t>
      </w:r>
      <w:r w:rsidR="00AF59B9" w:rsidRPr="00AF59B9">
        <w:rPr>
          <w:rFonts w:ascii="Times New Roman" w:hAnsi="Times New Roman" w:cs="Times New Roman"/>
          <w:b/>
          <w:sz w:val="26"/>
          <w:szCs w:val="26"/>
        </w:rPr>
        <w:t>4.2.</w:t>
      </w:r>
      <w:r w:rsidR="001B0515" w:rsidRPr="00AF59B9">
        <w:rPr>
          <w:rFonts w:ascii="Times New Roman" w:hAnsi="Times New Roman" w:cs="Times New Roman"/>
          <w:b/>
          <w:sz w:val="26"/>
          <w:szCs w:val="26"/>
        </w:rPr>
        <w:t xml:space="preserve">1. </w:t>
      </w:r>
      <w:r w:rsidR="001B0515" w:rsidRPr="00AF59B9">
        <w:rPr>
          <w:rFonts w:ascii="Times New Roman" w:eastAsia="Times New Roman" w:hAnsi="Times New Roman" w:cs="Times New Roman"/>
          <w:b/>
          <w:sz w:val="26"/>
          <w:szCs w:val="26"/>
        </w:rPr>
        <w:t xml:space="preserve">Организация отдыха и  оздоровления детей в лагерях с дневным пребыванием детей, организованных на базах общеобразовательных организаций. </w:t>
      </w:r>
    </w:p>
    <w:p w:rsidR="001B0515" w:rsidRPr="00C12016" w:rsidRDefault="001B0515" w:rsidP="00DA2C4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12016">
        <w:rPr>
          <w:rFonts w:ascii="Times New Roman" w:eastAsia="Times New Roman" w:hAnsi="Times New Roman" w:cs="Times New Roman"/>
          <w:sz w:val="26"/>
          <w:szCs w:val="26"/>
        </w:rPr>
        <w:t>Реализация основного мероприятия направлена на организацию работы оздоровительных лагерей с дневным пребыванием детей и летних трудовых отрядов. В рамках данного основного мероприятия будет происходить обеспечение деятельности оздоровительных лагерей с дневным пребыванием детей и оказание данными организациями услуг и выполнение работ по организации отдыха и оздоровления детей.</w:t>
      </w:r>
    </w:p>
    <w:p w:rsidR="001B0515" w:rsidRPr="00C12016" w:rsidRDefault="001B0515" w:rsidP="00DA2C4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12016">
        <w:rPr>
          <w:rFonts w:ascii="Times New Roman" w:eastAsia="Times New Roman" w:hAnsi="Times New Roman" w:cs="Times New Roman"/>
          <w:sz w:val="26"/>
          <w:szCs w:val="26"/>
        </w:rPr>
        <w:t>Финансирование основного мероприятия осуществляется за счет средств местного бюджета и иных источников.</w:t>
      </w:r>
    </w:p>
    <w:p w:rsidR="00BD4580" w:rsidRDefault="00BD4580" w:rsidP="00DA2C43">
      <w:pPr>
        <w:pStyle w:val="a4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C0A1C" w:rsidRDefault="00AC0A1C" w:rsidP="00DA2C43">
      <w:pPr>
        <w:pStyle w:val="a4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B46F2" w:rsidRPr="005A6308" w:rsidRDefault="00EB46F2" w:rsidP="00DA2C43">
      <w:pPr>
        <w:pStyle w:val="a4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A6308">
        <w:rPr>
          <w:rFonts w:ascii="Times New Roman" w:hAnsi="Times New Roman" w:cs="Times New Roman"/>
          <w:b/>
          <w:sz w:val="26"/>
          <w:szCs w:val="26"/>
        </w:rPr>
        <w:t>4. Ресурсное обеспечение подпрограммы 4</w:t>
      </w:r>
    </w:p>
    <w:p w:rsidR="00EB46F2" w:rsidRPr="005A6308" w:rsidRDefault="00EB46F2" w:rsidP="00DA2C43">
      <w:pPr>
        <w:pStyle w:val="a4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B515B" w:rsidRPr="00EE5A0D" w:rsidRDefault="00EB46F2" w:rsidP="00053AD9">
      <w:pPr>
        <w:snapToGri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A6308">
        <w:rPr>
          <w:rFonts w:ascii="Times New Roman" w:hAnsi="Times New Roman" w:cs="Times New Roman"/>
          <w:sz w:val="26"/>
          <w:szCs w:val="26"/>
        </w:rPr>
        <w:t xml:space="preserve">Предполагаемый общий объем финансирования подпрограммы 4 в 2015-2020 годах за счет всех источников финансирования составит </w:t>
      </w:r>
      <w:r w:rsidR="00E3113C">
        <w:rPr>
          <w:rFonts w:ascii="Times New Roman" w:hAnsi="Times New Roman" w:cs="Times New Roman"/>
          <w:sz w:val="26"/>
          <w:szCs w:val="26"/>
        </w:rPr>
        <w:t>15270</w:t>
      </w:r>
      <w:r w:rsidR="00053AD9">
        <w:rPr>
          <w:rFonts w:ascii="Times New Roman" w:hAnsi="Times New Roman" w:cs="Times New Roman"/>
          <w:sz w:val="26"/>
          <w:szCs w:val="26"/>
        </w:rPr>
        <w:t xml:space="preserve"> </w:t>
      </w:r>
      <w:r w:rsidR="00CB515B">
        <w:rPr>
          <w:rFonts w:ascii="Times New Roman" w:hAnsi="Times New Roman" w:cs="Times New Roman"/>
          <w:sz w:val="26"/>
          <w:szCs w:val="26"/>
        </w:rPr>
        <w:t xml:space="preserve">тыс. рублей, </w:t>
      </w:r>
      <w:r w:rsidR="00CB515B" w:rsidRPr="00EE5A0D">
        <w:rPr>
          <w:rFonts w:ascii="Times New Roman" w:eastAsia="Times New Roman" w:hAnsi="Times New Roman" w:cs="Times New Roman"/>
          <w:sz w:val="26"/>
          <w:szCs w:val="26"/>
        </w:rPr>
        <w:t>в том числе по годам:</w:t>
      </w:r>
    </w:p>
    <w:p w:rsidR="00CB515B" w:rsidRPr="00EE5A0D" w:rsidRDefault="00CB515B" w:rsidP="00CB515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E5A0D">
        <w:rPr>
          <w:rFonts w:ascii="Times New Roman" w:eastAsia="Times New Roman" w:hAnsi="Times New Roman" w:cs="Times New Roman"/>
          <w:sz w:val="26"/>
          <w:szCs w:val="26"/>
        </w:rPr>
        <w:t xml:space="preserve">2015 год –  </w:t>
      </w:r>
      <w:r w:rsidR="00053AD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E3113C">
        <w:rPr>
          <w:rFonts w:ascii="Times New Roman" w:eastAsia="Times New Roman" w:hAnsi="Times New Roman" w:cs="Times New Roman"/>
          <w:sz w:val="26"/>
          <w:szCs w:val="26"/>
        </w:rPr>
        <w:t>2795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EE5A0D">
        <w:rPr>
          <w:rFonts w:ascii="Times New Roman" w:eastAsia="Times New Roman" w:hAnsi="Times New Roman" w:cs="Times New Roman"/>
          <w:sz w:val="26"/>
          <w:szCs w:val="26"/>
        </w:rPr>
        <w:t>тыс. рублей;</w:t>
      </w:r>
    </w:p>
    <w:p w:rsidR="00CB515B" w:rsidRPr="00EE5A0D" w:rsidRDefault="00CB515B" w:rsidP="00CB515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E5A0D">
        <w:rPr>
          <w:rFonts w:ascii="Times New Roman" w:eastAsia="Times New Roman" w:hAnsi="Times New Roman" w:cs="Times New Roman"/>
          <w:sz w:val="26"/>
          <w:szCs w:val="26"/>
        </w:rPr>
        <w:t>2016 год –</w:t>
      </w:r>
      <w:r w:rsidR="00053AD9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Pr="00EE5A0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4D1CDE">
        <w:rPr>
          <w:rFonts w:ascii="Times New Roman" w:eastAsia="Times New Roman" w:hAnsi="Times New Roman" w:cs="Times New Roman"/>
          <w:sz w:val="26"/>
          <w:szCs w:val="26"/>
        </w:rPr>
        <w:t>2495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EE5A0D">
        <w:rPr>
          <w:rFonts w:ascii="Times New Roman" w:eastAsia="Times New Roman" w:hAnsi="Times New Roman" w:cs="Times New Roman"/>
          <w:sz w:val="26"/>
          <w:szCs w:val="26"/>
        </w:rPr>
        <w:t>тыс. рублей;</w:t>
      </w:r>
    </w:p>
    <w:p w:rsidR="00CB515B" w:rsidRPr="00EE5A0D" w:rsidRDefault="00CB515B" w:rsidP="00CB515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E5A0D">
        <w:rPr>
          <w:rFonts w:ascii="Times New Roman" w:eastAsia="Times New Roman" w:hAnsi="Times New Roman" w:cs="Times New Roman"/>
          <w:sz w:val="26"/>
          <w:szCs w:val="26"/>
        </w:rPr>
        <w:t xml:space="preserve">2017 год –   </w:t>
      </w:r>
      <w:r w:rsidR="004D1CDE">
        <w:rPr>
          <w:rFonts w:ascii="Times New Roman" w:eastAsia="Times New Roman" w:hAnsi="Times New Roman" w:cs="Times New Roman"/>
          <w:sz w:val="26"/>
          <w:szCs w:val="26"/>
        </w:rPr>
        <w:t>2495</w:t>
      </w:r>
      <w:r w:rsidRPr="00EE5A0D">
        <w:rPr>
          <w:rFonts w:ascii="Times New Roman" w:eastAsia="Times New Roman" w:hAnsi="Times New Roman" w:cs="Times New Roman"/>
          <w:sz w:val="26"/>
          <w:szCs w:val="26"/>
        </w:rPr>
        <w:t xml:space="preserve">   тыс. рублей;</w:t>
      </w:r>
    </w:p>
    <w:p w:rsidR="00CB515B" w:rsidRPr="00EE5A0D" w:rsidRDefault="00CB515B" w:rsidP="00CB515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E5A0D">
        <w:rPr>
          <w:rFonts w:ascii="Times New Roman" w:eastAsia="Times New Roman" w:hAnsi="Times New Roman" w:cs="Times New Roman"/>
          <w:sz w:val="26"/>
          <w:szCs w:val="26"/>
        </w:rPr>
        <w:t xml:space="preserve">2018 год –   </w:t>
      </w:r>
      <w:r w:rsidR="004D1CDE">
        <w:rPr>
          <w:rFonts w:ascii="Times New Roman" w:eastAsia="Times New Roman" w:hAnsi="Times New Roman" w:cs="Times New Roman"/>
          <w:sz w:val="26"/>
          <w:szCs w:val="26"/>
        </w:rPr>
        <w:t>2495</w:t>
      </w:r>
      <w:r w:rsidRPr="00EE5A0D">
        <w:rPr>
          <w:rFonts w:ascii="Times New Roman" w:eastAsia="Times New Roman" w:hAnsi="Times New Roman" w:cs="Times New Roman"/>
          <w:sz w:val="26"/>
          <w:szCs w:val="26"/>
        </w:rPr>
        <w:t xml:space="preserve">   тыс. рублей;</w:t>
      </w:r>
    </w:p>
    <w:p w:rsidR="00CB515B" w:rsidRPr="00EE5A0D" w:rsidRDefault="00053AD9" w:rsidP="00CB515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2019 год – </w:t>
      </w:r>
      <w:r w:rsidR="00CB515B" w:rsidRPr="00EE5A0D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="004D1CDE">
        <w:rPr>
          <w:rFonts w:ascii="Times New Roman" w:eastAsia="Times New Roman" w:hAnsi="Times New Roman" w:cs="Times New Roman"/>
          <w:sz w:val="26"/>
          <w:szCs w:val="26"/>
        </w:rPr>
        <w:t>2495</w:t>
      </w:r>
      <w:r w:rsidR="00CB515B" w:rsidRPr="00EE5A0D">
        <w:rPr>
          <w:rFonts w:ascii="Times New Roman" w:eastAsia="Times New Roman" w:hAnsi="Times New Roman" w:cs="Times New Roman"/>
          <w:sz w:val="26"/>
          <w:szCs w:val="26"/>
        </w:rPr>
        <w:t xml:space="preserve">  тыс. рублей;</w:t>
      </w:r>
    </w:p>
    <w:p w:rsidR="00CB515B" w:rsidRPr="00EE5A0D" w:rsidRDefault="00053AD9" w:rsidP="00CB515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2020 год –  </w:t>
      </w:r>
      <w:r w:rsidR="00CB515B" w:rsidRPr="00EE5A0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4D1CDE">
        <w:rPr>
          <w:rFonts w:ascii="Times New Roman" w:eastAsia="Times New Roman" w:hAnsi="Times New Roman" w:cs="Times New Roman"/>
          <w:sz w:val="26"/>
          <w:szCs w:val="26"/>
        </w:rPr>
        <w:t>2495</w:t>
      </w:r>
      <w:r w:rsidR="00CB515B" w:rsidRPr="00EE5A0D">
        <w:rPr>
          <w:rFonts w:ascii="Times New Roman" w:eastAsia="Times New Roman" w:hAnsi="Times New Roman" w:cs="Times New Roman"/>
          <w:sz w:val="26"/>
          <w:szCs w:val="26"/>
        </w:rPr>
        <w:t xml:space="preserve">  тыс. рублей.</w:t>
      </w:r>
    </w:p>
    <w:p w:rsidR="00EB46F2" w:rsidRPr="005A6308" w:rsidRDefault="00EB46F2" w:rsidP="00DA2C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A6308">
        <w:rPr>
          <w:rFonts w:ascii="Times New Roman" w:hAnsi="Times New Roman" w:cs="Times New Roman"/>
          <w:sz w:val="26"/>
          <w:szCs w:val="26"/>
        </w:rPr>
        <w:t xml:space="preserve">Объем финансирования подпрограммы 4 в 2015-2020 годах за счет средств муниципального бюджета составит   </w:t>
      </w:r>
      <w:r w:rsidR="00E3113C">
        <w:rPr>
          <w:rFonts w:ascii="Times New Roman" w:hAnsi="Times New Roman" w:cs="Times New Roman"/>
          <w:sz w:val="26"/>
          <w:szCs w:val="26"/>
        </w:rPr>
        <w:t>12300</w:t>
      </w:r>
      <w:r w:rsidR="005A6308">
        <w:rPr>
          <w:rFonts w:ascii="Times New Roman" w:hAnsi="Times New Roman" w:cs="Times New Roman"/>
          <w:sz w:val="26"/>
          <w:szCs w:val="26"/>
        </w:rPr>
        <w:t xml:space="preserve"> </w:t>
      </w:r>
      <w:r w:rsidRPr="005A6308">
        <w:rPr>
          <w:rFonts w:ascii="Times New Roman" w:hAnsi="Times New Roman" w:cs="Times New Roman"/>
          <w:sz w:val="26"/>
          <w:szCs w:val="26"/>
        </w:rPr>
        <w:t>тыс. рублей,  в том числе по годам:</w:t>
      </w:r>
    </w:p>
    <w:p w:rsidR="004D1CDE" w:rsidRPr="00EE5A0D" w:rsidRDefault="004D1CDE" w:rsidP="004D1C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E5A0D">
        <w:rPr>
          <w:rFonts w:ascii="Times New Roman" w:eastAsia="Times New Roman" w:hAnsi="Times New Roman" w:cs="Times New Roman"/>
          <w:sz w:val="26"/>
          <w:szCs w:val="26"/>
        </w:rPr>
        <w:t xml:space="preserve">2015 год –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E3113C">
        <w:rPr>
          <w:rFonts w:ascii="Times New Roman" w:eastAsia="Times New Roman" w:hAnsi="Times New Roman" w:cs="Times New Roman"/>
          <w:sz w:val="26"/>
          <w:szCs w:val="26"/>
        </w:rPr>
        <w:t>2300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EE5A0D">
        <w:rPr>
          <w:rFonts w:ascii="Times New Roman" w:eastAsia="Times New Roman" w:hAnsi="Times New Roman" w:cs="Times New Roman"/>
          <w:sz w:val="26"/>
          <w:szCs w:val="26"/>
        </w:rPr>
        <w:t>тыс. рублей;</w:t>
      </w:r>
    </w:p>
    <w:p w:rsidR="004D1CDE" w:rsidRPr="00EE5A0D" w:rsidRDefault="004D1CDE" w:rsidP="004D1C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E5A0D">
        <w:rPr>
          <w:rFonts w:ascii="Times New Roman" w:eastAsia="Times New Roman" w:hAnsi="Times New Roman" w:cs="Times New Roman"/>
          <w:sz w:val="26"/>
          <w:szCs w:val="26"/>
        </w:rPr>
        <w:t>2016 год –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Pr="00EE5A0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E3113C">
        <w:rPr>
          <w:rFonts w:ascii="Times New Roman" w:eastAsia="Times New Roman" w:hAnsi="Times New Roman" w:cs="Times New Roman"/>
          <w:sz w:val="26"/>
          <w:szCs w:val="26"/>
        </w:rPr>
        <w:t>2000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EE5A0D">
        <w:rPr>
          <w:rFonts w:ascii="Times New Roman" w:eastAsia="Times New Roman" w:hAnsi="Times New Roman" w:cs="Times New Roman"/>
          <w:sz w:val="26"/>
          <w:szCs w:val="26"/>
        </w:rPr>
        <w:t>тыс. рублей;</w:t>
      </w:r>
    </w:p>
    <w:p w:rsidR="004D1CDE" w:rsidRPr="00EE5A0D" w:rsidRDefault="004D1CDE" w:rsidP="004D1C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E5A0D">
        <w:rPr>
          <w:rFonts w:ascii="Times New Roman" w:eastAsia="Times New Roman" w:hAnsi="Times New Roman" w:cs="Times New Roman"/>
          <w:sz w:val="26"/>
          <w:szCs w:val="26"/>
        </w:rPr>
        <w:t xml:space="preserve">2017 год –   </w:t>
      </w:r>
      <w:r w:rsidR="00E3113C">
        <w:rPr>
          <w:rFonts w:ascii="Times New Roman" w:eastAsia="Times New Roman" w:hAnsi="Times New Roman" w:cs="Times New Roman"/>
          <w:sz w:val="26"/>
          <w:szCs w:val="26"/>
        </w:rPr>
        <w:t xml:space="preserve">2000 </w:t>
      </w:r>
      <w:r w:rsidRPr="00EE5A0D">
        <w:rPr>
          <w:rFonts w:ascii="Times New Roman" w:eastAsia="Times New Roman" w:hAnsi="Times New Roman" w:cs="Times New Roman"/>
          <w:sz w:val="26"/>
          <w:szCs w:val="26"/>
        </w:rPr>
        <w:t>тыс. рублей;</w:t>
      </w:r>
    </w:p>
    <w:p w:rsidR="004D1CDE" w:rsidRPr="00EE5A0D" w:rsidRDefault="004D1CDE" w:rsidP="004D1C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E5A0D">
        <w:rPr>
          <w:rFonts w:ascii="Times New Roman" w:eastAsia="Times New Roman" w:hAnsi="Times New Roman" w:cs="Times New Roman"/>
          <w:sz w:val="26"/>
          <w:szCs w:val="26"/>
        </w:rPr>
        <w:t xml:space="preserve">2018 год –   </w:t>
      </w:r>
      <w:r w:rsidR="00E3113C">
        <w:rPr>
          <w:rFonts w:ascii="Times New Roman" w:eastAsia="Times New Roman" w:hAnsi="Times New Roman" w:cs="Times New Roman"/>
          <w:sz w:val="26"/>
          <w:szCs w:val="26"/>
        </w:rPr>
        <w:t xml:space="preserve">2000 </w:t>
      </w:r>
      <w:r w:rsidRPr="00EE5A0D">
        <w:rPr>
          <w:rFonts w:ascii="Times New Roman" w:eastAsia="Times New Roman" w:hAnsi="Times New Roman" w:cs="Times New Roman"/>
          <w:sz w:val="26"/>
          <w:szCs w:val="26"/>
        </w:rPr>
        <w:t>тыс. рублей;</w:t>
      </w:r>
    </w:p>
    <w:p w:rsidR="004D1CDE" w:rsidRPr="00EE5A0D" w:rsidRDefault="004D1CDE" w:rsidP="004D1C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2019 год – </w:t>
      </w:r>
      <w:r w:rsidRPr="00EE5A0D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="00E3113C">
        <w:rPr>
          <w:rFonts w:ascii="Times New Roman" w:eastAsia="Times New Roman" w:hAnsi="Times New Roman" w:cs="Times New Roman"/>
          <w:sz w:val="26"/>
          <w:szCs w:val="26"/>
        </w:rPr>
        <w:t xml:space="preserve">2000 </w:t>
      </w:r>
      <w:r w:rsidRPr="00EE5A0D">
        <w:rPr>
          <w:rFonts w:ascii="Times New Roman" w:eastAsia="Times New Roman" w:hAnsi="Times New Roman" w:cs="Times New Roman"/>
          <w:sz w:val="26"/>
          <w:szCs w:val="26"/>
        </w:rPr>
        <w:t>тыс. рублей;</w:t>
      </w:r>
    </w:p>
    <w:p w:rsidR="00EB46F2" w:rsidRPr="005A6308" w:rsidRDefault="004D1CDE" w:rsidP="004D1C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2020 год –  </w:t>
      </w:r>
      <w:r w:rsidRPr="00EE5A0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E3113C">
        <w:rPr>
          <w:rFonts w:ascii="Times New Roman" w:eastAsia="Times New Roman" w:hAnsi="Times New Roman" w:cs="Times New Roman"/>
          <w:sz w:val="26"/>
          <w:szCs w:val="26"/>
        </w:rPr>
        <w:t xml:space="preserve">2000 </w:t>
      </w:r>
      <w:r w:rsidRPr="00EE5A0D">
        <w:rPr>
          <w:rFonts w:ascii="Times New Roman" w:eastAsia="Times New Roman" w:hAnsi="Times New Roman" w:cs="Times New Roman"/>
          <w:sz w:val="26"/>
          <w:szCs w:val="26"/>
        </w:rPr>
        <w:t>тыс. рублей</w:t>
      </w:r>
      <w:r w:rsidRPr="005A6308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B46F2" w:rsidRPr="00EE5A0D" w:rsidRDefault="00935BD0" w:rsidP="00DA2C4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Планируемый о</w:t>
      </w:r>
      <w:r w:rsidR="00EB46F2" w:rsidRPr="005A6308">
        <w:rPr>
          <w:rFonts w:ascii="Times New Roman" w:hAnsi="Times New Roman" w:cs="Times New Roman"/>
          <w:sz w:val="26"/>
          <w:szCs w:val="26"/>
        </w:rPr>
        <w:t xml:space="preserve">бъем финансирования подпрограммы 4 в 2015-2020 годах за счет средств </w:t>
      </w:r>
      <w:r w:rsidR="004D1CDE">
        <w:rPr>
          <w:rFonts w:ascii="Times New Roman" w:hAnsi="Times New Roman" w:cs="Times New Roman"/>
          <w:sz w:val="26"/>
          <w:szCs w:val="26"/>
        </w:rPr>
        <w:t>областного</w:t>
      </w:r>
      <w:r w:rsidR="00EB46F2" w:rsidRPr="005A6308">
        <w:rPr>
          <w:rFonts w:ascii="Times New Roman" w:hAnsi="Times New Roman" w:cs="Times New Roman"/>
          <w:sz w:val="26"/>
          <w:szCs w:val="26"/>
        </w:rPr>
        <w:t xml:space="preserve"> бюджета </w:t>
      </w:r>
      <w:r w:rsidR="005A6308">
        <w:rPr>
          <w:rFonts w:ascii="Times New Roman" w:hAnsi="Times New Roman" w:cs="Times New Roman"/>
          <w:sz w:val="26"/>
          <w:szCs w:val="26"/>
        </w:rPr>
        <w:t>2</w:t>
      </w:r>
      <w:r w:rsidR="00570DBA">
        <w:rPr>
          <w:rFonts w:ascii="Times New Roman" w:hAnsi="Times New Roman" w:cs="Times New Roman"/>
          <w:sz w:val="26"/>
          <w:szCs w:val="26"/>
        </w:rPr>
        <w:t xml:space="preserve"> </w:t>
      </w:r>
      <w:r w:rsidR="005A6308">
        <w:rPr>
          <w:rFonts w:ascii="Times New Roman" w:hAnsi="Times New Roman" w:cs="Times New Roman"/>
          <w:sz w:val="26"/>
          <w:szCs w:val="26"/>
        </w:rPr>
        <w:t>970</w:t>
      </w:r>
      <w:r w:rsidR="00EB46F2" w:rsidRPr="005A6308">
        <w:rPr>
          <w:rFonts w:ascii="Times New Roman" w:hAnsi="Times New Roman" w:cs="Times New Roman"/>
          <w:sz w:val="26"/>
          <w:szCs w:val="26"/>
        </w:rPr>
        <w:t xml:space="preserve"> тыс. рублей</w:t>
      </w:r>
      <w:r w:rsidR="005A6308">
        <w:rPr>
          <w:rFonts w:ascii="Times New Roman" w:hAnsi="Times New Roman" w:cs="Times New Roman"/>
          <w:sz w:val="26"/>
          <w:szCs w:val="26"/>
        </w:rPr>
        <w:t>.</w:t>
      </w:r>
    </w:p>
    <w:p w:rsidR="00EB46F2" w:rsidRPr="00EE5A0D" w:rsidRDefault="00EB46F2" w:rsidP="00DA2C43">
      <w:pPr>
        <w:tabs>
          <w:tab w:val="left" w:pos="851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E5A0D">
        <w:rPr>
          <w:rFonts w:ascii="Times New Roman" w:hAnsi="Times New Roman" w:cs="Times New Roman"/>
          <w:sz w:val="26"/>
          <w:szCs w:val="26"/>
        </w:rPr>
        <w:t xml:space="preserve">Информация о ресурсном обеспечении реализации подпрограммы </w:t>
      </w:r>
      <w:r>
        <w:rPr>
          <w:rFonts w:ascii="Times New Roman" w:hAnsi="Times New Roman" w:cs="Times New Roman"/>
          <w:sz w:val="26"/>
          <w:szCs w:val="26"/>
        </w:rPr>
        <w:t>4</w:t>
      </w:r>
      <w:r w:rsidRPr="00EE5A0D">
        <w:rPr>
          <w:rFonts w:ascii="Times New Roman" w:hAnsi="Times New Roman" w:cs="Times New Roman"/>
          <w:sz w:val="26"/>
          <w:szCs w:val="26"/>
        </w:rPr>
        <w:t xml:space="preserve"> в разрезе участников, основных мероприятий, а также по годам реализации подпрограммы </w:t>
      </w:r>
      <w:r>
        <w:rPr>
          <w:rFonts w:ascii="Times New Roman" w:hAnsi="Times New Roman" w:cs="Times New Roman"/>
          <w:sz w:val="26"/>
          <w:szCs w:val="26"/>
        </w:rPr>
        <w:t>4</w:t>
      </w:r>
      <w:r w:rsidRPr="00EE5A0D">
        <w:rPr>
          <w:rFonts w:ascii="Times New Roman" w:hAnsi="Times New Roman" w:cs="Times New Roman"/>
          <w:sz w:val="26"/>
          <w:szCs w:val="26"/>
        </w:rPr>
        <w:t xml:space="preserve"> представлена в приложении №3 и №4 к </w:t>
      </w:r>
      <w:r>
        <w:rPr>
          <w:rFonts w:ascii="Times New Roman" w:hAnsi="Times New Roman" w:cs="Times New Roman"/>
          <w:sz w:val="26"/>
          <w:szCs w:val="26"/>
        </w:rPr>
        <w:t>муниципальной п</w:t>
      </w:r>
      <w:r w:rsidRPr="00EE5A0D">
        <w:rPr>
          <w:rFonts w:ascii="Times New Roman" w:hAnsi="Times New Roman" w:cs="Times New Roman"/>
          <w:sz w:val="26"/>
          <w:szCs w:val="26"/>
        </w:rPr>
        <w:t>рограмме.</w:t>
      </w:r>
    </w:p>
    <w:p w:rsidR="00EB46F2" w:rsidRPr="00EE5A0D" w:rsidRDefault="00EB46F2" w:rsidP="00DA2C43">
      <w:pPr>
        <w:tabs>
          <w:tab w:val="left" w:pos="851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E5A0D">
        <w:rPr>
          <w:rFonts w:ascii="Times New Roman" w:hAnsi="Times New Roman" w:cs="Times New Roman"/>
          <w:sz w:val="26"/>
          <w:szCs w:val="26"/>
        </w:rPr>
        <w:t xml:space="preserve">Сводная информация по муниципальным заданиям приводится в приложении №5 к </w:t>
      </w:r>
      <w:r>
        <w:rPr>
          <w:rFonts w:ascii="Times New Roman" w:hAnsi="Times New Roman" w:cs="Times New Roman"/>
          <w:sz w:val="26"/>
          <w:szCs w:val="26"/>
        </w:rPr>
        <w:t>муниципальной п</w:t>
      </w:r>
      <w:r w:rsidRPr="00EE5A0D">
        <w:rPr>
          <w:rFonts w:ascii="Times New Roman" w:hAnsi="Times New Roman" w:cs="Times New Roman"/>
          <w:sz w:val="26"/>
          <w:szCs w:val="26"/>
        </w:rPr>
        <w:t>рограмме.</w:t>
      </w:r>
    </w:p>
    <w:p w:rsidR="00EB46F2" w:rsidRPr="00190D9F" w:rsidRDefault="00EB46F2" w:rsidP="00DA2C4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E5A0D">
        <w:rPr>
          <w:rFonts w:ascii="Times New Roman" w:hAnsi="Times New Roman" w:cs="Times New Roman"/>
          <w:bCs/>
          <w:sz w:val="26"/>
          <w:szCs w:val="26"/>
        </w:rPr>
        <w:t xml:space="preserve">Объем финансового обеспечения подпрограммы </w:t>
      </w:r>
      <w:r>
        <w:rPr>
          <w:rFonts w:ascii="Times New Roman" w:hAnsi="Times New Roman" w:cs="Times New Roman"/>
          <w:bCs/>
          <w:sz w:val="26"/>
          <w:szCs w:val="26"/>
        </w:rPr>
        <w:t>4</w:t>
      </w:r>
      <w:r w:rsidRPr="00EE5A0D">
        <w:rPr>
          <w:rFonts w:ascii="Times New Roman" w:hAnsi="Times New Roman" w:cs="Times New Roman"/>
          <w:bCs/>
          <w:sz w:val="26"/>
          <w:szCs w:val="26"/>
        </w:rPr>
        <w:t xml:space="preserve"> подлежит ежегодному уточнению в рамках подготовки проекта решения о бюджете района на очередной финансовый год и плановый период.</w:t>
      </w:r>
    </w:p>
    <w:p w:rsidR="00A13F5A" w:rsidRDefault="00A13F5A" w:rsidP="00DA2C43">
      <w:pPr>
        <w:suppressAutoHyphens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EB46F2" w:rsidRPr="00EE5A0D" w:rsidRDefault="00EB46F2" w:rsidP="00DA2C43">
      <w:pPr>
        <w:suppressAutoHyphens w:val="0"/>
        <w:autoSpaceDE w:val="0"/>
        <w:autoSpaceDN w:val="0"/>
        <w:adjustRightInd w:val="0"/>
        <w:spacing w:after="0" w:line="240" w:lineRule="auto"/>
        <w:ind w:left="360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E5A0D">
        <w:rPr>
          <w:rFonts w:ascii="Times New Roman" w:eastAsia="Times New Roman" w:hAnsi="Times New Roman" w:cs="Times New Roman"/>
          <w:b/>
          <w:sz w:val="26"/>
          <w:szCs w:val="26"/>
        </w:rPr>
        <w:t>5.</w:t>
      </w:r>
      <w:r w:rsidRPr="00EE5A0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EE5A0D">
        <w:rPr>
          <w:rFonts w:ascii="Times New Roman" w:eastAsia="Times New Roman" w:hAnsi="Times New Roman" w:cs="Times New Roman"/>
          <w:sz w:val="26"/>
          <w:szCs w:val="26"/>
        </w:rPr>
        <w:tab/>
      </w:r>
      <w:r w:rsidRPr="00EE5A0D">
        <w:rPr>
          <w:rFonts w:ascii="Times New Roman" w:hAnsi="Times New Roman" w:cs="Times New Roman"/>
          <w:b/>
          <w:sz w:val="26"/>
          <w:szCs w:val="26"/>
        </w:rPr>
        <w:t xml:space="preserve">Прогноз </w:t>
      </w:r>
      <w:r w:rsidR="00AA7C1E">
        <w:rPr>
          <w:rFonts w:ascii="Times New Roman" w:hAnsi="Times New Roman" w:cs="Times New Roman"/>
          <w:b/>
          <w:sz w:val="26"/>
          <w:szCs w:val="26"/>
        </w:rPr>
        <w:t xml:space="preserve">показателей </w:t>
      </w:r>
      <w:r w:rsidRPr="00EE5A0D">
        <w:rPr>
          <w:rFonts w:ascii="Times New Roman" w:hAnsi="Times New Roman" w:cs="Times New Roman"/>
          <w:b/>
          <w:sz w:val="26"/>
          <w:szCs w:val="26"/>
        </w:rPr>
        <w:t>конечн</w:t>
      </w:r>
      <w:r w:rsidR="00AA7C1E">
        <w:rPr>
          <w:rFonts w:ascii="Times New Roman" w:hAnsi="Times New Roman" w:cs="Times New Roman"/>
          <w:b/>
          <w:sz w:val="26"/>
          <w:szCs w:val="26"/>
        </w:rPr>
        <w:t>ого</w:t>
      </w:r>
      <w:r w:rsidRPr="00EE5A0D">
        <w:rPr>
          <w:rFonts w:ascii="Times New Roman" w:hAnsi="Times New Roman" w:cs="Times New Roman"/>
          <w:b/>
          <w:sz w:val="26"/>
          <w:szCs w:val="26"/>
        </w:rPr>
        <w:t xml:space="preserve"> результат</w:t>
      </w:r>
      <w:r w:rsidR="00AA7C1E">
        <w:rPr>
          <w:rFonts w:ascii="Times New Roman" w:hAnsi="Times New Roman" w:cs="Times New Roman"/>
          <w:b/>
          <w:sz w:val="26"/>
          <w:szCs w:val="26"/>
        </w:rPr>
        <w:t>а реализации</w:t>
      </w:r>
      <w:r w:rsidRPr="00EE5A0D">
        <w:rPr>
          <w:rFonts w:ascii="Times New Roman" w:hAnsi="Times New Roman" w:cs="Times New Roman"/>
          <w:b/>
          <w:sz w:val="26"/>
          <w:szCs w:val="26"/>
        </w:rPr>
        <w:t xml:space="preserve"> подпрограммы </w:t>
      </w:r>
      <w:r>
        <w:rPr>
          <w:rFonts w:ascii="Times New Roman" w:hAnsi="Times New Roman" w:cs="Times New Roman"/>
          <w:b/>
          <w:sz w:val="26"/>
          <w:szCs w:val="26"/>
        </w:rPr>
        <w:t>4</w:t>
      </w:r>
    </w:p>
    <w:p w:rsidR="00EB46F2" w:rsidRPr="00EE5A0D" w:rsidRDefault="00EB46F2" w:rsidP="00DA2C4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031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9"/>
        <w:gridCol w:w="3685"/>
        <w:gridCol w:w="992"/>
        <w:gridCol w:w="993"/>
        <w:gridCol w:w="992"/>
        <w:gridCol w:w="992"/>
        <w:gridCol w:w="992"/>
        <w:gridCol w:w="1134"/>
      </w:tblGrid>
      <w:tr w:rsidR="00A00CC3" w:rsidRPr="00C12016" w:rsidTr="00A00CC3">
        <w:trPr>
          <w:trHeight w:val="280"/>
        </w:trPr>
        <w:tc>
          <w:tcPr>
            <w:tcW w:w="539" w:type="dxa"/>
            <w:vMerge w:val="restart"/>
            <w:shd w:val="clear" w:color="auto" w:fill="auto"/>
          </w:tcPr>
          <w:p w:rsidR="00A00CC3" w:rsidRPr="00BF3A8B" w:rsidRDefault="00A00CC3" w:rsidP="00DA2C43">
            <w:pPr>
              <w:suppressLineNumber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F3A8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№</w:t>
            </w:r>
            <w:r w:rsidRPr="00BF3A8B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proofErr w:type="gramStart"/>
            <w:r w:rsidRPr="00BF3A8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</w:t>
            </w:r>
            <w:proofErr w:type="spellEnd"/>
            <w:proofErr w:type="gramEnd"/>
            <w:r w:rsidRPr="00BF3A8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/</w:t>
            </w:r>
            <w:proofErr w:type="spellStart"/>
            <w:r w:rsidRPr="00BF3A8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3685" w:type="dxa"/>
            <w:vMerge w:val="restart"/>
            <w:shd w:val="clear" w:color="auto" w:fill="auto"/>
          </w:tcPr>
          <w:p w:rsidR="00A00CC3" w:rsidRPr="00BF3A8B" w:rsidRDefault="00A00CC3" w:rsidP="00DA2C43">
            <w:pPr>
              <w:suppressLineNumber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F3A8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Наименование показателя</w:t>
            </w:r>
          </w:p>
        </w:tc>
        <w:tc>
          <w:tcPr>
            <w:tcW w:w="6095" w:type="dxa"/>
            <w:gridSpan w:val="6"/>
            <w:shd w:val="clear" w:color="auto" w:fill="auto"/>
          </w:tcPr>
          <w:p w:rsidR="00A00CC3" w:rsidRPr="00BF3A8B" w:rsidRDefault="00A00CC3" w:rsidP="00DA2C43">
            <w:pPr>
              <w:suppressLineNumber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F3A8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Значение показателя по годам реализации</w:t>
            </w:r>
          </w:p>
        </w:tc>
      </w:tr>
      <w:tr w:rsidR="00A00CC3" w:rsidRPr="00C12016" w:rsidTr="00A00CC3">
        <w:trPr>
          <w:trHeight w:val="280"/>
        </w:trPr>
        <w:tc>
          <w:tcPr>
            <w:tcW w:w="539" w:type="dxa"/>
            <w:vMerge/>
            <w:shd w:val="clear" w:color="auto" w:fill="auto"/>
          </w:tcPr>
          <w:p w:rsidR="00A00CC3" w:rsidRPr="00C12016" w:rsidRDefault="00A00CC3" w:rsidP="00DA2C43">
            <w:pPr>
              <w:suppressLineNumbers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685" w:type="dxa"/>
            <w:vMerge/>
            <w:shd w:val="clear" w:color="auto" w:fill="auto"/>
          </w:tcPr>
          <w:p w:rsidR="00A00CC3" w:rsidRPr="00BF3A8B" w:rsidRDefault="00A00CC3" w:rsidP="00DA2C43">
            <w:pPr>
              <w:suppressLineNumber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auto"/>
          </w:tcPr>
          <w:p w:rsidR="00A00CC3" w:rsidRPr="00BF3A8B" w:rsidRDefault="00A00CC3" w:rsidP="00DA2C43">
            <w:pPr>
              <w:suppressLineNumber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F3A8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2015</w:t>
            </w:r>
            <w:r w:rsidR="002D3EBF" w:rsidRPr="00BF3A8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A00CC3" w:rsidRPr="00BF3A8B" w:rsidRDefault="00A00CC3" w:rsidP="00DA2C43">
            <w:pPr>
              <w:suppressLineNumber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F3A8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2016</w:t>
            </w:r>
            <w:r w:rsidR="002D3EBF" w:rsidRPr="00BF3A8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A00CC3" w:rsidRPr="00BF3A8B" w:rsidRDefault="00A00CC3" w:rsidP="00DA2C43">
            <w:pPr>
              <w:suppressLineNumber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F3A8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2017</w:t>
            </w:r>
            <w:r w:rsidR="002D3EBF" w:rsidRPr="00BF3A8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A00CC3" w:rsidRPr="00BF3A8B" w:rsidRDefault="00A00CC3" w:rsidP="00DA2C43">
            <w:pPr>
              <w:suppressLineNumber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F3A8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2018</w:t>
            </w:r>
            <w:r w:rsidR="00E8052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2D3EBF" w:rsidRPr="00BF3A8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A00CC3" w:rsidRPr="00BF3A8B" w:rsidRDefault="00A00CC3" w:rsidP="00DA2C43">
            <w:pPr>
              <w:suppressLineNumber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F3A8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2019</w:t>
            </w:r>
            <w:r w:rsidR="002D3EBF" w:rsidRPr="00BF3A8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A00CC3" w:rsidRPr="00BF3A8B" w:rsidRDefault="00A00CC3" w:rsidP="00DA2C43">
            <w:pPr>
              <w:suppressLineNumber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F3A8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2020</w:t>
            </w:r>
            <w:r w:rsidR="002D3EBF" w:rsidRPr="00BF3A8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</w:p>
        </w:tc>
      </w:tr>
      <w:tr w:rsidR="00A00CC3" w:rsidRPr="00C12016" w:rsidTr="00A00CC3">
        <w:trPr>
          <w:trHeight w:val="693"/>
        </w:trPr>
        <w:tc>
          <w:tcPr>
            <w:tcW w:w="539" w:type="dxa"/>
            <w:shd w:val="clear" w:color="auto" w:fill="auto"/>
          </w:tcPr>
          <w:p w:rsidR="00A00CC3" w:rsidRPr="00C12016" w:rsidRDefault="00A00CC3" w:rsidP="00DA2C43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3685" w:type="dxa"/>
            <w:shd w:val="clear" w:color="auto" w:fill="auto"/>
          </w:tcPr>
          <w:p w:rsidR="00A00CC3" w:rsidRPr="00A00CC3" w:rsidRDefault="00A00CC3" w:rsidP="00DA2C43">
            <w:pPr>
              <w:spacing w:after="0" w:line="240" w:lineRule="auto"/>
              <w:ind w:left="34" w:right="-1"/>
              <w:rPr>
                <w:rFonts w:ascii="Times New Roman" w:hAnsi="Times New Roman" w:cs="Times New Roman"/>
                <w:sz w:val="24"/>
                <w:szCs w:val="26"/>
              </w:rPr>
            </w:pPr>
            <w:r w:rsidRPr="00A00CC3">
              <w:rPr>
                <w:rFonts w:ascii="Times New Roman" w:hAnsi="Times New Roman" w:cs="Times New Roman"/>
                <w:sz w:val="24"/>
                <w:szCs w:val="26"/>
              </w:rPr>
              <w:t>Доля детей, охваченных организованным отдыхом и оздоровлением в учреждениях, подведомственных управлению образования</w:t>
            </w:r>
            <w:r w:rsidR="00A13F5A">
              <w:rPr>
                <w:rFonts w:ascii="Times New Roman" w:hAnsi="Times New Roman" w:cs="Times New Roman"/>
                <w:sz w:val="24"/>
                <w:szCs w:val="26"/>
              </w:rPr>
              <w:t>,</w:t>
            </w:r>
            <w:r w:rsidRPr="00A00CC3"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6"/>
              </w:rPr>
              <w:t>%</w:t>
            </w:r>
          </w:p>
        </w:tc>
        <w:tc>
          <w:tcPr>
            <w:tcW w:w="992" w:type="dxa"/>
            <w:shd w:val="clear" w:color="auto" w:fill="auto"/>
          </w:tcPr>
          <w:p w:rsidR="00A00CC3" w:rsidRPr="00C12016" w:rsidRDefault="00A00CC3" w:rsidP="00DA2C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2016">
              <w:rPr>
                <w:rFonts w:ascii="Times New Roman" w:hAnsi="Times New Roman" w:cs="Times New Roman"/>
                <w:sz w:val="26"/>
                <w:szCs w:val="26"/>
              </w:rPr>
              <w:t>96</w:t>
            </w:r>
          </w:p>
        </w:tc>
        <w:tc>
          <w:tcPr>
            <w:tcW w:w="993" w:type="dxa"/>
            <w:shd w:val="clear" w:color="auto" w:fill="auto"/>
          </w:tcPr>
          <w:p w:rsidR="00A00CC3" w:rsidRPr="00C12016" w:rsidRDefault="00A00CC3" w:rsidP="00DA2C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2016">
              <w:rPr>
                <w:rFonts w:ascii="Times New Roman" w:hAnsi="Times New Roman" w:cs="Times New Roman"/>
                <w:sz w:val="26"/>
                <w:szCs w:val="26"/>
              </w:rPr>
              <w:t>96,2</w:t>
            </w:r>
          </w:p>
        </w:tc>
        <w:tc>
          <w:tcPr>
            <w:tcW w:w="992" w:type="dxa"/>
            <w:shd w:val="clear" w:color="auto" w:fill="auto"/>
          </w:tcPr>
          <w:p w:rsidR="00A00CC3" w:rsidRPr="00C12016" w:rsidRDefault="00A00CC3" w:rsidP="00DA2C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2016">
              <w:rPr>
                <w:rFonts w:ascii="Times New Roman" w:hAnsi="Times New Roman" w:cs="Times New Roman"/>
                <w:sz w:val="26"/>
                <w:szCs w:val="26"/>
              </w:rPr>
              <w:t>96,4</w:t>
            </w:r>
          </w:p>
        </w:tc>
        <w:tc>
          <w:tcPr>
            <w:tcW w:w="992" w:type="dxa"/>
            <w:shd w:val="clear" w:color="auto" w:fill="auto"/>
          </w:tcPr>
          <w:p w:rsidR="00A00CC3" w:rsidRPr="00C12016" w:rsidRDefault="00A00CC3" w:rsidP="00DA2C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2016">
              <w:rPr>
                <w:rFonts w:ascii="Times New Roman" w:hAnsi="Times New Roman" w:cs="Times New Roman"/>
                <w:sz w:val="26"/>
                <w:szCs w:val="26"/>
              </w:rPr>
              <w:t>96,6</w:t>
            </w:r>
          </w:p>
        </w:tc>
        <w:tc>
          <w:tcPr>
            <w:tcW w:w="992" w:type="dxa"/>
            <w:shd w:val="clear" w:color="auto" w:fill="auto"/>
          </w:tcPr>
          <w:p w:rsidR="00A00CC3" w:rsidRPr="00C12016" w:rsidRDefault="00A00CC3" w:rsidP="00DA2C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2016">
              <w:rPr>
                <w:rFonts w:ascii="Times New Roman" w:hAnsi="Times New Roman" w:cs="Times New Roman"/>
                <w:sz w:val="26"/>
                <w:szCs w:val="26"/>
              </w:rPr>
              <w:t>96,8</w:t>
            </w:r>
          </w:p>
        </w:tc>
        <w:tc>
          <w:tcPr>
            <w:tcW w:w="1134" w:type="dxa"/>
            <w:shd w:val="clear" w:color="auto" w:fill="auto"/>
          </w:tcPr>
          <w:p w:rsidR="00A00CC3" w:rsidRPr="00C12016" w:rsidRDefault="00A00CC3" w:rsidP="00DA2C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2016">
              <w:rPr>
                <w:rFonts w:ascii="Times New Roman" w:hAnsi="Times New Roman" w:cs="Times New Roman"/>
                <w:sz w:val="26"/>
                <w:szCs w:val="26"/>
              </w:rPr>
              <w:t>97</w:t>
            </w:r>
          </w:p>
        </w:tc>
      </w:tr>
      <w:tr w:rsidR="00A00CC3" w:rsidRPr="00C12016" w:rsidTr="00A00CC3">
        <w:trPr>
          <w:trHeight w:val="693"/>
        </w:trPr>
        <w:tc>
          <w:tcPr>
            <w:tcW w:w="539" w:type="dxa"/>
            <w:shd w:val="clear" w:color="auto" w:fill="auto"/>
          </w:tcPr>
          <w:p w:rsidR="00A00CC3" w:rsidRDefault="00A00CC3" w:rsidP="00DA2C43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bCs/>
                <w:sz w:val="26"/>
                <w:szCs w:val="26"/>
              </w:rPr>
              <w:t>2</w:t>
            </w:r>
          </w:p>
        </w:tc>
        <w:tc>
          <w:tcPr>
            <w:tcW w:w="3685" w:type="dxa"/>
            <w:shd w:val="clear" w:color="auto" w:fill="auto"/>
          </w:tcPr>
          <w:p w:rsidR="00A00CC3" w:rsidRPr="00A00CC3" w:rsidRDefault="00A00CC3" w:rsidP="00DA2C4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6"/>
              </w:rPr>
            </w:pPr>
            <w:r w:rsidRPr="00A00CC3">
              <w:rPr>
                <w:rFonts w:ascii="Times New Roman" w:hAnsi="Times New Roman" w:cs="Times New Roman"/>
                <w:sz w:val="24"/>
                <w:szCs w:val="26"/>
              </w:rPr>
              <w:t>Доля детей, находящихся в трудной жизненной ситуации, охваченных организованным отдыхом и оздоровлением, в общем количестве детей, находящихс</w:t>
            </w:r>
            <w:r w:rsidR="00A13F5A">
              <w:rPr>
                <w:rFonts w:ascii="Times New Roman" w:hAnsi="Times New Roman" w:cs="Times New Roman"/>
                <w:sz w:val="24"/>
                <w:szCs w:val="26"/>
              </w:rPr>
              <w:t>я  в трудной жизненной ситуации</w:t>
            </w:r>
            <w:r>
              <w:rPr>
                <w:rFonts w:ascii="Times New Roman" w:hAnsi="Times New Roman" w:cs="Times New Roman"/>
                <w:sz w:val="24"/>
                <w:szCs w:val="26"/>
              </w:rPr>
              <w:t>, %</w:t>
            </w:r>
          </w:p>
        </w:tc>
        <w:tc>
          <w:tcPr>
            <w:tcW w:w="992" w:type="dxa"/>
            <w:shd w:val="clear" w:color="auto" w:fill="auto"/>
          </w:tcPr>
          <w:p w:rsidR="00A00CC3" w:rsidRPr="00C12016" w:rsidRDefault="00A00CC3" w:rsidP="00DA2C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2016">
              <w:rPr>
                <w:rFonts w:ascii="Times New Roman" w:hAnsi="Times New Roman" w:cs="Times New Roman"/>
                <w:sz w:val="26"/>
                <w:szCs w:val="26"/>
              </w:rPr>
              <w:t>74</w:t>
            </w:r>
          </w:p>
        </w:tc>
        <w:tc>
          <w:tcPr>
            <w:tcW w:w="993" w:type="dxa"/>
            <w:shd w:val="clear" w:color="auto" w:fill="auto"/>
          </w:tcPr>
          <w:p w:rsidR="00A00CC3" w:rsidRPr="00C12016" w:rsidRDefault="00A00CC3" w:rsidP="00DA2C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2016">
              <w:rPr>
                <w:rFonts w:ascii="Times New Roman" w:hAnsi="Times New Roman" w:cs="Times New Roman"/>
                <w:sz w:val="26"/>
                <w:szCs w:val="26"/>
              </w:rPr>
              <w:t>74,5</w:t>
            </w:r>
          </w:p>
        </w:tc>
        <w:tc>
          <w:tcPr>
            <w:tcW w:w="992" w:type="dxa"/>
            <w:shd w:val="clear" w:color="auto" w:fill="auto"/>
          </w:tcPr>
          <w:p w:rsidR="00A00CC3" w:rsidRPr="00C12016" w:rsidRDefault="00A00CC3" w:rsidP="00DA2C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2016">
              <w:rPr>
                <w:rFonts w:ascii="Times New Roman" w:hAnsi="Times New Roman" w:cs="Times New Roman"/>
                <w:sz w:val="26"/>
                <w:szCs w:val="26"/>
              </w:rPr>
              <w:t>75</w:t>
            </w:r>
          </w:p>
        </w:tc>
        <w:tc>
          <w:tcPr>
            <w:tcW w:w="992" w:type="dxa"/>
            <w:shd w:val="clear" w:color="auto" w:fill="auto"/>
          </w:tcPr>
          <w:p w:rsidR="00A00CC3" w:rsidRPr="00C12016" w:rsidRDefault="00A00CC3" w:rsidP="00DA2C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2016">
              <w:rPr>
                <w:rFonts w:ascii="Times New Roman" w:hAnsi="Times New Roman" w:cs="Times New Roman"/>
                <w:sz w:val="26"/>
                <w:szCs w:val="26"/>
              </w:rPr>
              <w:t>75,5</w:t>
            </w:r>
          </w:p>
        </w:tc>
        <w:tc>
          <w:tcPr>
            <w:tcW w:w="992" w:type="dxa"/>
            <w:shd w:val="clear" w:color="auto" w:fill="auto"/>
          </w:tcPr>
          <w:p w:rsidR="00A00CC3" w:rsidRPr="00C12016" w:rsidRDefault="00A00CC3" w:rsidP="00DA2C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2016">
              <w:rPr>
                <w:rFonts w:ascii="Times New Roman" w:hAnsi="Times New Roman" w:cs="Times New Roman"/>
                <w:sz w:val="26"/>
                <w:szCs w:val="26"/>
              </w:rPr>
              <w:t>76</w:t>
            </w:r>
          </w:p>
        </w:tc>
        <w:tc>
          <w:tcPr>
            <w:tcW w:w="1134" w:type="dxa"/>
            <w:shd w:val="clear" w:color="auto" w:fill="auto"/>
          </w:tcPr>
          <w:p w:rsidR="00A00CC3" w:rsidRPr="00C12016" w:rsidRDefault="00A00CC3" w:rsidP="00DA2C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2016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</w:tr>
    </w:tbl>
    <w:p w:rsidR="00EB46F2" w:rsidRDefault="00EB46F2" w:rsidP="00DA2C43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EB46F2" w:rsidRPr="00EE5A0D" w:rsidRDefault="00EB46F2" w:rsidP="00DA2C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E5A0D">
        <w:rPr>
          <w:rFonts w:ascii="Times New Roman" w:hAnsi="Times New Roman" w:cs="Times New Roman"/>
          <w:sz w:val="26"/>
          <w:szCs w:val="26"/>
        </w:rPr>
        <w:t xml:space="preserve">Исчерпывающий перечень показателей реализации подпрограммы </w:t>
      </w:r>
      <w:r w:rsidR="00B601F2">
        <w:rPr>
          <w:rFonts w:ascii="Times New Roman" w:hAnsi="Times New Roman" w:cs="Times New Roman"/>
          <w:sz w:val="26"/>
          <w:szCs w:val="26"/>
        </w:rPr>
        <w:t>4</w:t>
      </w:r>
      <w:r w:rsidRPr="00EE5A0D">
        <w:rPr>
          <w:rFonts w:ascii="Times New Roman" w:hAnsi="Times New Roman" w:cs="Times New Roman"/>
          <w:sz w:val="26"/>
          <w:szCs w:val="26"/>
        </w:rPr>
        <w:t xml:space="preserve"> представлен в приложении № 1 к </w:t>
      </w:r>
      <w:r>
        <w:rPr>
          <w:rFonts w:ascii="Times New Roman" w:hAnsi="Times New Roman" w:cs="Times New Roman"/>
          <w:sz w:val="26"/>
          <w:szCs w:val="26"/>
        </w:rPr>
        <w:t xml:space="preserve">муниципальной </w:t>
      </w:r>
      <w:r w:rsidRPr="00EE5A0D">
        <w:rPr>
          <w:rFonts w:ascii="Times New Roman" w:hAnsi="Times New Roman" w:cs="Times New Roman"/>
          <w:sz w:val="26"/>
          <w:szCs w:val="26"/>
        </w:rPr>
        <w:t xml:space="preserve">программе. </w:t>
      </w:r>
    </w:p>
    <w:p w:rsidR="00EB46F2" w:rsidRDefault="00EB46F2" w:rsidP="00DA2C43">
      <w:pPr>
        <w:pStyle w:val="12"/>
        <w:shd w:val="clear" w:color="auto" w:fill="auto"/>
        <w:spacing w:before="0" w:after="0" w:line="240" w:lineRule="auto"/>
        <w:ind w:left="40" w:right="40" w:firstLine="720"/>
        <w:jc w:val="both"/>
        <w:rPr>
          <w:bCs/>
        </w:rPr>
      </w:pPr>
    </w:p>
    <w:p w:rsidR="00BD4580" w:rsidRDefault="00BD4580" w:rsidP="00DA2C43">
      <w:pPr>
        <w:pStyle w:val="12"/>
        <w:shd w:val="clear" w:color="auto" w:fill="auto"/>
        <w:spacing w:before="0" w:after="0" w:line="240" w:lineRule="auto"/>
        <w:ind w:left="40" w:right="40" w:firstLine="720"/>
        <w:jc w:val="both"/>
        <w:rPr>
          <w:bCs/>
        </w:rPr>
      </w:pPr>
    </w:p>
    <w:p w:rsidR="00BD4580" w:rsidRDefault="00BD4580" w:rsidP="00DA2C43">
      <w:pPr>
        <w:pStyle w:val="12"/>
        <w:shd w:val="clear" w:color="auto" w:fill="auto"/>
        <w:spacing w:before="0" w:after="0" w:line="240" w:lineRule="auto"/>
        <w:ind w:left="40" w:right="40" w:firstLine="720"/>
        <w:jc w:val="both"/>
        <w:rPr>
          <w:bCs/>
        </w:rPr>
      </w:pPr>
    </w:p>
    <w:p w:rsidR="00BD4580" w:rsidRDefault="00BD4580" w:rsidP="00DA2C43">
      <w:pPr>
        <w:pStyle w:val="12"/>
        <w:shd w:val="clear" w:color="auto" w:fill="auto"/>
        <w:spacing w:before="0" w:after="0" w:line="240" w:lineRule="auto"/>
        <w:ind w:left="40" w:right="40" w:firstLine="720"/>
        <w:jc w:val="both"/>
        <w:rPr>
          <w:bCs/>
        </w:rPr>
      </w:pPr>
    </w:p>
    <w:p w:rsidR="00BD4580" w:rsidRDefault="00BD4580" w:rsidP="00DA2C43">
      <w:pPr>
        <w:pStyle w:val="12"/>
        <w:shd w:val="clear" w:color="auto" w:fill="auto"/>
        <w:spacing w:before="0" w:after="0" w:line="240" w:lineRule="auto"/>
        <w:ind w:left="40" w:right="40" w:firstLine="720"/>
        <w:jc w:val="both"/>
        <w:rPr>
          <w:bCs/>
        </w:rPr>
      </w:pPr>
    </w:p>
    <w:p w:rsidR="00C92F6D" w:rsidRDefault="00C92F6D" w:rsidP="00DA2C43">
      <w:pPr>
        <w:pStyle w:val="12"/>
        <w:shd w:val="clear" w:color="auto" w:fill="auto"/>
        <w:spacing w:before="0" w:after="0" w:line="240" w:lineRule="auto"/>
        <w:ind w:left="40" w:right="40" w:firstLine="720"/>
        <w:jc w:val="both"/>
        <w:rPr>
          <w:bCs/>
        </w:rPr>
      </w:pPr>
    </w:p>
    <w:p w:rsidR="00C92F6D" w:rsidRDefault="00C92F6D" w:rsidP="00DA2C43">
      <w:pPr>
        <w:pStyle w:val="12"/>
        <w:shd w:val="clear" w:color="auto" w:fill="auto"/>
        <w:spacing w:before="0" w:after="0" w:line="240" w:lineRule="auto"/>
        <w:ind w:left="40" w:right="40" w:firstLine="720"/>
        <w:jc w:val="both"/>
        <w:rPr>
          <w:bCs/>
        </w:rPr>
      </w:pPr>
    </w:p>
    <w:p w:rsidR="00BD4580" w:rsidRDefault="00BD4580" w:rsidP="00DA2C43">
      <w:pPr>
        <w:pStyle w:val="12"/>
        <w:shd w:val="clear" w:color="auto" w:fill="auto"/>
        <w:spacing w:before="0" w:after="0" w:line="240" w:lineRule="auto"/>
        <w:ind w:right="40" w:firstLine="0"/>
        <w:jc w:val="both"/>
        <w:rPr>
          <w:bCs/>
        </w:rPr>
      </w:pPr>
    </w:p>
    <w:p w:rsidR="005A6308" w:rsidRDefault="005A6308" w:rsidP="00DA2C43">
      <w:pPr>
        <w:pStyle w:val="12"/>
        <w:shd w:val="clear" w:color="auto" w:fill="auto"/>
        <w:spacing w:before="0" w:after="0" w:line="240" w:lineRule="auto"/>
        <w:ind w:right="40" w:firstLine="0"/>
        <w:jc w:val="both"/>
        <w:rPr>
          <w:bCs/>
        </w:rPr>
      </w:pPr>
    </w:p>
    <w:p w:rsidR="005A6308" w:rsidRDefault="005A6308" w:rsidP="00DA2C43">
      <w:pPr>
        <w:pStyle w:val="12"/>
        <w:shd w:val="clear" w:color="auto" w:fill="auto"/>
        <w:spacing w:before="0" w:after="0" w:line="240" w:lineRule="auto"/>
        <w:ind w:right="40" w:firstLine="0"/>
        <w:jc w:val="both"/>
        <w:rPr>
          <w:bCs/>
        </w:rPr>
      </w:pPr>
    </w:p>
    <w:p w:rsidR="005A6308" w:rsidRDefault="005A6308" w:rsidP="00DA2C43">
      <w:pPr>
        <w:pStyle w:val="12"/>
        <w:shd w:val="clear" w:color="auto" w:fill="auto"/>
        <w:spacing w:before="0" w:after="0" w:line="240" w:lineRule="auto"/>
        <w:ind w:right="40" w:firstLine="0"/>
        <w:jc w:val="both"/>
        <w:rPr>
          <w:bCs/>
        </w:rPr>
      </w:pPr>
    </w:p>
    <w:p w:rsidR="005A6308" w:rsidRDefault="005A6308" w:rsidP="00DA2C43">
      <w:pPr>
        <w:pStyle w:val="12"/>
        <w:shd w:val="clear" w:color="auto" w:fill="auto"/>
        <w:spacing w:before="0" w:after="0" w:line="240" w:lineRule="auto"/>
        <w:ind w:right="40" w:firstLine="0"/>
        <w:jc w:val="both"/>
        <w:rPr>
          <w:bCs/>
        </w:rPr>
      </w:pPr>
    </w:p>
    <w:p w:rsidR="005A6308" w:rsidRDefault="005A6308" w:rsidP="00DA2C43">
      <w:pPr>
        <w:pStyle w:val="12"/>
        <w:shd w:val="clear" w:color="auto" w:fill="auto"/>
        <w:spacing w:before="0" w:after="0" w:line="240" w:lineRule="auto"/>
        <w:ind w:right="40" w:firstLine="0"/>
        <w:jc w:val="both"/>
        <w:rPr>
          <w:bCs/>
        </w:rPr>
      </w:pPr>
    </w:p>
    <w:p w:rsidR="005A6308" w:rsidRDefault="005A6308" w:rsidP="00DA2C43">
      <w:pPr>
        <w:pStyle w:val="12"/>
        <w:shd w:val="clear" w:color="auto" w:fill="auto"/>
        <w:spacing w:before="0" w:after="0" w:line="240" w:lineRule="auto"/>
        <w:ind w:right="40" w:firstLine="0"/>
        <w:jc w:val="both"/>
        <w:rPr>
          <w:bCs/>
        </w:rPr>
      </w:pPr>
    </w:p>
    <w:p w:rsidR="005A6308" w:rsidRDefault="005A6308" w:rsidP="00DA2C43">
      <w:pPr>
        <w:pStyle w:val="12"/>
        <w:shd w:val="clear" w:color="auto" w:fill="auto"/>
        <w:spacing w:before="0" w:after="0" w:line="240" w:lineRule="auto"/>
        <w:ind w:right="40" w:firstLine="0"/>
        <w:jc w:val="both"/>
        <w:rPr>
          <w:bCs/>
        </w:rPr>
      </w:pPr>
    </w:p>
    <w:p w:rsidR="005A6308" w:rsidRDefault="005A6308" w:rsidP="00DA2C43">
      <w:pPr>
        <w:pStyle w:val="12"/>
        <w:shd w:val="clear" w:color="auto" w:fill="auto"/>
        <w:spacing w:before="0" w:after="0" w:line="240" w:lineRule="auto"/>
        <w:ind w:right="40" w:firstLine="0"/>
        <w:jc w:val="both"/>
        <w:rPr>
          <w:bCs/>
        </w:rPr>
      </w:pPr>
    </w:p>
    <w:p w:rsidR="005A6308" w:rsidRDefault="005A6308" w:rsidP="00DA2C43">
      <w:pPr>
        <w:pStyle w:val="12"/>
        <w:shd w:val="clear" w:color="auto" w:fill="auto"/>
        <w:spacing w:before="0" w:after="0" w:line="240" w:lineRule="auto"/>
        <w:ind w:right="40" w:firstLine="0"/>
        <w:jc w:val="both"/>
        <w:rPr>
          <w:bCs/>
        </w:rPr>
      </w:pPr>
    </w:p>
    <w:p w:rsidR="005A6308" w:rsidRDefault="005A6308" w:rsidP="00DA2C43">
      <w:pPr>
        <w:pStyle w:val="12"/>
        <w:shd w:val="clear" w:color="auto" w:fill="auto"/>
        <w:spacing w:before="0" w:after="0" w:line="240" w:lineRule="auto"/>
        <w:ind w:right="40" w:firstLine="0"/>
        <w:jc w:val="both"/>
        <w:rPr>
          <w:bCs/>
        </w:rPr>
      </w:pPr>
    </w:p>
    <w:p w:rsidR="005A6308" w:rsidRDefault="005A6308" w:rsidP="00DA2C43">
      <w:pPr>
        <w:pStyle w:val="12"/>
        <w:shd w:val="clear" w:color="auto" w:fill="auto"/>
        <w:spacing w:before="0" w:after="0" w:line="240" w:lineRule="auto"/>
        <w:ind w:right="40" w:firstLine="0"/>
        <w:jc w:val="both"/>
        <w:rPr>
          <w:bCs/>
        </w:rPr>
      </w:pPr>
    </w:p>
    <w:p w:rsidR="009E6121" w:rsidRPr="00EE5A0D" w:rsidRDefault="009E6121" w:rsidP="00DA2C43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EE5A0D">
        <w:rPr>
          <w:rFonts w:ascii="Times New Roman" w:eastAsia="Times New Roman" w:hAnsi="Times New Roman" w:cs="Times New Roman"/>
          <w:b/>
          <w:bCs/>
          <w:sz w:val="26"/>
          <w:szCs w:val="26"/>
        </w:rPr>
        <w:t>ПОДПРОГРАММА</w:t>
      </w:r>
      <w:r w:rsidR="00987E51" w:rsidRPr="00EE5A0D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5</w:t>
      </w:r>
    </w:p>
    <w:p w:rsidR="00503D01" w:rsidRPr="00EE5A0D" w:rsidRDefault="009E6121" w:rsidP="00DA2C43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EE5A0D">
        <w:rPr>
          <w:rFonts w:ascii="Times New Roman" w:eastAsia="Times New Roman" w:hAnsi="Times New Roman" w:cs="Times New Roman"/>
          <w:b/>
          <w:bCs/>
          <w:sz w:val="26"/>
          <w:szCs w:val="26"/>
        </w:rPr>
        <w:t>«</w:t>
      </w:r>
      <w:r w:rsidR="008543C5">
        <w:rPr>
          <w:rFonts w:ascii="Times New Roman" w:eastAsia="Times New Roman" w:hAnsi="Times New Roman" w:cs="Times New Roman"/>
          <w:b/>
          <w:bCs/>
          <w:sz w:val="26"/>
          <w:szCs w:val="26"/>
        </w:rPr>
        <w:t>Развитие кадрового потенциала в сфере образования</w:t>
      </w:r>
      <w:r w:rsidRPr="00EE5A0D">
        <w:rPr>
          <w:rFonts w:ascii="Times New Roman" w:eastAsia="Times New Roman" w:hAnsi="Times New Roman" w:cs="Times New Roman"/>
          <w:b/>
          <w:bCs/>
          <w:sz w:val="26"/>
          <w:szCs w:val="26"/>
        </w:rPr>
        <w:t>»</w:t>
      </w:r>
    </w:p>
    <w:p w:rsidR="00987E51" w:rsidRPr="00EE5A0D" w:rsidRDefault="00987E51" w:rsidP="00DA2C43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8543C5" w:rsidRPr="00EE5A0D" w:rsidRDefault="00503D01" w:rsidP="00DA2C43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EE5A0D">
        <w:rPr>
          <w:rFonts w:ascii="Times New Roman" w:eastAsia="Times New Roman" w:hAnsi="Times New Roman" w:cs="Times New Roman"/>
          <w:b/>
          <w:bCs/>
          <w:sz w:val="26"/>
          <w:szCs w:val="26"/>
        </w:rPr>
        <w:t>П</w:t>
      </w:r>
      <w:r w:rsidR="009E6121" w:rsidRPr="00EE5A0D">
        <w:rPr>
          <w:rFonts w:ascii="Times New Roman" w:eastAsia="Times New Roman" w:hAnsi="Times New Roman" w:cs="Times New Roman"/>
          <w:b/>
          <w:bCs/>
          <w:sz w:val="26"/>
          <w:szCs w:val="26"/>
        </w:rPr>
        <w:t>аспорт подпрограммы</w:t>
      </w:r>
      <w:r w:rsidR="00987E51" w:rsidRPr="00EE5A0D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5 </w:t>
      </w:r>
      <w:r w:rsidR="008543C5" w:rsidRPr="00EE5A0D">
        <w:rPr>
          <w:rFonts w:ascii="Times New Roman" w:eastAsia="Times New Roman" w:hAnsi="Times New Roman" w:cs="Times New Roman"/>
          <w:b/>
          <w:bCs/>
          <w:sz w:val="26"/>
          <w:szCs w:val="26"/>
        </w:rPr>
        <w:t>«</w:t>
      </w:r>
      <w:r w:rsidR="008543C5">
        <w:rPr>
          <w:rFonts w:ascii="Times New Roman" w:eastAsia="Times New Roman" w:hAnsi="Times New Roman" w:cs="Times New Roman"/>
          <w:b/>
          <w:bCs/>
          <w:sz w:val="26"/>
          <w:szCs w:val="26"/>
        </w:rPr>
        <w:t>Развитие кадрового потенциала в сфере образования</w:t>
      </w:r>
      <w:r w:rsidR="008543C5" w:rsidRPr="00EE5A0D">
        <w:rPr>
          <w:rFonts w:ascii="Times New Roman" w:eastAsia="Times New Roman" w:hAnsi="Times New Roman" w:cs="Times New Roman"/>
          <w:b/>
          <w:bCs/>
          <w:sz w:val="26"/>
          <w:szCs w:val="26"/>
        </w:rPr>
        <w:t>»</w:t>
      </w:r>
    </w:p>
    <w:p w:rsidR="00503D01" w:rsidRPr="00EE5A0D" w:rsidRDefault="00503D01" w:rsidP="00DA2C43">
      <w:pPr>
        <w:widowControl w:val="0"/>
        <w:autoSpaceDE w:val="0"/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</w:rPr>
      </w:pPr>
    </w:p>
    <w:tbl>
      <w:tblPr>
        <w:tblW w:w="0" w:type="auto"/>
        <w:tblInd w:w="-176" w:type="dxa"/>
        <w:tblLayout w:type="fixed"/>
        <w:tblLook w:val="0000"/>
      </w:tblPr>
      <w:tblGrid>
        <w:gridCol w:w="567"/>
        <w:gridCol w:w="2694"/>
        <w:gridCol w:w="7229"/>
      </w:tblGrid>
      <w:tr w:rsidR="00503D01" w:rsidRPr="00EE5A0D" w:rsidTr="003E253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3D01" w:rsidRPr="00EE5A0D" w:rsidRDefault="00503D01" w:rsidP="00DA2C43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E5A0D">
              <w:rPr>
                <w:rFonts w:ascii="Times New Roman" w:eastAsia="Times New Roman" w:hAnsi="Times New Roman" w:cs="Times New Roman"/>
                <w:sz w:val="26"/>
                <w:szCs w:val="26"/>
              </w:rPr>
              <w:t>№</w:t>
            </w:r>
            <w:proofErr w:type="spellStart"/>
            <w:proofErr w:type="gramStart"/>
            <w:r w:rsidRPr="00EE5A0D">
              <w:rPr>
                <w:rFonts w:ascii="Times New Roman" w:eastAsia="Times New Roman" w:hAnsi="Times New Roman" w:cs="Times New Roman"/>
                <w:sz w:val="26"/>
                <w:szCs w:val="26"/>
              </w:rPr>
              <w:t>п</w:t>
            </w:r>
            <w:proofErr w:type="spellEnd"/>
            <w:proofErr w:type="gramEnd"/>
            <w:r w:rsidRPr="00EE5A0D">
              <w:rPr>
                <w:rFonts w:ascii="Times New Roman" w:eastAsia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EE5A0D">
              <w:rPr>
                <w:rFonts w:ascii="Times New Roman" w:eastAsia="Times New Roman" w:hAnsi="Times New Roman" w:cs="Times New Roman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3D01" w:rsidRPr="007B08A6" w:rsidRDefault="00503D01" w:rsidP="00DA2C43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EE5A0D">
              <w:rPr>
                <w:rFonts w:ascii="Times New Roman" w:eastAsia="Times New Roman" w:hAnsi="Times New Roman" w:cs="Times New Roman"/>
                <w:sz w:val="26"/>
                <w:szCs w:val="26"/>
              </w:rPr>
              <w:t>Наименование подпрограммы</w:t>
            </w:r>
            <w:r w:rsidR="00987E51" w:rsidRPr="00EE5A0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5</w:t>
            </w:r>
            <w:r w:rsidR="007B08A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: </w:t>
            </w:r>
            <w:r w:rsidR="007B08A6" w:rsidRPr="007B08A6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«Развитие кадрового потенциала в сфере образования»</w:t>
            </w:r>
            <w:r w:rsidR="007B08A6" w:rsidRPr="00EE5A0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EE5A0D">
              <w:rPr>
                <w:rFonts w:ascii="Times New Roman" w:eastAsia="Times New Roman" w:hAnsi="Times New Roman" w:cs="Times New Roman"/>
                <w:sz w:val="26"/>
                <w:szCs w:val="26"/>
              </w:rPr>
              <w:t>(</w:t>
            </w:r>
            <w:r w:rsidR="00987E51" w:rsidRPr="00EE5A0D">
              <w:rPr>
                <w:rFonts w:ascii="Times New Roman" w:eastAsia="Times New Roman" w:hAnsi="Times New Roman" w:cs="Times New Roman"/>
                <w:sz w:val="26"/>
                <w:szCs w:val="26"/>
              </w:rPr>
              <w:t>д</w:t>
            </w:r>
            <w:r w:rsidRPr="00EE5A0D">
              <w:rPr>
                <w:rFonts w:ascii="Times New Roman" w:eastAsia="Times New Roman" w:hAnsi="Times New Roman" w:cs="Times New Roman"/>
                <w:sz w:val="26"/>
                <w:szCs w:val="26"/>
              </w:rPr>
              <w:t>алее</w:t>
            </w:r>
            <w:r w:rsidR="00987E51" w:rsidRPr="00EE5A0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-</w:t>
            </w:r>
            <w:r w:rsidRPr="00EE5A0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подпрограмма 5)</w:t>
            </w:r>
          </w:p>
        </w:tc>
      </w:tr>
      <w:tr w:rsidR="00503D01" w:rsidRPr="00EE5A0D" w:rsidTr="003E253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3D01" w:rsidRPr="00EE5A0D" w:rsidRDefault="00503D01" w:rsidP="00DA2C43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E5A0D">
              <w:rPr>
                <w:rFonts w:ascii="Times New Roman" w:eastAsia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3D01" w:rsidRPr="00EE5A0D" w:rsidRDefault="00AD3E17" w:rsidP="00DA2C43">
            <w:pPr>
              <w:spacing w:after="0" w:line="240" w:lineRule="auto"/>
            </w:pPr>
            <w:r w:rsidRPr="00EE5A0D">
              <w:rPr>
                <w:rFonts w:ascii="Times New Roman" w:hAnsi="Times New Roman" w:cs="Times New Roman"/>
                <w:sz w:val="26"/>
                <w:szCs w:val="26"/>
              </w:rPr>
              <w:t xml:space="preserve">Соисполнитель </w:t>
            </w:r>
            <w:r w:rsidR="00541F58">
              <w:rPr>
                <w:rFonts w:ascii="Times New Roman" w:hAnsi="Times New Roman" w:cs="Times New Roman"/>
                <w:sz w:val="26"/>
                <w:szCs w:val="26"/>
              </w:rPr>
              <w:t>муниципальной п</w:t>
            </w:r>
            <w:r w:rsidRPr="00EE5A0D">
              <w:rPr>
                <w:rFonts w:ascii="Times New Roman" w:hAnsi="Times New Roman" w:cs="Times New Roman"/>
                <w:sz w:val="26"/>
                <w:szCs w:val="26"/>
              </w:rPr>
              <w:t xml:space="preserve">рограммы, ответственный за подпрограмму </w:t>
            </w:r>
            <w:r w:rsidR="00DD00B7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3D01" w:rsidRPr="00EE5A0D" w:rsidRDefault="00503D01" w:rsidP="00DA2C43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E5A0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Управление образования администрации </w:t>
            </w:r>
            <w:proofErr w:type="spellStart"/>
            <w:r w:rsidRPr="00EE5A0D">
              <w:rPr>
                <w:rFonts w:ascii="Times New Roman" w:eastAsia="Times New Roman" w:hAnsi="Times New Roman" w:cs="Times New Roman"/>
                <w:sz w:val="26"/>
                <w:szCs w:val="26"/>
              </w:rPr>
              <w:t>Чернянского</w:t>
            </w:r>
            <w:proofErr w:type="spellEnd"/>
            <w:r w:rsidRPr="00EE5A0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района</w:t>
            </w:r>
            <w:r w:rsidR="0074035C" w:rsidRPr="0074035C">
              <w:rPr>
                <w:rStyle w:val="1"/>
                <w:rFonts w:ascii="Times New Roman" w:eastAsia="Calibri" w:hAnsi="Times New Roman" w:cs="Times New Roman"/>
                <w:sz w:val="26"/>
                <w:szCs w:val="26"/>
              </w:rPr>
              <w:t xml:space="preserve"> Белгородской</w:t>
            </w:r>
            <w:r w:rsidR="0074035C" w:rsidRPr="0074035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4035C" w:rsidRPr="0074035C">
              <w:rPr>
                <w:rStyle w:val="1"/>
                <w:rFonts w:ascii="Times New Roman" w:eastAsia="Calibri" w:hAnsi="Times New Roman" w:cs="Times New Roman"/>
                <w:sz w:val="26"/>
                <w:szCs w:val="26"/>
              </w:rPr>
              <w:t>области</w:t>
            </w:r>
          </w:p>
        </w:tc>
      </w:tr>
      <w:tr w:rsidR="00503D01" w:rsidRPr="00EE5A0D" w:rsidTr="003E253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3D01" w:rsidRPr="00EE5A0D" w:rsidRDefault="00AD3E17" w:rsidP="00DA2C43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E5A0D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 w:rsidR="00503D01" w:rsidRPr="00EE5A0D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3D01" w:rsidRPr="00EE5A0D" w:rsidRDefault="00503D01" w:rsidP="00DA2C43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E5A0D">
              <w:rPr>
                <w:rFonts w:ascii="Times New Roman" w:eastAsia="Times New Roman" w:hAnsi="Times New Roman" w:cs="Times New Roman"/>
                <w:sz w:val="26"/>
                <w:szCs w:val="26"/>
              </w:rPr>
              <w:t>Участники подпрограммы 5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3D01" w:rsidRPr="00EE5A0D" w:rsidRDefault="00503D01" w:rsidP="00DA2C43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E5A0D">
              <w:rPr>
                <w:rFonts w:ascii="Times New Roman" w:eastAsia="Times New Roman" w:hAnsi="Times New Roman" w:cs="Times New Roman"/>
                <w:sz w:val="26"/>
                <w:szCs w:val="26"/>
              </w:rPr>
              <w:t>Управление образования а</w:t>
            </w:r>
            <w:r w:rsidR="00987E51" w:rsidRPr="00EE5A0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дминистрации </w:t>
            </w:r>
            <w:proofErr w:type="spellStart"/>
            <w:r w:rsidR="00987E51" w:rsidRPr="00EE5A0D">
              <w:rPr>
                <w:rFonts w:ascii="Times New Roman" w:eastAsia="Times New Roman" w:hAnsi="Times New Roman" w:cs="Times New Roman"/>
                <w:sz w:val="26"/>
                <w:szCs w:val="26"/>
              </w:rPr>
              <w:t>Чернянского</w:t>
            </w:r>
            <w:proofErr w:type="spellEnd"/>
            <w:r w:rsidR="00987E51" w:rsidRPr="00EE5A0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района</w:t>
            </w:r>
            <w:r w:rsidR="0074035C" w:rsidRPr="0074035C">
              <w:rPr>
                <w:rStyle w:val="1"/>
                <w:rFonts w:ascii="Times New Roman" w:eastAsia="Calibri" w:hAnsi="Times New Roman" w:cs="Times New Roman"/>
                <w:sz w:val="26"/>
                <w:szCs w:val="26"/>
              </w:rPr>
              <w:t xml:space="preserve"> Белгородской</w:t>
            </w:r>
            <w:r w:rsidR="0074035C" w:rsidRPr="0074035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4035C" w:rsidRPr="0074035C">
              <w:rPr>
                <w:rStyle w:val="1"/>
                <w:rFonts w:ascii="Times New Roman" w:eastAsia="Calibri" w:hAnsi="Times New Roman" w:cs="Times New Roman"/>
                <w:sz w:val="26"/>
                <w:szCs w:val="26"/>
              </w:rPr>
              <w:t>области</w:t>
            </w:r>
          </w:p>
        </w:tc>
      </w:tr>
      <w:tr w:rsidR="00503D01" w:rsidRPr="00EE5A0D" w:rsidTr="003E253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3D01" w:rsidRPr="00EE5A0D" w:rsidRDefault="00AD3E17" w:rsidP="00DA2C43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E5A0D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  <w:r w:rsidR="00503D01" w:rsidRPr="00EE5A0D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3D01" w:rsidRPr="00EE5A0D" w:rsidRDefault="00503D01" w:rsidP="00DA2C43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E5A0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Цель </w:t>
            </w:r>
            <w:r w:rsidR="00541F5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(цели) </w:t>
            </w:r>
            <w:r w:rsidRPr="00EE5A0D">
              <w:rPr>
                <w:rFonts w:ascii="Times New Roman" w:eastAsia="Times New Roman" w:hAnsi="Times New Roman" w:cs="Times New Roman"/>
                <w:sz w:val="26"/>
                <w:szCs w:val="26"/>
              </w:rPr>
              <w:t>подпрограммы 5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22E7" w:rsidRPr="001022E7" w:rsidRDefault="00995D35" w:rsidP="00DA2C43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12016">
              <w:rPr>
                <w:rFonts w:ascii="Times New Roman" w:hAnsi="Times New Roman" w:cs="Times New Roman"/>
                <w:sz w:val="26"/>
                <w:szCs w:val="26"/>
              </w:rPr>
              <w:t>Обеспечение соответствия квалификации педагогических и руководящих работников образовательных организаций меняющимся условиям профессиональной деятельности и социальной среды</w:t>
            </w:r>
          </w:p>
        </w:tc>
      </w:tr>
      <w:tr w:rsidR="00503D01" w:rsidRPr="00EE5A0D" w:rsidTr="003E253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3D01" w:rsidRPr="00EE5A0D" w:rsidRDefault="00AD3E17" w:rsidP="00DA2C43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E5A0D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  <w:r w:rsidR="00503D01" w:rsidRPr="00EE5A0D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3D01" w:rsidRPr="00EE5A0D" w:rsidRDefault="00503D01" w:rsidP="00DA2C43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E5A0D">
              <w:rPr>
                <w:rFonts w:ascii="Times New Roman" w:eastAsia="Times New Roman" w:hAnsi="Times New Roman" w:cs="Times New Roman"/>
                <w:sz w:val="26"/>
                <w:szCs w:val="26"/>
              </w:rPr>
              <w:t>Задачи подпрограммы 5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588E" w:rsidRPr="00EE5A0D" w:rsidRDefault="00E13D62" w:rsidP="00FB198A">
            <w:pPr>
              <w:pStyle w:val="3"/>
              <w:shd w:val="clear" w:color="auto" w:fill="auto"/>
              <w:tabs>
                <w:tab w:val="left" w:pos="245"/>
              </w:tabs>
              <w:spacing w:before="0"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F2588E">
              <w:rPr>
                <w:sz w:val="26"/>
                <w:szCs w:val="26"/>
              </w:rPr>
              <w:t xml:space="preserve">1. </w:t>
            </w:r>
            <w:r w:rsidR="00176D57">
              <w:rPr>
                <w:sz w:val="26"/>
                <w:szCs w:val="26"/>
              </w:rPr>
              <w:t xml:space="preserve">Создание условий направленных на развитие </w:t>
            </w:r>
            <w:r w:rsidR="00A737C6">
              <w:rPr>
                <w:sz w:val="26"/>
                <w:szCs w:val="26"/>
              </w:rPr>
              <w:t xml:space="preserve">творческого потенциала </w:t>
            </w:r>
            <w:r w:rsidR="00176D57">
              <w:rPr>
                <w:sz w:val="26"/>
                <w:szCs w:val="26"/>
              </w:rPr>
              <w:t>педагогических работников</w:t>
            </w:r>
            <w:r w:rsidR="00F2588E">
              <w:rPr>
                <w:sz w:val="26"/>
                <w:szCs w:val="26"/>
              </w:rPr>
              <w:t>.</w:t>
            </w:r>
          </w:p>
        </w:tc>
      </w:tr>
      <w:tr w:rsidR="00503D01" w:rsidRPr="00EE5A0D" w:rsidTr="003E253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3D01" w:rsidRPr="00EE5A0D" w:rsidRDefault="00AD3E17" w:rsidP="00DA2C43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E5A0D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  <w:r w:rsidR="00503D01" w:rsidRPr="00EE5A0D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3D01" w:rsidRPr="00EE5A0D" w:rsidRDefault="00503D01" w:rsidP="00DA2C43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E5A0D">
              <w:rPr>
                <w:rFonts w:ascii="Times New Roman" w:eastAsia="Times New Roman" w:hAnsi="Times New Roman" w:cs="Times New Roman"/>
                <w:sz w:val="26"/>
                <w:szCs w:val="26"/>
              </w:rPr>
              <w:t>Сроки реализации подпрограммы 5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3D01" w:rsidRPr="00EE5A0D" w:rsidRDefault="00503D01" w:rsidP="00DA2C43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E5A0D">
              <w:rPr>
                <w:rFonts w:ascii="Times New Roman" w:eastAsia="Times New Roman" w:hAnsi="Times New Roman" w:cs="Times New Roman"/>
                <w:sz w:val="26"/>
                <w:szCs w:val="26"/>
              </w:rPr>
              <w:t>201</w:t>
            </w:r>
            <w:r w:rsidRPr="00EE5A0D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EE5A0D">
              <w:rPr>
                <w:rFonts w:ascii="Times New Roman" w:eastAsia="Times New Roman" w:hAnsi="Times New Roman" w:cs="Times New Roman"/>
                <w:sz w:val="26"/>
                <w:szCs w:val="26"/>
              </w:rPr>
              <w:t>-2020  годы</w:t>
            </w:r>
            <w:r w:rsidR="00AD3E17" w:rsidRPr="00EE5A0D">
              <w:rPr>
                <w:rFonts w:ascii="Times New Roman" w:eastAsia="Times New Roman" w:hAnsi="Times New Roman" w:cs="Times New Roman"/>
                <w:sz w:val="26"/>
                <w:szCs w:val="26"/>
              </w:rPr>
              <w:t>, этапы реализации не выделяются</w:t>
            </w:r>
          </w:p>
        </w:tc>
      </w:tr>
      <w:tr w:rsidR="00503D01" w:rsidRPr="00EE5A0D" w:rsidTr="003E253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3D01" w:rsidRPr="00EE5A0D" w:rsidRDefault="00AD3E17" w:rsidP="00DA2C43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E5A0D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  <w:r w:rsidR="00503D01" w:rsidRPr="00EE5A0D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3D01" w:rsidRPr="00EE5A0D" w:rsidRDefault="00541F58" w:rsidP="00DA2C43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E5A0D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бщий о</w:t>
            </w:r>
            <w:r w:rsidRPr="00EE5A0D">
              <w:rPr>
                <w:rFonts w:ascii="Times New Roman" w:hAnsi="Times New Roman" w:cs="Times New Roman"/>
                <w:sz w:val="26"/>
                <w:szCs w:val="26"/>
              </w:rPr>
              <w:t xml:space="preserve">бъем бюджетных ассигнований подпрограммы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5, в том числе</w:t>
            </w:r>
            <w:r w:rsidRPr="00EE5A0D">
              <w:rPr>
                <w:rFonts w:ascii="Times New Roman" w:hAnsi="Times New Roman" w:cs="Times New Roman"/>
                <w:sz w:val="26"/>
                <w:szCs w:val="26"/>
              </w:rPr>
              <w:t xml:space="preserve"> за счет средств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мест</w:t>
            </w:r>
            <w:r w:rsidRPr="00EE5A0D">
              <w:rPr>
                <w:rFonts w:ascii="Times New Roman" w:hAnsi="Times New Roman" w:cs="Times New Roman"/>
                <w:sz w:val="26"/>
                <w:szCs w:val="26"/>
              </w:rPr>
              <w:t>ного бюджета (с расшифровкой плановых объемов бюджетных ассигнований по годам ее реализации), а также прогнозный объем средств, привлекаемых из других источников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3D01" w:rsidRPr="00EE5A0D" w:rsidRDefault="00503D01" w:rsidP="00DA2C4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E5A0D">
              <w:rPr>
                <w:rFonts w:ascii="Times New Roman" w:eastAsia="Times New Roman" w:hAnsi="Times New Roman" w:cs="Times New Roman"/>
                <w:sz w:val="26"/>
                <w:szCs w:val="26"/>
              </w:rPr>
              <w:t>Планируемый общий объем финансирования подпрограммы 5 в 201</w:t>
            </w:r>
            <w:r w:rsidRPr="00EE5A0D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EE5A0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-2020 годах за счёт  всех источников финансирования составит    </w:t>
            </w:r>
            <w:r w:rsidR="005174D3">
              <w:rPr>
                <w:rFonts w:ascii="Times New Roman" w:eastAsia="Times New Roman" w:hAnsi="Times New Roman" w:cs="Times New Roman"/>
                <w:sz w:val="26"/>
                <w:szCs w:val="26"/>
              </w:rPr>
              <w:t>144594</w:t>
            </w:r>
            <w:r w:rsidRPr="00EE5A0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тыс. рублей, в том числе по годам:</w:t>
            </w:r>
          </w:p>
          <w:p w:rsidR="00503D01" w:rsidRPr="00EE5A0D" w:rsidRDefault="00503D01" w:rsidP="00DA2C4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E5A0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2015 год – </w:t>
            </w:r>
            <w:r w:rsidR="005174D3">
              <w:rPr>
                <w:rFonts w:ascii="Times New Roman" w:eastAsia="Times New Roman" w:hAnsi="Times New Roman" w:cs="Times New Roman"/>
                <w:sz w:val="26"/>
                <w:szCs w:val="26"/>
              </w:rPr>
              <w:t>23399</w:t>
            </w:r>
            <w:r w:rsidR="008543C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EE5A0D">
              <w:rPr>
                <w:rFonts w:ascii="Times New Roman" w:eastAsia="Times New Roman" w:hAnsi="Times New Roman" w:cs="Times New Roman"/>
                <w:sz w:val="26"/>
                <w:szCs w:val="26"/>
              </w:rPr>
              <w:t>тыс. рублей;</w:t>
            </w:r>
          </w:p>
          <w:p w:rsidR="00503D01" w:rsidRPr="00EE5A0D" w:rsidRDefault="00503D01" w:rsidP="00DA2C4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E5A0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2016 год – </w:t>
            </w:r>
            <w:r w:rsidR="005A6308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 w:rsidR="004D1CDE">
              <w:rPr>
                <w:rFonts w:ascii="Times New Roman" w:eastAsia="Times New Roman" w:hAnsi="Times New Roman" w:cs="Times New Roman"/>
                <w:sz w:val="26"/>
                <w:szCs w:val="26"/>
              </w:rPr>
              <w:t>4239</w:t>
            </w:r>
            <w:r w:rsidR="005A630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EE5A0D">
              <w:rPr>
                <w:rFonts w:ascii="Times New Roman" w:eastAsia="Times New Roman" w:hAnsi="Times New Roman" w:cs="Times New Roman"/>
                <w:sz w:val="26"/>
                <w:szCs w:val="26"/>
              </w:rPr>
              <w:t>тыс. рублей;</w:t>
            </w:r>
          </w:p>
          <w:p w:rsidR="00503D01" w:rsidRPr="00EE5A0D" w:rsidRDefault="00503D01" w:rsidP="00DA2C4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E5A0D">
              <w:rPr>
                <w:rFonts w:ascii="Times New Roman" w:eastAsia="Times New Roman" w:hAnsi="Times New Roman" w:cs="Times New Roman"/>
                <w:sz w:val="26"/>
                <w:szCs w:val="26"/>
              </w:rPr>
              <w:t>2017 год –</w:t>
            </w:r>
            <w:r w:rsidR="005A630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</w:t>
            </w:r>
            <w:r w:rsidR="004D1CDE">
              <w:rPr>
                <w:rFonts w:ascii="Times New Roman" w:eastAsia="Times New Roman" w:hAnsi="Times New Roman" w:cs="Times New Roman"/>
                <w:sz w:val="26"/>
                <w:szCs w:val="26"/>
              </w:rPr>
              <w:t>24239</w:t>
            </w:r>
            <w:r w:rsidR="005A630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EE5A0D">
              <w:rPr>
                <w:rFonts w:ascii="Times New Roman" w:eastAsia="Times New Roman" w:hAnsi="Times New Roman" w:cs="Times New Roman"/>
                <w:sz w:val="26"/>
                <w:szCs w:val="26"/>
              </w:rPr>
              <w:t>тыс. рублей;</w:t>
            </w:r>
          </w:p>
          <w:p w:rsidR="00503D01" w:rsidRPr="00EE5A0D" w:rsidRDefault="00503D01" w:rsidP="00DA2C4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E5A0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2018 год – </w:t>
            </w:r>
            <w:r w:rsidR="004D1CDE">
              <w:rPr>
                <w:rFonts w:ascii="Times New Roman" w:eastAsia="Times New Roman" w:hAnsi="Times New Roman" w:cs="Times New Roman"/>
                <w:sz w:val="26"/>
                <w:szCs w:val="26"/>
              </w:rPr>
              <w:t>24239</w:t>
            </w:r>
            <w:r w:rsidRPr="00EE5A0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тыс. рублей;</w:t>
            </w:r>
          </w:p>
          <w:p w:rsidR="00503D01" w:rsidRPr="00EE5A0D" w:rsidRDefault="00503D01" w:rsidP="00DA2C4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E5A0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2019 год – </w:t>
            </w:r>
            <w:r w:rsidR="004D1CDE">
              <w:rPr>
                <w:rFonts w:ascii="Times New Roman" w:eastAsia="Times New Roman" w:hAnsi="Times New Roman" w:cs="Times New Roman"/>
                <w:sz w:val="26"/>
                <w:szCs w:val="26"/>
              </w:rPr>
              <w:t>24239</w:t>
            </w:r>
            <w:r w:rsidRPr="00EE5A0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тыс. рублей;</w:t>
            </w:r>
          </w:p>
          <w:p w:rsidR="00503D01" w:rsidRPr="00EE5A0D" w:rsidRDefault="00503D01" w:rsidP="00DA2C4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E5A0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2020 год – </w:t>
            </w:r>
            <w:r w:rsidR="004D1CDE">
              <w:rPr>
                <w:rFonts w:ascii="Times New Roman" w:eastAsia="Times New Roman" w:hAnsi="Times New Roman" w:cs="Times New Roman"/>
                <w:sz w:val="26"/>
                <w:szCs w:val="26"/>
              </w:rPr>
              <w:t>24239</w:t>
            </w:r>
            <w:r w:rsidR="005A630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EE5A0D">
              <w:rPr>
                <w:rFonts w:ascii="Times New Roman" w:eastAsia="Times New Roman" w:hAnsi="Times New Roman" w:cs="Times New Roman"/>
                <w:sz w:val="26"/>
                <w:szCs w:val="26"/>
              </w:rPr>
              <w:t>тыс. рублей.</w:t>
            </w:r>
          </w:p>
          <w:p w:rsidR="00AD3E17" w:rsidRDefault="00AD3E17" w:rsidP="005A6308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E5A0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Объём финансирования за счет местного бюджета составит </w:t>
            </w:r>
            <w:r w:rsidR="005174D3">
              <w:rPr>
                <w:rFonts w:ascii="Times New Roman" w:eastAsia="Times New Roman" w:hAnsi="Times New Roman" w:cs="Times New Roman"/>
                <w:sz w:val="26"/>
                <w:szCs w:val="26"/>
              </w:rPr>
              <w:t>2690</w:t>
            </w:r>
            <w:r w:rsidR="005A630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тыс. </w:t>
            </w:r>
            <w:r w:rsidR="00CB515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рублей, в том числе по годам:</w:t>
            </w:r>
          </w:p>
          <w:p w:rsidR="00CB515B" w:rsidRPr="00D16A90" w:rsidRDefault="00CB515B" w:rsidP="00CB515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16A9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2015 год –    </w:t>
            </w:r>
            <w:r w:rsidR="005174D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815</w:t>
            </w:r>
            <w:r w:rsidRPr="00D16A9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 тыс. рублей;</w:t>
            </w:r>
          </w:p>
          <w:p w:rsidR="00CB515B" w:rsidRPr="00D16A90" w:rsidRDefault="00CB515B" w:rsidP="00CB515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16A9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2016 год –    </w:t>
            </w:r>
            <w:r w:rsidR="004D1CDE" w:rsidRPr="00D16A9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375</w:t>
            </w:r>
            <w:r w:rsidRPr="00D16A9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 тыс. рублей;</w:t>
            </w:r>
          </w:p>
          <w:p w:rsidR="00CB515B" w:rsidRPr="00D16A90" w:rsidRDefault="00CB515B" w:rsidP="00CB515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16A9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2017 год –   </w:t>
            </w:r>
            <w:r w:rsidR="004D1CDE" w:rsidRPr="00D16A9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375</w:t>
            </w:r>
            <w:r w:rsidRPr="00D16A9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  тыс. рублей;</w:t>
            </w:r>
          </w:p>
          <w:p w:rsidR="00CB515B" w:rsidRPr="00D16A90" w:rsidRDefault="00CB515B" w:rsidP="00CB515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16A9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2018 год –    </w:t>
            </w:r>
            <w:r w:rsidR="004D1CDE" w:rsidRPr="00D16A9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375</w:t>
            </w:r>
            <w:r w:rsidRPr="00D16A9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 тыс. рублей;</w:t>
            </w:r>
          </w:p>
          <w:p w:rsidR="00CB515B" w:rsidRPr="00D16A90" w:rsidRDefault="00CB515B" w:rsidP="00CB515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16A9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2019 год –    </w:t>
            </w:r>
            <w:r w:rsidR="004D1CDE" w:rsidRPr="00D16A9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375</w:t>
            </w:r>
            <w:r w:rsidRPr="00D16A9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 тыс. рублей;</w:t>
            </w:r>
          </w:p>
          <w:p w:rsidR="00CB515B" w:rsidRPr="00D16A90" w:rsidRDefault="00CB515B" w:rsidP="00CB515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16A9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2020 год –     </w:t>
            </w:r>
            <w:r w:rsidR="004D1CDE" w:rsidRPr="00D16A9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375</w:t>
            </w:r>
            <w:r w:rsidRPr="00D16A9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тыс. рублей.</w:t>
            </w:r>
          </w:p>
          <w:p w:rsidR="00503D01" w:rsidRPr="00EE5A0D" w:rsidRDefault="00AD3E17" w:rsidP="004D1CD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E5A0D">
              <w:rPr>
                <w:rFonts w:ascii="Times New Roman" w:eastAsia="Times New Roman" w:hAnsi="Times New Roman" w:cs="Times New Roman"/>
                <w:sz w:val="26"/>
                <w:szCs w:val="26"/>
              </w:rPr>
              <w:t>Планируемый о</w:t>
            </w:r>
            <w:r w:rsidR="00503D01" w:rsidRPr="00EE5A0D">
              <w:rPr>
                <w:rFonts w:ascii="Times New Roman" w:eastAsia="Times New Roman" w:hAnsi="Times New Roman" w:cs="Times New Roman"/>
                <w:sz w:val="26"/>
                <w:szCs w:val="26"/>
              </w:rPr>
              <w:t>бъем финансирования подпрограммы 5 в 201</w:t>
            </w:r>
            <w:r w:rsidR="00503D01" w:rsidRPr="00EE5A0D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503D01" w:rsidRPr="00EE5A0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-2020 годах за счёт  средств областного бюджета составит </w:t>
            </w:r>
            <w:r w:rsidR="003615C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</w:t>
            </w:r>
            <w:r w:rsidRPr="00EE5A0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</w:t>
            </w:r>
            <w:r w:rsidR="004D1CDE">
              <w:rPr>
                <w:rFonts w:ascii="Times New Roman" w:eastAsia="Times New Roman" w:hAnsi="Times New Roman" w:cs="Times New Roman"/>
                <w:sz w:val="26"/>
                <w:szCs w:val="26"/>
              </w:rPr>
              <w:t>141904</w:t>
            </w:r>
            <w:r w:rsidR="005A630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EE5A0D">
              <w:rPr>
                <w:rFonts w:ascii="Times New Roman" w:eastAsia="Times New Roman" w:hAnsi="Times New Roman" w:cs="Times New Roman"/>
                <w:sz w:val="26"/>
                <w:szCs w:val="26"/>
              </w:rPr>
              <w:t>тыс. рублей.</w:t>
            </w:r>
          </w:p>
        </w:tc>
      </w:tr>
      <w:tr w:rsidR="00503D01" w:rsidRPr="00EE5A0D" w:rsidTr="003E253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3D01" w:rsidRPr="00EE5A0D" w:rsidRDefault="00AD3E17" w:rsidP="00DA2C43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E5A0D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  <w:r w:rsidR="00503D01" w:rsidRPr="00EE5A0D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3D01" w:rsidRPr="00EE5A0D" w:rsidRDefault="00503D01" w:rsidP="00DA2C43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E5A0D">
              <w:rPr>
                <w:rFonts w:ascii="Times New Roman" w:eastAsia="Times New Roman" w:hAnsi="Times New Roman" w:cs="Times New Roman"/>
                <w:sz w:val="26"/>
                <w:szCs w:val="26"/>
              </w:rPr>
              <w:t>Показатели конечного результата подпрограммы 5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08B6" w:rsidRPr="003E08B6" w:rsidRDefault="00E23DFF" w:rsidP="00DA2C43">
            <w:pPr>
              <w:pStyle w:val="af2"/>
              <w:shd w:val="clear" w:color="auto" w:fill="FFFFFF"/>
              <w:tabs>
                <w:tab w:val="left" w:pos="993"/>
              </w:tabs>
              <w:snapToGrid w:val="0"/>
              <w:spacing w:before="0"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1. </w:t>
            </w:r>
            <w:r w:rsidR="00176D5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Доля </w:t>
            </w:r>
            <w:r w:rsidR="003E08B6" w:rsidRPr="003E08B6">
              <w:rPr>
                <w:rFonts w:ascii="Times New Roman" w:eastAsia="DejaVu Sans" w:hAnsi="Times New Roman" w:cs="Times New Roman"/>
                <w:sz w:val="26"/>
                <w:szCs w:val="26"/>
              </w:rPr>
              <w:t xml:space="preserve">педагогических и руководящих  работников образовательных организаций, прошедших повышение квалификации для работы в соответствии с федеральными государственными образовательными стандартами общего образования </w:t>
            </w:r>
            <w:r w:rsidR="003E08B6" w:rsidRPr="003E08B6">
              <w:rPr>
                <w:rFonts w:ascii="Times New Roman" w:eastAsia="Times New Roman" w:hAnsi="Times New Roman" w:cs="Times New Roman"/>
                <w:sz w:val="26"/>
                <w:szCs w:val="26"/>
              </w:rPr>
              <w:t>- 100% в 2020 году;</w:t>
            </w:r>
          </w:p>
          <w:p w:rsidR="00E23DFF" w:rsidRDefault="00E23DFF" w:rsidP="00DA2C43">
            <w:pPr>
              <w:snapToGrid w:val="0"/>
              <w:spacing w:after="0" w:line="240" w:lineRule="auto"/>
              <w:jc w:val="both"/>
              <w:rPr>
                <w:rFonts w:ascii="Times New Roman" w:eastAsia="DejaVu Sans" w:hAnsi="Times New Roman" w:cs="Times New Roman"/>
                <w:sz w:val="26"/>
                <w:szCs w:val="26"/>
              </w:rPr>
            </w:pPr>
            <w:r>
              <w:rPr>
                <w:rFonts w:ascii="Times New Roman" w:eastAsia="DejaVu Sans" w:hAnsi="Times New Roman" w:cs="Times New Roman"/>
                <w:sz w:val="26"/>
                <w:szCs w:val="26"/>
              </w:rPr>
              <w:t xml:space="preserve">2. </w:t>
            </w:r>
            <w:r w:rsidRPr="00E23DFF">
              <w:rPr>
                <w:rFonts w:ascii="Times New Roman" w:eastAsia="DejaVu Sans" w:hAnsi="Times New Roman" w:cs="Times New Roman"/>
                <w:sz w:val="26"/>
                <w:szCs w:val="26"/>
              </w:rPr>
              <w:t xml:space="preserve">Доля педагогических и руководящих  работников образовательных организаций, вовлеченных в инновационную </w:t>
            </w:r>
            <w:r w:rsidRPr="00E23DFF">
              <w:rPr>
                <w:rFonts w:ascii="Times New Roman" w:eastAsia="DejaVu Sans" w:hAnsi="Times New Roman" w:cs="Times New Roman"/>
                <w:sz w:val="26"/>
                <w:szCs w:val="26"/>
              </w:rPr>
              <w:lastRenderedPageBreak/>
              <w:t>деятельность</w:t>
            </w:r>
            <w:r>
              <w:rPr>
                <w:rFonts w:ascii="Times New Roman" w:eastAsia="DejaVu Sans" w:hAnsi="Times New Roman" w:cs="Times New Roman"/>
                <w:sz w:val="26"/>
                <w:szCs w:val="26"/>
              </w:rPr>
              <w:t xml:space="preserve"> - 65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% в 2020 году</w:t>
            </w:r>
            <w:r w:rsidRPr="00E23DFF">
              <w:rPr>
                <w:rFonts w:ascii="Times New Roman" w:eastAsia="DejaVu Sans" w:hAnsi="Times New Roman" w:cs="Times New Roman"/>
                <w:sz w:val="26"/>
                <w:szCs w:val="26"/>
              </w:rPr>
              <w:t>.</w:t>
            </w:r>
          </w:p>
          <w:p w:rsidR="00497D1A" w:rsidRPr="00497D1A" w:rsidRDefault="00497D1A" w:rsidP="009D079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 w:rsidRPr="00BA1F4A">
              <w:rPr>
                <w:rFonts w:ascii="Times New Roman" w:eastAsia="DejaVu Sans" w:hAnsi="Times New Roman" w:cs="Times New Roman"/>
                <w:sz w:val="26"/>
                <w:szCs w:val="26"/>
              </w:rPr>
              <w:t>3.</w:t>
            </w:r>
            <w:r w:rsidR="00BA1F4A" w:rsidRPr="00E23DFF">
              <w:rPr>
                <w:rFonts w:ascii="Times New Roman" w:eastAsia="DejaVu Sans" w:hAnsi="Times New Roman" w:cs="Times New Roman"/>
                <w:sz w:val="26"/>
                <w:szCs w:val="26"/>
              </w:rPr>
              <w:t xml:space="preserve"> </w:t>
            </w:r>
            <w:r w:rsidR="009D079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</w:t>
            </w:r>
            <w:r w:rsidR="009D079A" w:rsidRPr="00A7483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оля педагогических работников, пользующихся льготой на бесплатную жилую площадь с отоплением и освещением от общего числа педагогических работников, претендующих на указанное право - 100%</w:t>
            </w:r>
            <w:r w:rsidR="00DF548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в 2020 году.</w:t>
            </w:r>
          </w:p>
        </w:tc>
      </w:tr>
    </w:tbl>
    <w:p w:rsidR="00503D01" w:rsidRPr="00EE5A0D" w:rsidRDefault="00503D01" w:rsidP="00DA2C4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40FBC" w:rsidRPr="00EE5A0D" w:rsidRDefault="00503D01" w:rsidP="00DA2C43">
      <w:pPr>
        <w:pStyle w:val="a4"/>
        <w:numPr>
          <w:ilvl w:val="1"/>
          <w:numId w:val="22"/>
        </w:numPr>
        <w:suppressAutoHyphens w:val="0"/>
        <w:spacing w:after="0" w:line="240" w:lineRule="auto"/>
        <w:contextualSpacing/>
        <w:rPr>
          <w:rFonts w:ascii="Times New Roman" w:hAnsi="Times New Roman" w:cs="Times New Roman"/>
          <w:b/>
          <w:sz w:val="26"/>
          <w:szCs w:val="26"/>
        </w:rPr>
      </w:pPr>
      <w:r w:rsidRPr="00EE5A0D">
        <w:rPr>
          <w:rFonts w:ascii="Times New Roman" w:hAnsi="Times New Roman" w:cs="Times New Roman"/>
          <w:b/>
          <w:sz w:val="26"/>
          <w:szCs w:val="26"/>
        </w:rPr>
        <w:t>Характеристика сферы реализации подпрограммы 5,</w:t>
      </w:r>
    </w:p>
    <w:p w:rsidR="00503D01" w:rsidRPr="00EE5A0D" w:rsidRDefault="00503D01" w:rsidP="00DA2C43">
      <w:pPr>
        <w:pStyle w:val="a4"/>
        <w:suppressAutoHyphens w:val="0"/>
        <w:spacing w:after="0" w:line="240" w:lineRule="auto"/>
        <w:contextualSpacing/>
        <w:rPr>
          <w:rFonts w:ascii="Times New Roman" w:hAnsi="Times New Roman" w:cs="Times New Roman"/>
          <w:b/>
          <w:sz w:val="26"/>
          <w:szCs w:val="26"/>
        </w:rPr>
      </w:pPr>
      <w:r w:rsidRPr="00EE5A0D">
        <w:rPr>
          <w:rFonts w:ascii="Times New Roman" w:hAnsi="Times New Roman" w:cs="Times New Roman"/>
          <w:b/>
          <w:sz w:val="26"/>
          <w:szCs w:val="26"/>
        </w:rPr>
        <w:t>описание основных проблем в указанной сфере и прогноз ее развития</w:t>
      </w:r>
    </w:p>
    <w:p w:rsidR="009E6121" w:rsidRPr="00EE5A0D" w:rsidRDefault="009E6121" w:rsidP="00DA2C43">
      <w:pPr>
        <w:pStyle w:val="a4"/>
        <w:suppressAutoHyphens w:val="0"/>
        <w:spacing w:after="0" w:line="240" w:lineRule="auto"/>
        <w:contextualSpacing/>
        <w:rPr>
          <w:rFonts w:ascii="Times New Roman" w:hAnsi="Times New Roman" w:cs="Times New Roman"/>
          <w:b/>
          <w:sz w:val="26"/>
          <w:szCs w:val="26"/>
        </w:rPr>
      </w:pPr>
    </w:p>
    <w:p w:rsidR="005122BA" w:rsidRPr="005122BA" w:rsidRDefault="005122BA" w:rsidP="00DA2C4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5122BA">
        <w:rPr>
          <w:rFonts w:ascii="Times New Roman" w:hAnsi="Times New Roman" w:cs="Times New Roman"/>
          <w:sz w:val="26"/>
          <w:szCs w:val="26"/>
        </w:rPr>
        <w:t xml:space="preserve">Стабильность работы общеобразовательных учреждений во многом определяется </w:t>
      </w:r>
      <w:r w:rsidRPr="00DA2C43">
        <w:rPr>
          <w:rFonts w:ascii="Times New Roman" w:hAnsi="Times New Roman" w:cs="Times New Roman"/>
          <w:sz w:val="26"/>
          <w:szCs w:val="26"/>
        </w:rPr>
        <w:t xml:space="preserve">их </w:t>
      </w:r>
      <w:r w:rsidRPr="00DA2C43">
        <w:rPr>
          <w:rFonts w:ascii="Times New Roman" w:hAnsi="Times New Roman" w:cs="Times New Roman"/>
          <w:bCs/>
          <w:sz w:val="26"/>
          <w:szCs w:val="26"/>
        </w:rPr>
        <w:t>кадровым потенциалом</w:t>
      </w:r>
      <w:r w:rsidRPr="00DA2C43">
        <w:rPr>
          <w:rFonts w:ascii="Times New Roman" w:hAnsi="Times New Roman" w:cs="Times New Roman"/>
          <w:sz w:val="26"/>
          <w:szCs w:val="26"/>
        </w:rPr>
        <w:t>.</w:t>
      </w:r>
      <w:r w:rsidRPr="005122BA">
        <w:rPr>
          <w:rFonts w:ascii="Times New Roman" w:hAnsi="Times New Roman" w:cs="Times New Roman"/>
          <w:sz w:val="26"/>
          <w:szCs w:val="26"/>
        </w:rPr>
        <w:t xml:space="preserve"> В 21 общеобразовательной школе района работает 746 человек, в том числе 21 директор и 45 заместителей директоров школ, 415 педагогических работников, 32 человека  </w:t>
      </w:r>
      <w:proofErr w:type="spellStart"/>
      <w:r w:rsidRPr="005122BA">
        <w:rPr>
          <w:rFonts w:ascii="Times New Roman" w:hAnsi="Times New Roman" w:cs="Times New Roman"/>
          <w:sz w:val="26"/>
          <w:szCs w:val="26"/>
        </w:rPr>
        <w:t>учебно-вспомагательного</w:t>
      </w:r>
      <w:proofErr w:type="spellEnd"/>
      <w:r w:rsidRPr="005122BA">
        <w:rPr>
          <w:rFonts w:ascii="Times New Roman" w:hAnsi="Times New Roman" w:cs="Times New Roman"/>
          <w:sz w:val="26"/>
          <w:szCs w:val="26"/>
        </w:rPr>
        <w:t xml:space="preserve"> персонала и 233 человека – обслуживающего персонала.</w:t>
      </w:r>
    </w:p>
    <w:p w:rsidR="002A34F6" w:rsidRPr="002A34F6" w:rsidRDefault="002A34F6" w:rsidP="00DA2C4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2A34F6">
        <w:rPr>
          <w:rFonts w:ascii="Times New Roman" w:hAnsi="Times New Roman" w:cs="Times New Roman"/>
          <w:sz w:val="26"/>
          <w:szCs w:val="26"/>
        </w:rPr>
        <w:t>Из них 334 учителей - предметников, 16 старших вожатых, 5 учителей-логопедов, 7 психологов, 16 социальных педагогов, 15 педагогов дополнительного образования, 15 мастеров производственного обучения,  10 преподавателей ОБЖ, 13 библиотекарей. В школах и ДОУ трудятся 24 молодых специалиста, что составляет 5%.</w:t>
      </w:r>
    </w:p>
    <w:p w:rsidR="002A34F6" w:rsidRPr="002A34F6" w:rsidRDefault="002A34F6" w:rsidP="00DA2C4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2A34F6">
        <w:rPr>
          <w:rFonts w:ascii="Times New Roman" w:hAnsi="Times New Roman" w:cs="Times New Roman"/>
          <w:sz w:val="26"/>
          <w:szCs w:val="26"/>
        </w:rPr>
        <w:t>Мониторинг педагогических кадров школ показывает, что образовательный урове</w:t>
      </w:r>
      <w:r w:rsidR="00BD4580">
        <w:rPr>
          <w:rFonts w:ascii="Times New Roman" w:hAnsi="Times New Roman" w:cs="Times New Roman"/>
          <w:sz w:val="26"/>
          <w:szCs w:val="26"/>
        </w:rPr>
        <w:t xml:space="preserve">нь, в целом,  достаточно высок и </w:t>
      </w:r>
      <w:r w:rsidRPr="002A34F6">
        <w:rPr>
          <w:rFonts w:ascii="Times New Roman" w:hAnsi="Times New Roman" w:cs="Times New Roman"/>
          <w:sz w:val="26"/>
          <w:szCs w:val="26"/>
        </w:rPr>
        <w:t>остаётся стабильным с 2011 годом. Из  4</w:t>
      </w:r>
      <w:r w:rsidR="00806AE3">
        <w:rPr>
          <w:rFonts w:ascii="Times New Roman" w:hAnsi="Times New Roman" w:cs="Times New Roman"/>
          <w:sz w:val="26"/>
          <w:szCs w:val="26"/>
        </w:rPr>
        <w:t>15</w:t>
      </w:r>
      <w:r w:rsidRPr="002A34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A34F6">
        <w:rPr>
          <w:rFonts w:ascii="Times New Roman" w:hAnsi="Times New Roman" w:cs="Times New Roman"/>
          <w:sz w:val="26"/>
          <w:szCs w:val="26"/>
        </w:rPr>
        <w:t>педработников</w:t>
      </w:r>
      <w:proofErr w:type="spellEnd"/>
      <w:r w:rsidRPr="002A34F6">
        <w:rPr>
          <w:rFonts w:ascii="Times New Roman" w:hAnsi="Times New Roman" w:cs="Times New Roman"/>
          <w:sz w:val="26"/>
          <w:szCs w:val="26"/>
        </w:rPr>
        <w:t xml:space="preserve">  высшее профессиональное образование имеют 330 человек (78,57%), высшее педагогическое образование </w:t>
      </w:r>
      <w:r w:rsidR="00BD4580">
        <w:rPr>
          <w:rFonts w:ascii="Times New Roman" w:hAnsi="Times New Roman" w:cs="Times New Roman"/>
          <w:sz w:val="26"/>
          <w:szCs w:val="26"/>
        </w:rPr>
        <w:t>-</w:t>
      </w:r>
      <w:r w:rsidRPr="002A34F6">
        <w:rPr>
          <w:rFonts w:ascii="Times New Roman" w:hAnsi="Times New Roman" w:cs="Times New Roman"/>
          <w:sz w:val="26"/>
          <w:szCs w:val="26"/>
        </w:rPr>
        <w:t xml:space="preserve"> 309 человек (73,57%), среднее профессиональное образование </w:t>
      </w:r>
      <w:r w:rsidR="00BD4580">
        <w:rPr>
          <w:rFonts w:ascii="Times New Roman" w:hAnsi="Times New Roman" w:cs="Times New Roman"/>
          <w:sz w:val="26"/>
          <w:szCs w:val="26"/>
        </w:rPr>
        <w:t>-</w:t>
      </w:r>
      <w:r w:rsidRPr="002A34F6">
        <w:rPr>
          <w:rFonts w:ascii="Times New Roman" w:hAnsi="Times New Roman" w:cs="Times New Roman"/>
          <w:sz w:val="26"/>
          <w:szCs w:val="26"/>
        </w:rPr>
        <w:t xml:space="preserve"> 83 человека  (19,8%), из них среднее педагогическое образование имеют 64 человека (15%), начальное профессиональное образование имеют 3 человека (0,7%), среднее общее образование </w:t>
      </w:r>
      <w:r w:rsidR="00BD4580">
        <w:rPr>
          <w:rFonts w:ascii="Times New Roman" w:hAnsi="Times New Roman" w:cs="Times New Roman"/>
          <w:sz w:val="26"/>
          <w:szCs w:val="26"/>
        </w:rPr>
        <w:t>-</w:t>
      </w:r>
      <w:r w:rsidRPr="002A34F6">
        <w:rPr>
          <w:rFonts w:ascii="Times New Roman" w:hAnsi="Times New Roman" w:cs="Times New Roman"/>
          <w:sz w:val="26"/>
          <w:szCs w:val="26"/>
        </w:rPr>
        <w:t xml:space="preserve"> 4 человека (0,9%). В соответствии с квалификацией по диплому осуществляют преподавание предметов  в ОУ района 311 педагогов, что составляет 93%. Проблемой </w:t>
      </w:r>
      <w:r w:rsidR="00BD4580">
        <w:rPr>
          <w:rFonts w:ascii="Times New Roman" w:hAnsi="Times New Roman" w:cs="Times New Roman"/>
          <w:sz w:val="26"/>
          <w:szCs w:val="26"/>
        </w:rPr>
        <w:t>является</w:t>
      </w:r>
      <w:r w:rsidRPr="002A34F6">
        <w:rPr>
          <w:rFonts w:ascii="Times New Roman" w:hAnsi="Times New Roman" w:cs="Times New Roman"/>
          <w:sz w:val="26"/>
          <w:szCs w:val="26"/>
        </w:rPr>
        <w:t xml:space="preserve"> образовательный ценз  учителей начальных классов, только 70% учителей этой категории  имеют высшее образование.</w:t>
      </w:r>
    </w:p>
    <w:p w:rsidR="002A34F6" w:rsidRPr="002A34F6" w:rsidRDefault="00EA3DEA" w:rsidP="00DA2C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школах района работают </w:t>
      </w:r>
      <w:r w:rsidRPr="002A34F6">
        <w:rPr>
          <w:rFonts w:ascii="Times New Roman" w:hAnsi="Times New Roman" w:cs="Times New Roman"/>
          <w:sz w:val="26"/>
          <w:szCs w:val="26"/>
        </w:rPr>
        <w:t>52</w:t>
      </w:r>
      <w:r>
        <w:rPr>
          <w:rFonts w:ascii="Times New Roman" w:hAnsi="Times New Roman" w:cs="Times New Roman"/>
          <w:sz w:val="26"/>
          <w:szCs w:val="26"/>
        </w:rPr>
        <w:t xml:space="preserve"> педагога </w:t>
      </w:r>
      <w:r w:rsidRPr="002A34F6">
        <w:rPr>
          <w:rFonts w:ascii="Times New Roman" w:hAnsi="Times New Roman" w:cs="Times New Roman"/>
          <w:sz w:val="26"/>
          <w:szCs w:val="26"/>
        </w:rPr>
        <w:t>(12,4%)</w:t>
      </w:r>
      <w:r w:rsidR="002A34F6" w:rsidRPr="002A34F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с </w:t>
      </w:r>
      <w:r w:rsidR="002A34F6" w:rsidRPr="002A34F6">
        <w:rPr>
          <w:rFonts w:ascii="Times New Roman" w:hAnsi="Times New Roman" w:cs="Times New Roman"/>
          <w:sz w:val="26"/>
          <w:szCs w:val="26"/>
        </w:rPr>
        <w:t>высш</w:t>
      </w:r>
      <w:r>
        <w:rPr>
          <w:rFonts w:ascii="Times New Roman" w:hAnsi="Times New Roman" w:cs="Times New Roman"/>
          <w:sz w:val="26"/>
          <w:szCs w:val="26"/>
        </w:rPr>
        <w:t>ей</w:t>
      </w:r>
      <w:r w:rsidR="002A34F6" w:rsidRPr="002A34F6">
        <w:rPr>
          <w:rFonts w:ascii="Times New Roman" w:hAnsi="Times New Roman" w:cs="Times New Roman"/>
          <w:sz w:val="26"/>
          <w:szCs w:val="26"/>
        </w:rPr>
        <w:t xml:space="preserve"> категори</w:t>
      </w:r>
      <w:r>
        <w:rPr>
          <w:rFonts w:ascii="Times New Roman" w:hAnsi="Times New Roman" w:cs="Times New Roman"/>
          <w:sz w:val="26"/>
          <w:szCs w:val="26"/>
        </w:rPr>
        <w:t>ей</w:t>
      </w:r>
      <w:r w:rsidR="002A34F6" w:rsidRPr="002A34F6">
        <w:rPr>
          <w:rFonts w:ascii="Times New Roman" w:hAnsi="Times New Roman" w:cs="Times New Roman"/>
          <w:sz w:val="26"/>
          <w:szCs w:val="26"/>
        </w:rPr>
        <w:t>, 180</w:t>
      </w:r>
      <w:r w:rsidR="00BD4580">
        <w:rPr>
          <w:rFonts w:ascii="Times New Roman" w:hAnsi="Times New Roman" w:cs="Times New Roman"/>
          <w:sz w:val="26"/>
          <w:szCs w:val="26"/>
        </w:rPr>
        <w:t xml:space="preserve"> человек </w:t>
      </w:r>
      <w:r w:rsidR="002A34F6" w:rsidRPr="002A34F6">
        <w:rPr>
          <w:rFonts w:ascii="Times New Roman" w:hAnsi="Times New Roman" w:cs="Times New Roman"/>
          <w:sz w:val="26"/>
          <w:szCs w:val="26"/>
        </w:rPr>
        <w:t xml:space="preserve">(42,86%) </w:t>
      </w:r>
      <w:r>
        <w:rPr>
          <w:rFonts w:ascii="Times New Roman" w:hAnsi="Times New Roman" w:cs="Times New Roman"/>
          <w:sz w:val="26"/>
          <w:szCs w:val="26"/>
        </w:rPr>
        <w:t xml:space="preserve">имеют </w:t>
      </w:r>
      <w:r w:rsidR="002A34F6" w:rsidRPr="002A34F6">
        <w:rPr>
          <w:rFonts w:ascii="Times New Roman" w:hAnsi="Times New Roman" w:cs="Times New Roman"/>
          <w:sz w:val="26"/>
          <w:szCs w:val="26"/>
        </w:rPr>
        <w:t xml:space="preserve">первую  категорию, 79 педагогических работников </w:t>
      </w:r>
      <w:r>
        <w:rPr>
          <w:rFonts w:ascii="Times New Roman" w:hAnsi="Times New Roman" w:cs="Times New Roman"/>
          <w:sz w:val="26"/>
          <w:szCs w:val="26"/>
        </w:rPr>
        <w:t>-</w:t>
      </w:r>
      <w:r w:rsidR="002A34F6" w:rsidRPr="002A34F6">
        <w:rPr>
          <w:rFonts w:ascii="Times New Roman" w:hAnsi="Times New Roman" w:cs="Times New Roman"/>
          <w:sz w:val="26"/>
          <w:szCs w:val="26"/>
        </w:rPr>
        <w:t xml:space="preserve"> вто</w:t>
      </w:r>
      <w:r w:rsidR="00BD4580">
        <w:rPr>
          <w:rFonts w:ascii="Times New Roman" w:hAnsi="Times New Roman" w:cs="Times New Roman"/>
          <w:sz w:val="26"/>
          <w:szCs w:val="26"/>
        </w:rPr>
        <w:t>рую квалификационную категорию.</w:t>
      </w:r>
    </w:p>
    <w:p w:rsidR="00EA3DEA" w:rsidRPr="002A34F6" w:rsidRDefault="002A34F6" w:rsidP="00DA2C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A34F6">
        <w:rPr>
          <w:rFonts w:ascii="Times New Roman" w:hAnsi="Times New Roman" w:cs="Times New Roman"/>
          <w:sz w:val="26"/>
          <w:szCs w:val="26"/>
        </w:rPr>
        <w:t xml:space="preserve">Основной контингент работников общеобразовательных учреждений имеют  возраст от 35 до 55 лет (86,5%).  </w:t>
      </w:r>
      <w:r w:rsidR="00806AE3">
        <w:rPr>
          <w:rFonts w:ascii="Times New Roman" w:hAnsi="Times New Roman" w:cs="Times New Roman"/>
          <w:sz w:val="26"/>
          <w:szCs w:val="26"/>
        </w:rPr>
        <w:t>Р</w:t>
      </w:r>
      <w:r w:rsidRPr="002A34F6">
        <w:rPr>
          <w:rFonts w:ascii="Times New Roman" w:hAnsi="Times New Roman" w:cs="Times New Roman"/>
          <w:sz w:val="26"/>
          <w:szCs w:val="26"/>
        </w:rPr>
        <w:t xml:space="preserve">аботающие пенсионеры составляют 11,6%. </w:t>
      </w:r>
    </w:p>
    <w:p w:rsidR="002A34F6" w:rsidRDefault="002A34F6" w:rsidP="00DA2C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A34F6">
        <w:rPr>
          <w:rFonts w:ascii="Times New Roman" w:hAnsi="Times New Roman" w:cs="Times New Roman"/>
          <w:sz w:val="26"/>
          <w:szCs w:val="26"/>
        </w:rPr>
        <w:t xml:space="preserve">В последние три года особенно ощущается   дефицит педагогических кадров в сельских  малокомплектных школах (МБОУ </w:t>
      </w:r>
      <w:r w:rsidR="00806AE3">
        <w:rPr>
          <w:rFonts w:ascii="Times New Roman" w:hAnsi="Times New Roman" w:cs="Times New Roman"/>
          <w:sz w:val="26"/>
          <w:szCs w:val="26"/>
        </w:rPr>
        <w:t>«</w:t>
      </w:r>
      <w:r w:rsidRPr="002A34F6">
        <w:rPr>
          <w:rFonts w:ascii="Times New Roman" w:hAnsi="Times New Roman" w:cs="Times New Roman"/>
          <w:sz w:val="26"/>
          <w:szCs w:val="26"/>
        </w:rPr>
        <w:t xml:space="preserve">ООШ с. </w:t>
      </w:r>
      <w:proofErr w:type="spellStart"/>
      <w:r w:rsidRPr="002A34F6">
        <w:rPr>
          <w:rFonts w:ascii="Times New Roman" w:hAnsi="Times New Roman" w:cs="Times New Roman"/>
          <w:sz w:val="26"/>
          <w:szCs w:val="26"/>
        </w:rPr>
        <w:t>Новоречье</w:t>
      </w:r>
      <w:proofErr w:type="spellEnd"/>
      <w:r w:rsidR="00806AE3">
        <w:rPr>
          <w:rFonts w:ascii="Times New Roman" w:hAnsi="Times New Roman" w:cs="Times New Roman"/>
          <w:sz w:val="26"/>
          <w:szCs w:val="26"/>
        </w:rPr>
        <w:t>»</w:t>
      </w:r>
      <w:r w:rsidRPr="002A34F6">
        <w:rPr>
          <w:rFonts w:ascii="Times New Roman" w:hAnsi="Times New Roman" w:cs="Times New Roman"/>
          <w:sz w:val="26"/>
          <w:szCs w:val="26"/>
        </w:rPr>
        <w:t xml:space="preserve">, МБОУ </w:t>
      </w:r>
      <w:r w:rsidR="00806AE3">
        <w:rPr>
          <w:rFonts w:ascii="Times New Roman" w:hAnsi="Times New Roman" w:cs="Times New Roman"/>
          <w:sz w:val="26"/>
          <w:szCs w:val="26"/>
        </w:rPr>
        <w:t>«</w:t>
      </w:r>
      <w:r w:rsidRPr="002A34F6">
        <w:rPr>
          <w:rFonts w:ascii="Times New Roman" w:hAnsi="Times New Roman" w:cs="Times New Roman"/>
          <w:sz w:val="26"/>
          <w:szCs w:val="26"/>
        </w:rPr>
        <w:t>ООШ с. Лубяное</w:t>
      </w:r>
      <w:r w:rsidR="00806AE3">
        <w:rPr>
          <w:rFonts w:ascii="Times New Roman" w:hAnsi="Times New Roman" w:cs="Times New Roman"/>
          <w:sz w:val="26"/>
          <w:szCs w:val="26"/>
        </w:rPr>
        <w:t>»</w:t>
      </w:r>
      <w:r w:rsidRPr="002A34F6">
        <w:rPr>
          <w:rFonts w:ascii="Times New Roman" w:hAnsi="Times New Roman" w:cs="Times New Roman"/>
          <w:sz w:val="26"/>
          <w:szCs w:val="26"/>
        </w:rPr>
        <w:t xml:space="preserve">, МБОУ </w:t>
      </w:r>
      <w:r w:rsidR="00806AE3">
        <w:rPr>
          <w:rFonts w:ascii="Times New Roman" w:hAnsi="Times New Roman" w:cs="Times New Roman"/>
          <w:sz w:val="26"/>
          <w:szCs w:val="26"/>
        </w:rPr>
        <w:t>«</w:t>
      </w:r>
      <w:r w:rsidRPr="002A34F6">
        <w:rPr>
          <w:rFonts w:ascii="Times New Roman" w:hAnsi="Times New Roman" w:cs="Times New Roman"/>
          <w:sz w:val="26"/>
          <w:szCs w:val="26"/>
        </w:rPr>
        <w:t xml:space="preserve">СОШ </w:t>
      </w:r>
      <w:proofErr w:type="spellStart"/>
      <w:r w:rsidRPr="002A34F6">
        <w:rPr>
          <w:rFonts w:ascii="Times New Roman" w:hAnsi="Times New Roman" w:cs="Times New Roman"/>
          <w:sz w:val="26"/>
          <w:szCs w:val="26"/>
        </w:rPr>
        <w:t>с</w:t>
      </w:r>
      <w:proofErr w:type="gramStart"/>
      <w:r w:rsidRPr="002A34F6">
        <w:rPr>
          <w:rFonts w:ascii="Times New Roman" w:hAnsi="Times New Roman" w:cs="Times New Roman"/>
          <w:sz w:val="26"/>
          <w:szCs w:val="26"/>
        </w:rPr>
        <w:t>.М</w:t>
      </w:r>
      <w:proofErr w:type="gramEnd"/>
      <w:r w:rsidRPr="002A34F6">
        <w:rPr>
          <w:rFonts w:ascii="Times New Roman" w:hAnsi="Times New Roman" w:cs="Times New Roman"/>
          <w:sz w:val="26"/>
          <w:szCs w:val="26"/>
        </w:rPr>
        <w:t>алотроицкое</w:t>
      </w:r>
      <w:proofErr w:type="spellEnd"/>
      <w:r w:rsidR="00806AE3">
        <w:rPr>
          <w:rFonts w:ascii="Times New Roman" w:hAnsi="Times New Roman" w:cs="Times New Roman"/>
          <w:sz w:val="26"/>
          <w:szCs w:val="26"/>
        </w:rPr>
        <w:t>», МБОУ «ООШ с.Б</w:t>
      </w:r>
      <w:r w:rsidR="00F979B8">
        <w:rPr>
          <w:rFonts w:ascii="Times New Roman" w:hAnsi="Times New Roman" w:cs="Times New Roman"/>
          <w:sz w:val="26"/>
          <w:szCs w:val="26"/>
        </w:rPr>
        <w:t>ольшое», МБОУ «СОШ с.Андреевка»</w:t>
      </w:r>
      <w:r w:rsidRPr="002A34F6">
        <w:rPr>
          <w:rFonts w:ascii="Times New Roman" w:hAnsi="Times New Roman" w:cs="Times New Roman"/>
          <w:sz w:val="26"/>
          <w:szCs w:val="26"/>
        </w:rPr>
        <w:t>).</w:t>
      </w:r>
    </w:p>
    <w:p w:rsidR="00741F43" w:rsidRDefault="00741F43" w:rsidP="00DA2C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12016">
        <w:rPr>
          <w:rFonts w:ascii="Times New Roman" w:hAnsi="Times New Roman" w:cs="Times New Roman"/>
          <w:sz w:val="26"/>
          <w:szCs w:val="26"/>
        </w:rPr>
        <w:t xml:space="preserve">Согласно Федеральному закону </w:t>
      </w:r>
      <w:r w:rsidRPr="00C12016">
        <w:rPr>
          <w:rFonts w:ascii="Times New Roman" w:eastAsia="Times New Roman" w:hAnsi="Times New Roman" w:cs="Times New Roman"/>
          <w:sz w:val="26"/>
          <w:szCs w:val="26"/>
        </w:rPr>
        <w:t>Российской Федерации от 29 декабря 2012 г. N 273-ФЗ</w:t>
      </w:r>
      <w:r w:rsidRPr="00C12016">
        <w:rPr>
          <w:rFonts w:ascii="Times New Roman" w:hAnsi="Times New Roman" w:cs="Times New Roman"/>
          <w:sz w:val="26"/>
          <w:szCs w:val="26"/>
        </w:rPr>
        <w:t xml:space="preserve"> «Об образовании в Российской Федерации» (п. 2 ч. 5 ст. 47) педагогические работники имеют право на дополнительное профессиональное образование по профилю педагогической деятельности не реже чем один раз в три года.</w:t>
      </w:r>
    </w:p>
    <w:p w:rsidR="00705646" w:rsidRPr="00003F5B" w:rsidRDefault="00741F43" w:rsidP="00DA2C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</w:t>
      </w:r>
      <w:proofErr w:type="spellStart"/>
      <w:r>
        <w:rPr>
          <w:rFonts w:ascii="Times New Roman" w:hAnsi="Times New Roman" w:cs="Times New Roman"/>
          <w:sz w:val="26"/>
          <w:szCs w:val="26"/>
        </w:rPr>
        <w:t>Чернянском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районе уровень</w:t>
      </w:r>
      <w:r w:rsidRPr="00741F43">
        <w:rPr>
          <w:rFonts w:ascii="Times New Roman" w:hAnsi="Times New Roman" w:cs="Times New Roman"/>
          <w:sz w:val="26"/>
          <w:szCs w:val="26"/>
        </w:rPr>
        <w:t xml:space="preserve"> </w:t>
      </w:r>
      <w:r w:rsidRPr="00C12016">
        <w:rPr>
          <w:rFonts w:ascii="Times New Roman" w:hAnsi="Times New Roman" w:cs="Times New Roman"/>
          <w:sz w:val="26"/>
          <w:szCs w:val="26"/>
        </w:rPr>
        <w:t>профессиональной компетенции педагогов поддерживается за счет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0F5021">
        <w:rPr>
          <w:rFonts w:ascii="Times New Roman" w:hAnsi="Times New Roman" w:cs="Times New Roman"/>
          <w:sz w:val="26"/>
          <w:szCs w:val="26"/>
        </w:rPr>
        <w:t xml:space="preserve">регионального ресурса. </w:t>
      </w:r>
      <w:r w:rsidR="000F5021" w:rsidRPr="00003F5B">
        <w:rPr>
          <w:rFonts w:ascii="Times New Roman" w:eastAsia="Times New Roman" w:hAnsi="Times New Roman"/>
          <w:sz w:val="26"/>
          <w:szCs w:val="26"/>
          <w:lang w:eastAsia="ru-RU"/>
        </w:rPr>
        <w:t>В начале каждого календарного года управление образования заключает договор с ОГАОУ ДПО «Белгородский институт развития образования»  на проведение курсовых мероприятий по повышению квалификации педагогов.</w:t>
      </w:r>
      <w:r w:rsidR="00705646" w:rsidRPr="00003F5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41F43" w:rsidRPr="00705646" w:rsidRDefault="00705646" w:rsidP="00DA2C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12016">
        <w:rPr>
          <w:rFonts w:ascii="Times New Roman" w:hAnsi="Times New Roman" w:cs="Times New Roman"/>
          <w:sz w:val="26"/>
          <w:szCs w:val="26"/>
        </w:rPr>
        <w:t>Организация курсов повышения квалификации направлена на удовлетворение потребностей специалистов муниципальных образовательных организаций в повышении профессиональной компетентности по актуальным вопросам современной образовательной среды.</w:t>
      </w:r>
      <w:r w:rsidRPr="00705646">
        <w:rPr>
          <w:rFonts w:ascii="Times New Roman" w:hAnsi="Times New Roman" w:cs="Times New Roman"/>
          <w:sz w:val="26"/>
          <w:szCs w:val="26"/>
        </w:rPr>
        <w:t xml:space="preserve"> </w:t>
      </w:r>
      <w:r w:rsidRPr="00C12016">
        <w:rPr>
          <w:rFonts w:ascii="Times New Roman" w:hAnsi="Times New Roman" w:cs="Times New Roman"/>
          <w:sz w:val="26"/>
          <w:szCs w:val="26"/>
        </w:rPr>
        <w:t xml:space="preserve">Подготовка педагогических и руководящих работников к </w:t>
      </w:r>
      <w:r w:rsidRPr="00C12016">
        <w:rPr>
          <w:rFonts w:ascii="Times New Roman" w:hAnsi="Times New Roman" w:cs="Times New Roman"/>
          <w:sz w:val="26"/>
          <w:szCs w:val="26"/>
        </w:rPr>
        <w:lastRenderedPageBreak/>
        <w:t>внедрению федеральных государственных образовательных стандартов общего образования остается приоритетной задачей</w:t>
      </w:r>
      <w:r>
        <w:rPr>
          <w:rFonts w:ascii="Times New Roman" w:hAnsi="Times New Roman" w:cs="Times New Roman"/>
          <w:sz w:val="26"/>
          <w:szCs w:val="26"/>
        </w:rPr>
        <w:t>.</w:t>
      </w:r>
      <w:r w:rsidR="001E2F6C">
        <w:rPr>
          <w:rFonts w:ascii="Times New Roman" w:hAnsi="Times New Roman" w:cs="Times New Roman"/>
          <w:sz w:val="26"/>
          <w:szCs w:val="26"/>
        </w:rPr>
        <w:t xml:space="preserve"> В районе широко практикуется   </w:t>
      </w:r>
      <w:proofErr w:type="spellStart"/>
      <w:r w:rsidR="001E2F6C">
        <w:rPr>
          <w:rFonts w:ascii="Times New Roman" w:hAnsi="Times New Roman" w:cs="Times New Roman"/>
          <w:sz w:val="26"/>
          <w:szCs w:val="26"/>
        </w:rPr>
        <w:t>очно-заочная</w:t>
      </w:r>
      <w:proofErr w:type="spellEnd"/>
      <w:r w:rsidR="00003F5B">
        <w:rPr>
          <w:rFonts w:ascii="Times New Roman" w:hAnsi="Times New Roman" w:cs="Times New Roman"/>
          <w:sz w:val="26"/>
          <w:szCs w:val="26"/>
        </w:rPr>
        <w:t xml:space="preserve"> форма повышения квалификации.</w:t>
      </w:r>
      <w:r w:rsidR="003D0F8A" w:rsidRPr="003D0F8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3D0F8A" w:rsidRPr="00C12016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Повышение квалификации педагогических работников </w:t>
      </w:r>
      <w:proofErr w:type="spellStart"/>
      <w:r w:rsidR="003D0F8A">
        <w:rPr>
          <w:rFonts w:ascii="Times New Roman" w:hAnsi="Times New Roman" w:cs="Times New Roman"/>
          <w:sz w:val="26"/>
          <w:szCs w:val="26"/>
          <w:shd w:val="clear" w:color="auto" w:fill="FFFFFF"/>
        </w:rPr>
        <w:t>Чернянского</w:t>
      </w:r>
      <w:proofErr w:type="spellEnd"/>
      <w:r w:rsidR="003D0F8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района </w:t>
      </w:r>
      <w:r w:rsidR="003D0F8A" w:rsidRPr="00C12016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осуществляется </w:t>
      </w:r>
      <w:r w:rsidR="003D0F8A">
        <w:rPr>
          <w:rFonts w:ascii="Times New Roman" w:hAnsi="Times New Roman" w:cs="Times New Roman"/>
          <w:sz w:val="26"/>
          <w:szCs w:val="26"/>
          <w:shd w:val="clear" w:color="auto" w:fill="FFFFFF"/>
        </w:rPr>
        <w:t>с использованием</w:t>
      </w:r>
      <w:r w:rsidR="003D0F8A" w:rsidRPr="00C12016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баз</w:t>
      </w:r>
      <w:r w:rsidR="003D0F8A">
        <w:rPr>
          <w:rFonts w:ascii="Times New Roman" w:hAnsi="Times New Roman" w:cs="Times New Roman"/>
          <w:sz w:val="26"/>
          <w:szCs w:val="26"/>
          <w:shd w:val="clear" w:color="auto" w:fill="FFFFFF"/>
        </w:rPr>
        <w:t>ы</w:t>
      </w:r>
      <w:r w:rsidR="003D0F8A" w:rsidRPr="00C12016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МБОУ </w:t>
      </w:r>
      <w:r w:rsidR="003D0F8A">
        <w:rPr>
          <w:rFonts w:ascii="Times New Roman" w:hAnsi="Times New Roman" w:cs="Times New Roman"/>
          <w:sz w:val="26"/>
          <w:szCs w:val="26"/>
          <w:shd w:val="clear" w:color="auto" w:fill="FFFFFF"/>
        </w:rPr>
        <w:t>«СОШ №2 п. Чернянка»</w:t>
      </w:r>
      <w:r w:rsidR="003D0F8A" w:rsidRPr="00C12016">
        <w:rPr>
          <w:rFonts w:ascii="Times New Roman" w:hAnsi="Times New Roman" w:cs="Times New Roman"/>
          <w:sz w:val="26"/>
          <w:szCs w:val="26"/>
          <w:shd w:val="clear" w:color="auto" w:fill="FFFFFF"/>
        </w:rPr>
        <w:t>, котор</w:t>
      </w:r>
      <w:r w:rsidR="003D0F8A">
        <w:rPr>
          <w:rFonts w:ascii="Times New Roman" w:hAnsi="Times New Roman" w:cs="Times New Roman"/>
          <w:sz w:val="26"/>
          <w:szCs w:val="26"/>
          <w:shd w:val="clear" w:color="auto" w:fill="FFFFFF"/>
        </w:rPr>
        <w:t>ая</w:t>
      </w:r>
      <w:r w:rsidR="003D0F8A" w:rsidRPr="00C12016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име</w:t>
      </w:r>
      <w:r w:rsidR="003D0F8A">
        <w:rPr>
          <w:rFonts w:ascii="Times New Roman" w:hAnsi="Times New Roman" w:cs="Times New Roman"/>
          <w:sz w:val="26"/>
          <w:szCs w:val="26"/>
          <w:shd w:val="clear" w:color="auto" w:fill="FFFFFF"/>
        </w:rPr>
        <w:t>е</w:t>
      </w:r>
      <w:r w:rsidR="003D0F8A" w:rsidRPr="00C12016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т статус </w:t>
      </w:r>
      <w:proofErr w:type="spellStart"/>
      <w:r w:rsidR="003D0F8A" w:rsidRPr="00C12016">
        <w:rPr>
          <w:rFonts w:ascii="Times New Roman" w:hAnsi="Times New Roman" w:cs="Times New Roman"/>
          <w:sz w:val="26"/>
          <w:szCs w:val="26"/>
          <w:shd w:val="clear" w:color="auto" w:fill="FFFFFF"/>
        </w:rPr>
        <w:t>стажировочной</w:t>
      </w:r>
      <w:proofErr w:type="spellEnd"/>
      <w:r w:rsidR="003D0F8A" w:rsidRPr="00C12016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площадки</w:t>
      </w:r>
      <w:r w:rsidR="003D0F8A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</w:p>
    <w:p w:rsidR="00527975" w:rsidRDefault="00527975" w:rsidP="00DA2C43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proofErr w:type="gramStart"/>
      <w:r w:rsidRPr="00003F5B">
        <w:rPr>
          <w:rFonts w:ascii="Times New Roman" w:eastAsia="Times New Roman" w:hAnsi="Times New Roman"/>
          <w:sz w:val="26"/>
          <w:szCs w:val="26"/>
          <w:lang w:eastAsia="ru-RU"/>
        </w:rPr>
        <w:t>За последние два года</w:t>
      </w:r>
      <w:r w:rsidR="00610DF0" w:rsidRPr="00003F5B">
        <w:rPr>
          <w:rFonts w:ascii="Times New Roman" w:eastAsia="Times New Roman" w:hAnsi="Times New Roman"/>
          <w:sz w:val="26"/>
          <w:szCs w:val="26"/>
          <w:lang w:eastAsia="ru-RU"/>
        </w:rPr>
        <w:t xml:space="preserve"> на базе района прошли </w:t>
      </w:r>
      <w:proofErr w:type="spellStart"/>
      <w:r w:rsidR="00610DF0" w:rsidRPr="00003F5B">
        <w:rPr>
          <w:rFonts w:ascii="Times New Roman" w:eastAsia="Times New Roman" w:hAnsi="Times New Roman"/>
          <w:sz w:val="26"/>
          <w:szCs w:val="26"/>
          <w:lang w:eastAsia="ru-RU"/>
        </w:rPr>
        <w:t>очно-заочные</w:t>
      </w:r>
      <w:proofErr w:type="spellEnd"/>
      <w:r w:rsidR="00610DF0" w:rsidRPr="00003F5B">
        <w:rPr>
          <w:rFonts w:ascii="Times New Roman" w:eastAsia="Times New Roman" w:hAnsi="Times New Roman"/>
          <w:sz w:val="26"/>
          <w:szCs w:val="26"/>
          <w:lang w:eastAsia="ru-RU"/>
        </w:rPr>
        <w:t xml:space="preserve"> дистанционные курсы учителей математики, на которых обучено 35 педагогов,  химии </w:t>
      </w:r>
      <w:r w:rsidR="001E2F6C" w:rsidRPr="00003F5B">
        <w:rPr>
          <w:rFonts w:ascii="Times New Roman" w:eastAsia="Times New Roman" w:hAnsi="Times New Roman"/>
          <w:sz w:val="26"/>
          <w:szCs w:val="26"/>
          <w:lang w:eastAsia="ru-RU"/>
        </w:rPr>
        <w:t xml:space="preserve"> -</w:t>
      </w:r>
      <w:r w:rsidR="00610DF0" w:rsidRPr="00003F5B">
        <w:rPr>
          <w:rFonts w:ascii="Times New Roman" w:eastAsia="Times New Roman" w:hAnsi="Times New Roman"/>
          <w:sz w:val="26"/>
          <w:szCs w:val="26"/>
          <w:lang w:eastAsia="ru-RU"/>
        </w:rPr>
        <w:t xml:space="preserve">22 педагога, изо </w:t>
      </w:r>
      <w:r w:rsidR="001E2F6C" w:rsidRPr="00003F5B">
        <w:rPr>
          <w:rFonts w:ascii="Times New Roman" w:eastAsia="Times New Roman" w:hAnsi="Times New Roman"/>
          <w:sz w:val="26"/>
          <w:szCs w:val="26"/>
          <w:lang w:eastAsia="ru-RU"/>
        </w:rPr>
        <w:t xml:space="preserve">- </w:t>
      </w:r>
      <w:r w:rsidR="00610DF0" w:rsidRPr="00003F5B">
        <w:rPr>
          <w:rFonts w:ascii="Times New Roman" w:eastAsia="Times New Roman" w:hAnsi="Times New Roman"/>
          <w:sz w:val="26"/>
          <w:szCs w:val="26"/>
          <w:lang w:eastAsia="ru-RU"/>
        </w:rPr>
        <w:t>25 педагог</w:t>
      </w:r>
      <w:r w:rsidR="00705646" w:rsidRPr="00003F5B">
        <w:rPr>
          <w:rFonts w:ascii="Times New Roman" w:eastAsia="Times New Roman" w:hAnsi="Times New Roman"/>
          <w:sz w:val="26"/>
          <w:szCs w:val="26"/>
          <w:lang w:eastAsia="ru-RU"/>
        </w:rPr>
        <w:t>ов</w:t>
      </w:r>
      <w:r w:rsidR="00610DF0" w:rsidRPr="00003F5B">
        <w:rPr>
          <w:rFonts w:ascii="Times New Roman" w:eastAsia="Times New Roman" w:hAnsi="Times New Roman"/>
          <w:sz w:val="26"/>
          <w:szCs w:val="26"/>
          <w:lang w:eastAsia="ru-RU"/>
        </w:rPr>
        <w:t xml:space="preserve">, иностранного языка </w:t>
      </w:r>
      <w:r w:rsidR="001E2F6C" w:rsidRPr="00003F5B">
        <w:rPr>
          <w:rFonts w:ascii="Times New Roman" w:eastAsia="Times New Roman" w:hAnsi="Times New Roman"/>
          <w:sz w:val="26"/>
          <w:szCs w:val="26"/>
          <w:lang w:eastAsia="ru-RU"/>
        </w:rPr>
        <w:t xml:space="preserve">- </w:t>
      </w:r>
      <w:r w:rsidR="00610DF0" w:rsidRPr="00003F5B">
        <w:rPr>
          <w:rFonts w:ascii="Times New Roman" w:eastAsia="Times New Roman" w:hAnsi="Times New Roman"/>
          <w:sz w:val="26"/>
          <w:szCs w:val="26"/>
          <w:lang w:eastAsia="ru-RU"/>
        </w:rPr>
        <w:t xml:space="preserve">24 педагога, </w:t>
      </w:r>
      <w:r w:rsidR="001E2F6C" w:rsidRPr="00003F5B">
        <w:rPr>
          <w:rFonts w:ascii="Times New Roman" w:eastAsia="Times New Roman" w:hAnsi="Times New Roman"/>
          <w:sz w:val="26"/>
          <w:szCs w:val="26"/>
          <w:lang w:eastAsia="ru-RU"/>
        </w:rPr>
        <w:t>православной культуры - 26 учителей, истории и обществоведческих дисциплин - 28 учителей, русского языка и литературы - 37 учителей, музыки - 17 учителей, 35 воспитателей ДОУ</w:t>
      </w:r>
      <w:r w:rsidR="00003F5B"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r w:rsidR="001E2F6C" w:rsidRPr="00003F5B">
        <w:rPr>
          <w:rFonts w:ascii="Times New Roman" w:eastAsia="Times New Roman" w:hAnsi="Times New Roman"/>
          <w:sz w:val="26"/>
          <w:szCs w:val="26"/>
          <w:lang w:eastAsia="ru-RU"/>
        </w:rPr>
        <w:t xml:space="preserve"> 25 </w:t>
      </w:r>
      <w:r w:rsidR="00610DF0" w:rsidRPr="00003F5B">
        <w:rPr>
          <w:rFonts w:ascii="Times New Roman" w:eastAsia="Times New Roman" w:hAnsi="Times New Roman"/>
          <w:sz w:val="26"/>
          <w:szCs w:val="26"/>
          <w:lang w:eastAsia="ru-RU"/>
        </w:rPr>
        <w:t>заместител</w:t>
      </w:r>
      <w:r w:rsidR="001E2F6C" w:rsidRPr="00003F5B">
        <w:rPr>
          <w:rFonts w:ascii="Times New Roman" w:eastAsia="Times New Roman" w:hAnsi="Times New Roman"/>
          <w:sz w:val="26"/>
          <w:szCs w:val="26"/>
          <w:lang w:eastAsia="ru-RU"/>
        </w:rPr>
        <w:t xml:space="preserve">ей </w:t>
      </w:r>
      <w:r w:rsidR="00610DF0" w:rsidRPr="00003F5B">
        <w:rPr>
          <w:rFonts w:ascii="Times New Roman" w:eastAsia="Times New Roman" w:hAnsi="Times New Roman"/>
          <w:sz w:val="26"/>
          <w:szCs w:val="26"/>
          <w:lang w:eastAsia="ru-RU"/>
        </w:rPr>
        <w:t xml:space="preserve"> директора по ВР</w:t>
      </w:r>
      <w:r w:rsidR="00003F5B"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r w:rsidR="00610DF0" w:rsidRPr="00003F5B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1E2F6C" w:rsidRPr="00003F5B">
        <w:rPr>
          <w:rFonts w:ascii="Times New Roman" w:eastAsia="Times New Roman" w:hAnsi="Times New Roman"/>
          <w:sz w:val="26"/>
          <w:szCs w:val="26"/>
          <w:lang w:eastAsia="ru-RU"/>
        </w:rPr>
        <w:t>28 тренеров - преподавателей ДЮСШ</w:t>
      </w:r>
      <w:r w:rsidR="00003F5B"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  <w:r w:rsidR="001E2F6C" w:rsidRPr="00003F5B">
        <w:rPr>
          <w:rFonts w:ascii="Times New Roman" w:eastAsia="Times New Roman" w:hAnsi="Times New Roman"/>
          <w:sz w:val="26"/>
          <w:szCs w:val="26"/>
          <w:lang w:eastAsia="ru-RU"/>
        </w:rPr>
        <w:t>19</w:t>
      </w:r>
      <w:proofErr w:type="gramEnd"/>
      <w:r w:rsidR="001E2F6C" w:rsidRPr="00003F5B">
        <w:rPr>
          <w:rFonts w:ascii="Times New Roman" w:eastAsia="Times New Roman" w:hAnsi="Times New Roman"/>
          <w:sz w:val="26"/>
          <w:szCs w:val="26"/>
          <w:lang w:eastAsia="ru-RU"/>
        </w:rPr>
        <w:t xml:space="preserve"> библиотекарей.</w:t>
      </w:r>
    </w:p>
    <w:p w:rsidR="00DC4A2E" w:rsidRDefault="00DF60F5" w:rsidP="00DA2C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</w:t>
      </w:r>
      <w:r w:rsidR="00E23DFF" w:rsidRPr="00C12016">
        <w:rPr>
          <w:rFonts w:ascii="Times New Roman" w:hAnsi="Times New Roman" w:cs="Times New Roman"/>
          <w:sz w:val="26"/>
          <w:szCs w:val="26"/>
        </w:rPr>
        <w:t xml:space="preserve">нализ </w:t>
      </w:r>
      <w:r w:rsidRPr="00C12016">
        <w:rPr>
          <w:rFonts w:ascii="Times New Roman" w:hAnsi="Times New Roman" w:cs="Times New Roman"/>
          <w:sz w:val="26"/>
          <w:szCs w:val="26"/>
        </w:rPr>
        <w:t xml:space="preserve">основных показателей эффективности </w:t>
      </w:r>
      <w:r>
        <w:rPr>
          <w:rFonts w:ascii="Times New Roman" w:eastAsia="Times New Roman" w:hAnsi="Times New Roman"/>
          <w:sz w:val="26"/>
          <w:szCs w:val="26"/>
        </w:rPr>
        <w:t>развития</w:t>
      </w:r>
      <w:r w:rsidRPr="00DC4A2E">
        <w:rPr>
          <w:rFonts w:ascii="Times New Roman" w:eastAsia="Times New Roman" w:hAnsi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/>
          <w:sz w:val="26"/>
          <w:szCs w:val="26"/>
        </w:rPr>
        <w:t xml:space="preserve">кадрового потенциала </w:t>
      </w:r>
      <w:proofErr w:type="spellStart"/>
      <w:r>
        <w:rPr>
          <w:rFonts w:ascii="Times New Roman" w:eastAsia="Times New Roman" w:hAnsi="Times New Roman"/>
          <w:sz w:val="26"/>
          <w:szCs w:val="26"/>
        </w:rPr>
        <w:t>Чернянского</w:t>
      </w:r>
      <w:proofErr w:type="spellEnd"/>
      <w:r>
        <w:rPr>
          <w:rFonts w:ascii="Times New Roman" w:eastAsia="Times New Roman" w:hAnsi="Times New Roman"/>
          <w:sz w:val="26"/>
          <w:szCs w:val="26"/>
        </w:rPr>
        <w:t xml:space="preserve"> района</w:t>
      </w:r>
      <w:r w:rsidRPr="00C12016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E23DFF" w:rsidRPr="00C12016">
        <w:rPr>
          <w:rFonts w:ascii="Times New Roman" w:hAnsi="Times New Roman" w:cs="Times New Roman"/>
          <w:sz w:val="26"/>
          <w:szCs w:val="26"/>
        </w:rPr>
        <w:t>за</w:t>
      </w:r>
      <w:proofErr w:type="gramEnd"/>
      <w:r w:rsidR="00E23DFF" w:rsidRPr="00C12016">
        <w:rPr>
          <w:rFonts w:ascii="Times New Roman" w:hAnsi="Times New Roman" w:cs="Times New Roman"/>
          <w:sz w:val="26"/>
          <w:szCs w:val="26"/>
        </w:rPr>
        <w:t xml:space="preserve"> последние </w:t>
      </w:r>
      <w:r>
        <w:rPr>
          <w:rFonts w:ascii="Times New Roman" w:hAnsi="Times New Roman" w:cs="Times New Roman"/>
          <w:sz w:val="26"/>
          <w:szCs w:val="26"/>
        </w:rPr>
        <w:t xml:space="preserve">4 </w:t>
      </w:r>
      <w:r w:rsidR="00E23DFF" w:rsidRPr="00C12016">
        <w:rPr>
          <w:rFonts w:ascii="Times New Roman" w:hAnsi="Times New Roman" w:cs="Times New Roman"/>
          <w:sz w:val="26"/>
          <w:szCs w:val="26"/>
        </w:rPr>
        <w:t xml:space="preserve">года свидетельствует </w:t>
      </w:r>
      <w:r w:rsidR="00E23DFF" w:rsidRPr="00C12016">
        <w:rPr>
          <w:rFonts w:ascii="Times New Roman" w:eastAsia="Times New Roman" w:hAnsi="Times New Roman" w:cs="Times New Roman"/>
          <w:sz w:val="26"/>
          <w:szCs w:val="26"/>
        </w:rPr>
        <w:t>о положительной динамике.</w:t>
      </w:r>
    </w:p>
    <w:p w:rsidR="00BF3A8B" w:rsidRDefault="00BF3A8B" w:rsidP="00DA2C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6804"/>
        <w:gridCol w:w="1134"/>
        <w:gridCol w:w="1134"/>
        <w:gridCol w:w="1134"/>
      </w:tblGrid>
      <w:tr w:rsidR="00DF60F5" w:rsidRPr="00C12016" w:rsidTr="00DF60F5"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60F5" w:rsidRPr="00BF3A8B" w:rsidRDefault="00DF60F5" w:rsidP="00DA2C43">
            <w:pPr>
              <w:pStyle w:val="11"/>
              <w:widowControl w:val="0"/>
              <w:tabs>
                <w:tab w:val="left" w:pos="284"/>
                <w:tab w:val="left" w:pos="993"/>
              </w:tabs>
              <w:autoSpaceDE w:val="0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F3A8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Показатель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60F5" w:rsidRPr="00BF3A8B" w:rsidRDefault="00DF60F5" w:rsidP="00DA2C43">
            <w:pPr>
              <w:pStyle w:val="11"/>
              <w:widowControl w:val="0"/>
              <w:tabs>
                <w:tab w:val="left" w:pos="284"/>
                <w:tab w:val="left" w:pos="993"/>
              </w:tabs>
              <w:autoSpaceDE w:val="0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F3A8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2012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60F5" w:rsidRPr="00BF3A8B" w:rsidRDefault="00DF60F5" w:rsidP="00DA2C43">
            <w:pPr>
              <w:pStyle w:val="11"/>
              <w:widowControl w:val="0"/>
              <w:tabs>
                <w:tab w:val="left" w:pos="284"/>
                <w:tab w:val="left" w:pos="993"/>
              </w:tabs>
              <w:autoSpaceDE w:val="0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F3A8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2013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60F5" w:rsidRPr="00BF3A8B" w:rsidRDefault="00DF60F5" w:rsidP="00DA2C43">
            <w:pPr>
              <w:pStyle w:val="11"/>
              <w:widowControl w:val="0"/>
              <w:tabs>
                <w:tab w:val="left" w:pos="284"/>
                <w:tab w:val="left" w:pos="993"/>
              </w:tabs>
              <w:autoSpaceDE w:val="0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F3A8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2014 год</w:t>
            </w:r>
          </w:p>
        </w:tc>
      </w:tr>
      <w:tr w:rsidR="00DF60F5" w:rsidRPr="00C12016" w:rsidTr="00DF60F5"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60F5" w:rsidRPr="00C12016" w:rsidRDefault="00DF60F5" w:rsidP="00DA2C43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12016">
              <w:rPr>
                <w:rFonts w:ascii="Times New Roman" w:hAnsi="Times New Roman" w:cs="Times New Roman"/>
                <w:sz w:val="26"/>
                <w:szCs w:val="26"/>
              </w:rPr>
              <w:t>Доля педагогических и руководящих  работников образовательных организаций, прошедших повышение квалификации для работы в соответствии с федеральными государственными образовательными стандартами общего образования, 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60F5" w:rsidRPr="00C12016" w:rsidRDefault="00DF60F5" w:rsidP="00DA2C43">
            <w:pPr>
              <w:pStyle w:val="11"/>
              <w:widowControl w:val="0"/>
              <w:tabs>
                <w:tab w:val="left" w:pos="284"/>
                <w:tab w:val="left" w:pos="993"/>
              </w:tabs>
              <w:autoSpaceDE w:val="0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36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60F5" w:rsidRPr="00C12016" w:rsidRDefault="00DF60F5" w:rsidP="00DA2C43">
            <w:pPr>
              <w:pStyle w:val="11"/>
              <w:widowControl w:val="0"/>
              <w:tabs>
                <w:tab w:val="left" w:pos="284"/>
                <w:tab w:val="left" w:pos="993"/>
              </w:tabs>
              <w:autoSpaceDE w:val="0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54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60F5" w:rsidRPr="00C12016" w:rsidRDefault="00DF60F5" w:rsidP="00DA2C43">
            <w:pPr>
              <w:pStyle w:val="11"/>
              <w:widowControl w:val="0"/>
              <w:tabs>
                <w:tab w:val="left" w:pos="284"/>
                <w:tab w:val="left" w:pos="993"/>
              </w:tabs>
              <w:autoSpaceDE w:val="0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57</w:t>
            </w:r>
          </w:p>
        </w:tc>
      </w:tr>
      <w:tr w:rsidR="00DF60F5" w:rsidRPr="00C12016" w:rsidTr="00DF60F5"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60F5" w:rsidRPr="00C12016" w:rsidRDefault="00DF60F5" w:rsidP="00DA2C43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12016">
              <w:rPr>
                <w:rFonts w:ascii="Times New Roman" w:hAnsi="Times New Roman" w:cs="Times New Roman"/>
                <w:sz w:val="26"/>
                <w:szCs w:val="26"/>
              </w:rPr>
              <w:t>Доля педагогических и руководящих  работников образовательных организаций, вовлеченных в инновационную деятельность, 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60F5" w:rsidRPr="00C12016" w:rsidRDefault="00DF60F5" w:rsidP="00DA2C43">
            <w:pPr>
              <w:pStyle w:val="11"/>
              <w:widowControl w:val="0"/>
              <w:tabs>
                <w:tab w:val="left" w:pos="284"/>
                <w:tab w:val="left" w:pos="993"/>
              </w:tabs>
              <w:autoSpaceDE w:val="0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60F5" w:rsidRPr="00C12016" w:rsidRDefault="00DF60F5" w:rsidP="00DA2C43">
            <w:pPr>
              <w:pStyle w:val="11"/>
              <w:widowControl w:val="0"/>
              <w:tabs>
                <w:tab w:val="left" w:pos="284"/>
                <w:tab w:val="left" w:pos="993"/>
              </w:tabs>
              <w:autoSpaceDE w:val="0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60F5" w:rsidRPr="00C12016" w:rsidRDefault="00DF60F5" w:rsidP="00DA2C43">
            <w:pPr>
              <w:pStyle w:val="11"/>
              <w:widowControl w:val="0"/>
              <w:tabs>
                <w:tab w:val="left" w:pos="284"/>
                <w:tab w:val="left" w:pos="993"/>
              </w:tabs>
              <w:autoSpaceDE w:val="0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12016">
              <w:rPr>
                <w:rFonts w:ascii="Times New Roman" w:hAnsi="Times New Roman" w:cs="Times New Roman"/>
                <w:bCs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0</w:t>
            </w:r>
          </w:p>
        </w:tc>
      </w:tr>
    </w:tbl>
    <w:p w:rsidR="00DC4A2E" w:rsidRPr="00003F5B" w:rsidRDefault="00DC4A2E" w:rsidP="00DA2C43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DF60F5" w:rsidRPr="00C12016" w:rsidRDefault="00DF60F5" w:rsidP="00DA2C4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12016">
        <w:rPr>
          <w:rFonts w:ascii="Times New Roman" w:hAnsi="Times New Roman" w:cs="Times New Roman"/>
          <w:sz w:val="26"/>
          <w:szCs w:val="26"/>
        </w:rPr>
        <w:t>В межкурсовой период в целях непрерывного самосовершенствования, легкой адаптации педагогических и руководящих работников в быстроменяющихся социально-экономических условиях осуществляется методическая поддержка специалистов посредством индивидуальных консультаций, заседаний муниципальных методических объединений, семинаров, мастер-классов, заседаний круглых столов, педагогических мастерских, конкурсов и конференций.</w:t>
      </w:r>
    </w:p>
    <w:p w:rsidR="00DF60F5" w:rsidRPr="00C12016" w:rsidRDefault="00DF60F5" w:rsidP="00DA2C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03D01" w:rsidRPr="00EE5A0D" w:rsidRDefault="00B601F2" w:rsidP="00DA2C43">
      <w:pPr>
        <w:pStyle w:val="a4"/>
        <w:suppressAutoHyphens w:val="0"/>
        <w:spacing w:after="0" w:line="240" w:lineRule="auto"/>
        <w:ind w:left="0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2.</w:t>
      </w:r>
      <w:r w:rsidR="00503D01" w:rsidRPr="00EE5A0D">
        <w:rPr>
          <w:rFonts w:ascii="Times New Roman" w:hAnsi="Times New Roman" w:cs="Times New Roman"/>
          <w:b/>
          <w:sz w:val="26"/>
          <w:szCs w:val="26"/>
        </w:rPr>
        <w:t>Ц</w:t>
      </w:r>
      <w:r w:rsidR="009E6121" w:rsidRPr="00EE5A0D">
        <w:rPr>
          <w:rFonts w:ascii="Times New Roman" w:hAnsi="Times New Roman" w:cs="Times New Roman"/>
          <w:b/>
          <w:sz w:val="26"/>
          <w:szCs w:val="26"/>
        </w:rPr>
        <w:t>ель</w:t>
      </w:r>
      <w:r w:rsidR="007B08A6">
        <w:rPr>
          <w:rFonts w:ascii="Times New Roman" w:hAnsi="Times New Roman" w:cs="Times New Roman"/>
          <w:b/>
          <w:sz w:val="26"/>
          <w:szCs w:val="26"/>
        </w:rPr>
        <w:t xml:space="preserve"> (цели), </w:t>
      </w:r>
      <w:r w:rsidR="009E6121" w:rsidRPr="00EE5A0D">
        <w:rPr>
          <w:rFonts w:ascii="Times New Roman" w:hAnsi="Times New Roman" w:cs="Times New Roman"/>
          <w:b/>
          <w:sz w:val="26"/>
          <w:szCs w:val="26"/>
        </w:rPr>
        <w:t xml:space="preserve"> задачи, сроки и этапы реализации подпрограммы 5</w:t>
      </w:r>
    </w:p>
    <w:p w:rsidR="009E6121" w:rsidRPr="00EE5A0D" w:rsidRDefault="009E6121" w:rsidP="00DA2C43">
      <w:pPr>
        <w:pStyle w:val="a4"/>
        <w:suppressAutoHyphens w:val="0"/>
        <w:spacing w:after="0" w:line="240" w:lineRule="auto"/>
        <w:ind w:left="0"/>
        <w:contextualSpacing/>
        <w:rPr>
          <w:rFonts w:ascii="Times New Roman" w:hAnsi="Times New Roman" w:cs="Times New Roman"/>
          <w:b/>
          <w:sz w:val="26"/>
          <w:szCs w:val="26"/>
        </w:rPr>
      </w:pPr>
    </w:p>
    <w:p w:rsidR="00970B68" w:rsidRPr="00C12016" w:rsidRDefault="00970B68" w:rsidP="00DA2C43">
      <w:pPr>
        <w:widowControl w:val="0"/>
        <w:tabs>
          <w:tab w:val="left" w:pos="851"/>
          <w:tab w:val="left" w:pos="993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12016">
        <w:rPr>
          <w:rFonts w:ascii="Times New Roman" w:hAnsi="Times New Roman" w:cs="Times New Roman"/>
          <w:sz w:val="26"/>
          <w:szCs w:val="26"/>
        </w:rPr>
        <w:t xml:space="preserve">Целью подпрограммы 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C12016">
        <w:rPr>
          <w:rFonts w:ascii="Times New Roman" w:hAnsi="Times New Roman" w:cs="Times New Roman"/>
          <w:sz w:val="26"/>
          <w:szCs w:val="26"/>
        </w:rPr>
        <w:t xml:space="preserve"> является обеспечение соответствия квалификации педагогических и руководящих работников образовательных организаций меняющимся условиям профессиональной деятельности и социальной среды.</w:t>
      </w:r>
    </w:p>
    <w:p w:rsidR="00677031" w:rsidRDefault="00970B68" w:rsidP="00DA2C43">
      <w:pPr>
        <w:widowControl w:val="0"/>
        <w:tabs>
          <w:tab w:val="left" w:pos="851"/>
          <w:tab w:val="left" w:pos="993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12016">
        <w:rPr>
          <w:rFonts w:ascii="Times New Roman" w:hAnsi="Times New Roman" w:cs="Times New Roman"/>
          <w:sz w:val="26"/>
          <w:szCs w:val="26"/>
        </w:rPr>
        <w:t>Задач</w:t>
      </w:r>
      <w:r w:rsidR="00677031">
        <w:rPr>
          <w:rFonts w:ascii="Times New Roman" w:hAnsi="Times New Roman" w:cs="Times New Roman"/>
          <w:sz w:val="26"/>
          <w:szCs w:val="26"/>
        </w:rPr>
        <w:t>ей</w:t>
      </w:r>
      <w:r w:rsidRPr="00C12016">
        <w:rPr>
          <w:rFonts w:ascii="Times New Roman" w:hAnsi="Times New Roman" w:cs="Times New Roman"/>
          <w:sz w:val="26"/>
          <w:szCs w:val="26"/>
        </w:rPr>
        <w:t xml:space="preserve"> подпрограммы </w:t>
      </w:r>
      <w:r w:rsidR="001022E7">
        <w:rPr>
          <w:rFonts w:ascii="Times New Roman" w:hAnsi="Times New Roman" w:cs="Times New Roman"/>
          <w:sz w:val="26"/>
          <w:szCs w:val="26"/>
        </w:rPr>
        <w:t>5</w:t>
      </w:r>
      <w:r w:rsidRPr="00C12016">
        <w:rPr>
          <w:rFonts w:ascii="Times New Roman" w:hAnsi="Times New Roman" w:cs="Times New Roman"/>
          <w:sz w:val="26"/>
          <w:szCs w:val="26"/>
        </w:rPr>
        <w:t xml:space="preserve"> явля</w:t>
      </w:r>
      <w:r w:rsidR="00677031">
        <w:rPr>
          <w:rFonts w:ascii="Times New Roman" w:hAnsi="Times New Roman" w:cs="Times New Roman"/>
          <w:sz w:val="26"/>
          <w:szCs w:val="26"/>
        </w:rPr>
        <w:t>ет</w:t>
      </w:r>
      <w:r w:rsidRPr="00C12016">
        <w:rPr>
          <w:rFonts w:ascii="Times New Roman" w:hAnsi="Times New Roman" w:cs="Times New Roman"/>
          <w:sz w:val="26"/>
          <w:szCs w:val="26"/>
        </w:rPr>
        <w:t>ся</w:t>
      </w:r>
      <w:r w:rsidR="00677031">
        <w:rPr>
          <w:rFonts w:ascii="Times New Roman" w:hAnsi="Times New Roman" w:cs="Times New Roman"/>
          <w:sz w:val="26"/>
          <w:szCs w:val="26"/>
        </w:rPr>
        <w:t>:</w:t>
      </w:r>
    </w:p>
    <w:p w:rsidR="001022E7" w:rsidRDefault="00677031" w:rsidP="00DA2C43">
      <w:pPr>
        <w:pStyle w:val="ConsPlusNormal"/>
        <w:widowControl/>
        <w:tabs>
          <w:tab w:val="left" w:pos="993"/>
        </w:tabs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970B68" w:rsidRPr="00C12016">
        <w:rPr>
          <w:rFonts w:ascii="Times New Roman" w:hAnsi="Times New Roman" w:cs="Times New Roman"/>
          <w:sz w:val="26"/>
          <w:szCs w:val="26"/>
        </w:rPr>
        <w:t xml:space="preserve"> </w:t>
      </w:r>
      <w:r w:rsidR="001022E7" w:rsidRPr="001022E7">
        <w:rPr>
          <w:rFonts w:ascii="Times New Roman" w:eastAsia="BatangChe" w:hAnsi="Times New Roman" w:cs="Times New Roman"/>
          <w:sz w:val="26"/>
          <w:szCs w:val="26"/>
        </w:rPr>
        <w:t xml:space="preserve">создание условий направленных </w:t>
      </w:r>
      <w:r w:rsidR="000E6DC7">
        <w:rPr>
          <w:rFonts w:ascii="Times New Roman" w:eastAsia="BatangChe" w:hAnsi="Times New Roman" w:cs="Times New Roman"/>
          <w:sz w:val="26"/>
          <w:szCs w:val="26"/>
        </w:rPr>
        <w:t xml:space="preserve">на развитие </w:t>
      </w:r>
      <w:r w:rsidRPr="00677031">
        <w:rPr>
          <w:rFonts w:ascii="Times New Roman" w:hAnsi="Times New Roman" w:cs="Times New Roman"/>
          <w:sz w:val="26"/>
          <w:szCs w:val="26"/>
        </w:rPr>
        <w:t>творческого потенциала педагогических работников</w:t>
      </w:r>
      <w:r w:rsidR="00560525">
        <w:rPr>
          <w:rFonts w:ascii="Times New Roman" w:hAnsi="Times New Roman" w:cs="Times New Roman"/>
          <w:sz w:val="24"/>
          <w:szCs w:val="24"/>
        </w:rPr>
        <w:t>.</w:t>
      </w:r>
    </w:p>
    <w:p w:rsidR="00970B68" w:rsidRPr="00C12016" w:rsidRDefault="00970B68" w:rsidP="00DA2C43">
      <w:pPr>
        <w:widowControl w:val="0"/>
        <w:tabs>
          <w:tab w:val="left" w:pos="851"/>
          <w:tab w:val="left" w:pos="993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12016">
        <w:rPr>
          <w:rFonts w:ascii="Times New Roman" w:hAnsi="Times New Roman" w:cs="Times New Roman"/>
          <w:sz w:val="26"/>
          <w:szCs w:val="26"/>
        </w:rPr>
        <w:t>Основным</w:t>
      </w:r>
      <w:r w:rsidR="00E23DFF">
        <w:rPr>
          <w:rFonts w:ascii="Times New Roman" w:hAnsi="Times New Roman" w:cs="Times New Roman"/>
          <w:sz w:val="26"/>
          <w:szCs w:val="26"/>
        </w:rPr>
        <w:t>и</w:t>
      </w:r>
      <w:r w:rsidRPr="00C12016">
        <w:rPr>
          <w:rFonts w:ascii="Times New Roman" w:hAnsi="Times New Roman" w:cs="Times New Roman"/>
          <w:sz w:val="26"/>
          <w:szCs w:val="26"/>
        </w:rPr>
        <w:t xml:space="preserve"> показател</w:t>
      </w:r>
      <w:r w:rsidR="00E23DFF">
        <w:rPr>
          <w:rFonts w:ascii="Times New Roman" w:hAnsi="Times New Roman" w:cs="Times New Roman"/>
          <w:sz w:val="26"/>
          <w:szCs w:val="26"/>
        </w:rPr>
        <w:t>я</w:t>
      </w:r>
      <w:r w:rsidRPr="00C12016">
        <w:rPr>
          <w:rFonts w:ascii="Times New Roman" w:hAnsi="Times New Roman" w:cs="Times New Roman"/>
          <w:sz w:val="26"/>
          <w:szCs w:val="26"/>
        </w:rPr>
        <w:t>м</w:t>
      </w:r>
      <w:r w:rsidR="00E23DFF">
        <w:rPr>
          <w:rFonts w:ascii="Times New Roman" w:hAnsi="Times New Roman" w:cs="Times New Roman"/>
          <w:sz w:val="26"/>
          <w:szCs w:val="26"/>
        </w:rPr>
        <w:t>и</w:t>
      </w:r>
      <w:r w:rsidRPr="00C12016">
        <w:rPr>
          <w:rFonts w:ascii="Times New Roman" w:hAnsi="Times New Roman" w:cs="Times New Roman"/>
          <w:sz w:val="26"/>
          <w:szCs w:val="26"/>
        </w:rPr>
        <w:t xml:space="preserve"> конечного результата реализации подпрограммы </w:t>
      </w:r>
      <w:r w:rsidR="001022E7">
        <w:rPr>
          <w:rFonts w:ascii="Times New Roman" w:hAnsi="Times New Roman" w:cs="Times New Roman"/>
          <w:sz w:val="26"/>
          <w:szCs w:val="26"/>
        </w:rPr>
        <w:t>5</w:t>
      </w:r>
      <w:r w:rsidRPr="00C12016">
        <w:rPr>
          <w:rFonts w:ascii="Times New Roman" w:hAnsi="Times New Roman" w:cs="Times New Roman"/>
          <w:sz w:val="26"/>
          <w:szCs w:val="26"/>
        </w:rPr>
        <w:t xml:space="preserve"> явля</w:t>
      </w:r>
      <w:r w:rsidR="00E23DFF">
        <w:rPr>
          <w:rFonts w:ascii="Times New Roman" w:hAnsi="Times New Roman" w:cs="Times New Roman"/>
          <w:sz w:val="26"/>
          <w:szCs w:val="26"/>
        </w:rPr>
        <w:t>ю</w:t>
      </w:r>
      <w:r w:rsidRPr="00C12016">
        <w:rPr>
          <w:rFonts w:ascii="Times New Roman" w:hAnsi="Times New Roman" w:cs="Times New Roman"/>
          <w:sz w:val="26"/>
          <w:szCs w:val="26"/>
        </w:rPr>
        <w:t>тся:</w:t>
      </w:r>
    </w:p>
    <w:p w:rsidR="00970B68" w:rsidRDefault="001022E7" w:rsidP="00DA2C43">
      <w:pPr>
        <w:pStyle w:val="af2"/>
        <w:shd w:val="clear" w:color="auto" w:fill="FFFFFF"/>
        <w:tabs>
          <w:tab w:val="left" w:pos="993"/>
        </w:tabs>
        <w:snapToGrid w:val="0"/>
        <w:spacing w:before="0"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 w:rsidR="00E23DFF" w:rsidRPr="00E23DFF">
        <w:rPr>
          <w:rFonts w:ascii="Times New Roman" w:eastAsia="DejaVu Sans" w:hAnsi="Times New Roman" w:cs="Times New Roman"/>
          <w:sz w:val="26"/>
          <w:szCs w:val="26"/>
        </w:rPr>
        <w:t>доля педагогических и руководящих  работников образовательных организаций, прошедших повышение квалификации для работы в соответствии с федеральными государственными образовательными стандартами общего образования</w:t>
      </w:r>
      <w:r w:rsidR="00E23DFF">
        <w:rPr>
          <w:rFonts w:ascii="Times New Roman" w:eastAsia="DejaVu Sans" w:hAnsi="Times New Roman" w:cs="Times New Roman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- 100% в 2020 году</w:t>
      </w:r>
      <w:r w:rsidR="00E23DFF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E23DFF" w:rsidRDefault="00E23DFF" w:rsidP="00DA2C43">
      <w:pPr>
        <w:pStyle w:val="af2"/>
        <w:shd w:val="clear" w:color="auto" w:fill="FFFFFF"/>
        <w:tabs>
          <w:tab w:val="left" w:pos="993"/>
        </w:tabs>
        <w:snapToGrid w:val="0"/>
        <w:spacing w:before="0" w:after="0"/>
        <w:ind w:firstLine="709"/>
        <w:jc w:val="both"/>
        <w:rPr>
          <w:rFonts w:ascii="Times New Roman" w:eastAsia="DejaVu Sans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</w:t>
      </w:r>
      <w:r w:rsidRPr="00E23DFF">
        <w:rPr>
          <w:rFonts w:ascii="Times New Roman" w:eastAsia="DejaVu Sans" w:hAnsi="Times New Roman" w:cs="Times New Roman"/>
          <w:szCs w:val="26"/>
        </w:rPr>
        <w:t xml:space="preserve"> </w:t>
      </w:r>
      <w:r w:rsidRPr="00E23DFF">
        <w:rPr>
          <w:rFonts w:ascii="Times New Roman" w:eastAsia="DejaVu Sans" w:hAnsi="Times New Roman" w:cs="Times New Roman"/>
          <w:sz w:val="26"/>
          <w:szCs w:val="26"/>
        </w:rPr>
        <w:t>доля педагогических и руководящих  работников образовательных организаций, вовлеченн</w:t>
      </w:r>
      <w:r w:rsidR="00DA2C43">
        <w:rPr>
          <w:rFonts w:ascii="Times New Roman" w:eastAsia="DejaVu Sans" w:hAnsi="Times New Roman" w:cs="Times New Roman"/>
          <w:sz w:val="26"/>
          <w:szCs w:val="26"/>
        </w:rPr>
        <w:t>ых в инновационную деятельность - 65 %  в 2020 году</w:t>
      </w:r>
      <w:r w:rsidR="00A7483F">
        <w:rPr>
          <w:rFonts w:ascii="Times New Roman" w:eastAsia="DejaVu Sans" w:hAnsi="Times New Roman" w:cs="Times New Roman"/>
          <w:sz w:val="26"/>
          <w:szCs w:val="26"/>
        </w:rPr>
        <w:t>;</w:t>
      </w:r>
    </w:p>
    <w:p w:rsidR="00A7483F" w:rsidRPr="00A7483F" w:rsidRDefault="00A7483F" w:rsidP="00DA2C43">
      <w:pPr>
        <w:pStyle w:val="af2"/>
        <w:shd w:val="clear" w:color="auto" w:fill="FFFFFF"/>
        <w:tabs>
          <w:tab w:val="left" w:pos="993"/>
        </w:tabs>
        <w:snapToGrid w:val="0"/>
        <w:spacing w:before="0" w:after="0"/>
        <w:ind w:firstLine="709"/>
        <w:jc w:val="both"/>
        <w:rPr>
          <w:rFonts w:ascii="Times New Roman" w:eastAsia="HiddenHorzOCR" w:hAnsi="Times New Roman" w:cs="Times New Roman"/>
          <w:sz w:val="26"/>
          <w:szCs w:val="26"/>
        </w:rPr>
      </w:pPr>
      <w:r>
        <w:rPr>
          <w:rFonts w:ascii="Times New Roman" w:eastAsia="DejaVu Sans" w:hAnsi="Times New Roman" w:cs="Times New Roman"/>
          <w:sz w:val="26"/>
          <w:szCs w:val="26"/>
        </w:rPr>
        <w:lastRenderedPageBreak/>
        <w:t xml:space="preserve">- </w:t>
      </w:r>
      <w:r w:rsidRPr="00A748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доля педагогических работников, пользующихся льготой на бесплатную жилую площадь с отоплением и освещением от общего числа педагогических работников, претендующих на указанное право - 100%</w:t>
      </w:r>
      <w:r w:rsidR="00DF54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  2020 году.</w:t>
      </w:r>
    </w:p>
    <w:p w:rsidR="00970B68" w:rsidRPr="00C12016" w:rsidRDefault="00970B68" w:rsidP="00DA2C43">
      <w:pPr>
        <w:pStyle w:val="af2"/>
        <w:shd w:val="clear" w:color="auto" w:fill="FFFFFF"/>
        <w:tabs>
          <w:tab w:val="left" w:pos="993"/>
        </w:tabs>
        <w:snapToGrid w:val="0"/>
        <w:spacing w:before="0" w:after="0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C12016">
        <w:rPr>
          <w:rFonts w:ascii="Times New Roman" w:eastAsia="Times New Roman" w:hAnsi="Times New Roman" w:cs="Times New Roman"/>
          <w:bCs/>
          <w:sz w:val="26"/>
          <w:szCs w:val="26"/>
        </w:rPr>
        <w:t xml:space="preserve">Срок реализации подпрограммы </w:t>
      </w:r>
      <w:r w:rsidR="001022E7">
        <w:rPr>
          <w:rFonts w:ascii="Times New Roman" w:eastAsia="Times New Roman" w:hAnsi="Times New Roman" w:cs="Times New Roman"/>
          <w:bCs/>
          <w:sz w:val="26"/>
          <w:szCs w:val="26"/>
        </w:rPr>
        <w:t>5</w:t>
      </w:r>
      <w:r w:rsidRPr="00C12016">
        <w:rPr>
          <w:rFonts w:ascii="Times New Roman" w:eastAsia="Times New Roman" w:hAnsi="Times New Roman" w:cs="Times New Roman"/>
          <w:bCs/>
          <w:sz w:val="26"/>
          <w:szCs w:val="26"/>
        </w:rPr>
        <w:t xml:space="preserve"> - 2015-2020 годы, этапы реализации не выделяются.</w:t>
      </w:r>
    </w:p>
    <w:p w:rsidR="005A6308" w:rsidRDefault="005A6308" w:rsidP="00041D10">
      <w:pPr>
        <w:pStyle w:val="a4"/>
        <w:suppressAutoHyphens w:val="0"/>
        <w:spacing w:after="0" w:line="240" w:lineRule="auto"/>
        <w:ind w:left="0"/>
        <w:contextualSpacing/>
        <w:rPr>
          <w:rFonts w:ascii="Times New Roman" w:hAnsi="Times New Roman" w:cs="Times New Roman"/>
          <w:b/>
          <w:sz w:val="26"/>
          <w:szCs w:val="26"/>
        </w:rPr>
      </w:pPr>
    </w:p>
    <w:p w:rsidR="0095368F" w:rsidRDefault="009E6121" w:rsidP="00DA2C43">
      <w:pPr>
        <w:pStyle w:val="a4"/>
        <w:suppressAutoHyphens w:val="0"/>
        <w:spacing w:after="0" w:line="240" w:lineRule="auto"/>
        <w:ind w:left="0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E5A0D">
        <w:rPr>
          <w:rFonts w:ascii="Times New Roman" w:hAnsi="Times New Roman" w:cs="Times New Roman"/>
          <w:b/>
          <w:sz w:val="26"/>
          <w:szCs w:val="26"/>
        </w:rPr>
        <w:t>3</w:t>
      </w:r>
      <w:r w:rsidR="00503D01" w:rsidRPr="00EE5A0D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Pr="00EE5A0D">
        <w:rPr>
          <w:rFonts w:ascii="Times New Roman" w:hAnsi="Times New Roman" w:cs="Times New Roman"/>
          <w:b/>
          <w:sz w:val="26"/>
          <w:szCs w:val="26"/>
        </w:rPr>
        <w:t xml:space="preserve">Обоснование выделения системы </w:t>
      </w:r>
      <w:r w:rsidR="00AF2024">
        <w:rPr>
          <w:rFonts w:ascii="Times New Roman" w:hAnsi="Times New Roman" w:cs="Times New Roman"/>
          <w:b/>
          <w:sz w:val="26"/>
          <w:szCs w:val="26"/>
        </w:rPr>
        <w:t xml:space="preserve"> основных </w:t>
      </w:r>
      <w:r w:rsidRPr="00EE5A0D">
        <w:rPr>
          <w:rFonts w:ascii="Times New Roman" w:hAnsi="Times New Roman" w:cs="Times New Roman"/>
          <w:b/>
          <w:sz w:val="26"/>
          <w:szCs w:val="26"/>
        </w:rPr>
        <w:t>мероприятий  и</w:t>
      </w:r>
    </w:p>
    <w:p w:rsidR="00503D01" w:rsidRPr="00EE5A0D" w:rsidRDefault="009E6121" w:rsidP="00DA2C43">
      <w:pPr>
        <w:pStyle w:val="a4"/>
        <w:suppressAutoHyphens w:val="0"/>
        <w:spacing w:after="0" w:line="240" w:lineRule="auto"/>
        <w:ind w:left="0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E5A0D">
        <w:rPr>
          <w:rFonts w:ascii="Times New Roman" w:hAnsi="Times New Roman" w:cs="Times New Roman"/>
          <w:b/>
          <w:sz w:val="26"/>
          <w:szCs w:val="26"/>
        </w:rPr>
        <w:t xml:space="preserve"> краткое описание основных мероприятий подпрограммы 5</w:t>
      </w:r>
    </w:p>
    <w:p w:rsidR="00A737C6" w:rsidRDefault="00A737C6" w:rsidP="00DA2C43">
      <w:pPr>
        <w:pStyle w:val="af2"/>
        <w:tabs>
          <w:tab w:val="left" w:pos="709"/>
        </w:tabs>
        <w:spacing w:before="0" w:after="0"/>
        <w:ind w:firstLine="709"/>
        <w:jc w:val="both"/>
        <w:rPr>
          <w:rFonts w:ascii="Times New Roman" w:eastAsia="DejaVu Sans" w:hAnsi="Times New Roman" w:cs="Times New Roman"/>
          <w:sz w:val="26"/>
          <w:szCs w:val="26"/>
        </w:rPr>
      </w:pPr>
    </w:p>
    <w:p w:rsidR="00BE1924" w:rsidRPr="00C12016" w:rsidRDefault="00BE1924" w:rsidP="00DA2C43">
      <w:pPr>
        <w:pStyle w:val="af2"/>
        <w:tabs>
          <w:tab w:val="left" w:pos="709"/>
        </w:tabs>
        <w:spacing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12016">
        <w:rPr>
          <w:rFonts w:ascii="Times New Roman" w:hAnsi="Times New Roman" w:cs="Times New Roman"/>
          <w:sz w:val="26"/>
          <w:szCs w:val="26"/>
        </w:rPr>
        <w:t xml:space="preserve">Для выполнения </w:t>
      </w:r>
      <w:r w:rsidRPr="00101721">
        <w:rPr>
          <w:rFonts w:ascii="Times New Roman" w:hAnsi="Times New Roman" w:cs="Times New Roman"/>
          <w:b/>
          <w:i/>
          <w:sz w:val="26"/>
          <w:szCs w:val="26"/>
        </w:rPr>
        <w:t xml:space="preserve">задачи </w:t>
      </w:r>
      <w:r w:rsidR="00275F52" w:rsidRPr="00101721">
        <w:rPr>
          <w:rFonts w:ascii="Times New Roman" w:hAnsi="Times New Roman" w:cs="Times New Roman"/>
          <w:b/>
          <w:i/>
          <w:sz w:val="26"/>
          <w:szCs w:val="26"/>
        </w:rPr>
        <w:t>5.1</w:t>
      </w:r>
      <w:r w:rsidRPr="00101721">
        <w:rPr>
          <w:rFonts w:ascii="Times New Roman" w:hAnsi="Times New Roman" w:cs="Times New Roman"/>
          <w:b/>
          <w:i/>
          <w:sz w:val="26"/>
          <w:szCs w:val="26"/>
        </w:rPr>
        <w:t xml:space="preserve"> «Создание </w:t>
      </w:r>
      <w:r w:rsidRPr="00101721">
        <w:rPr>
          <w:rFonts w:ascii="Times New Roman" w:eastAsia="BatangChe" w:hAnsi="Times New Roman" w:cs="Times New Roman"/>
          <w:b/>
          <w:i/>
          <w:sz w:val="26"/>
          <w:szCs w:val="26"/>
        </w:rPr>
        <w:t xml:space="preserve">условий направленных на развитие </w:t>
      </w:r>
      <w:r w:rsidR="00677031">
        <w:rPr>
          <w:rFonts w:ascii="Times New Roman" w:eastAsia="BatangChe" w:hAnsi="Times New Roman" w:cs="Times New Roman"/>
          <w:b/>
          <w:i/>
          <w:sz w:val="26"/>
          <w:szCs w:val="26"/>
        </w:rPr>
        <w:t xml:space="preserve">творческого потенциала </w:t>
      </w:r>
      <w:r w:rsidRPr="00101721">
        <w:rPr>
          <w:rFonts w:ascii="Times New Roman" w:eastAsia="BatangChe" w:hAnsi="Times New Roman" w:cs="Times New Roman"/>
          <w:b/>
          <w:i/>
          <w:sz w:val="26"/>
          <w:szCs w:val="26"/>
        </w:rPr>
        <w:t>педагогических работников</w:t>
      </w:r>
      <w:r w:rsidRPr="00101721">
        <w:rPr>
          <w:rFonts w:ascii="Times New Roman" w:hAnsi="Times New Roman" w:cs="Times New Roman"/>
          <w:b/>
          <w:i/>
          <w:sz w:val="26"/>
          <w:szCs w:val="26"/>
          <w:shd w:val="clear" w:color="auto" w:fill="FFFFFF"/>
        </w:rPr>
        <w:t>»</w:t>
      </w:r>
      <w:r w:rsidRPr="00275F5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C12016">
        <w:rPr>
          <w:rFonts w:ascii="Times New Roman" w:hAnsi="Times New Roman" w:cs="Times New Roman"/>
          <w:sz w:val="26"/>
          <w:szCs w:val="26"/>
        </w:rPr>
        <w:t>необходимо реализовать следующ</w:t>
      </w:r>
      <w:r w:rsidR="00E13D62">
        <w:rPr>
          <w:rFonts w:ascii="Times New Roman" w:hAnsi="Times New Roman" w:cs="Times New Roman"/>
          <w:sz w:val="26"/>
          <w:szCs w:val="26"/>
        </w:rPr>
        <w:t>е</w:t>
      </w:r>
      <w:r w:rsidRPr="00C12016">
        <w:rPr>
          <w:rFonts w:ascii="Times New Roman" w:hAnsi="Times New Roman" w:cs="Times New Roman"/>
          <w:sz w:val="26"/>
          <w:szCs w:val="26"/>
        </w:rPr>
        <w:t>е основн</w:t>
      </w:r>
      <w:r w:rsidR="00E13D62">
        <w:rPr>
          <w:rFonts w:ascii="Times New Roman" w:hAnsi="Times New Roman" w:cs="Times New Roman"/>
          <w:sz w:val="26"/>
          <w:szCs w:val="26"/>
        </w:rPr>
        <w:t>о</w:t>
      </w:r>
      <w:r w:rsidRPr="00C12016">
        <w:rPr>
          <w:rFonts w:ascii="Times New Roman" w:hAnsi="Times New Roman" w:cs="Times New Roman"/>
          <w:sz w:val="26"/>
          <w:szCs w:val="26"/>
        </w:rPr>
        <w:t>е мероприяти</w:t>
      </w:r>
      <w:r w:rsidR="00E13D62">
        <w:rPr>
          <w:rFonts w:ascii="Times New Roman" w:hAnsi="Times New Roman" w:cs="Times New Roman"/>
          <w:sz w:val="26"/>
          <w:szCs w:val="26"/>
        </w:rPr>
        <w:t>е</w:t>
      </w:r>
      <w:r w:rsidRPr="00C12016">
        <w:rPr>
          <w:rFonts w:ascii="Times New Roman" w:hAnsi="Times New Roman" w:cs="Times New Roman"/>
          <w:sz w:val="26"/>
          <w:szCs w:val="26"/>
        </w:rPr>
        <w:t xml:space="preserve">: </w:t>
      </w:r>
    </w:p>
    <w:p w:rsidR="00275F52" w:rsidRPr="00AF59B9" w:rsidRDefault="00275F52" w:rsidP="00DA2C43">
      <w:pPr>
        <w:pStyle w:val="af2"/>
        <w:numPr>
          <w:ilvl w:val="2"/>
          <w:numId w:val="45"/>
        </w:numPr>
        <w:tabs>
          <w:tab w:val="left" w:pos="993"/>
        </w:tabs>
        <w:spacing w:before="0" w:after="0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75F52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П</w:t>
      </w:r>
      <w:r w:rsidR="00BE1924" w:rsidRPr="00451F34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овышение квалификации</w:t>
      </w:r>
      <w:r w:rsidR="00AF59B9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, профессиональная подготовка и </w:t>
      </w:r>
      <w:r w:rsidR="00BE1924" w:rsidRPr="00451F34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переподготовка кадров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A72C1E" w:rsidRPr="00EE5A0D" w:rsidRDefault="00A72C1E" w:rsidP="00DA2C43">
      <w:pPr>
        <w:pStyle w:val="3"/>
        <w:shd w:val="clear" w:color="auto" w:fill="auto"/>
        <w:spacing w:before="0" w:after="0" w:line="240" w:lineRule="auto"/>
        <w:ind w:left="20" w:right="20" w:firstLine="700"/>
        <w:jc w:val="both"/>
        <w:rPr>
          <w:sz w:val="26"/>
          <w:szCs w:val="26"/>
        </w:rPr>
      </w:pPr>
      <w:r w:rsidRPr="00EE5A0D">
        <w:rPr>
          <w:sz w:val="26"/>
          <w:szCs w:val="26"/>
        </w:rPr>
        <w:t>Реализация данного мероприятия направлена на модернизацию системы педагогического образования; на совершенствование качества профессиональных потребностей педагогических работников, соответствующих задачам развития системы профессионального образования, модернизации региональной системы профессионального образования и реализации новых ФГОС.</w:t>
      </w:r>
    </w:p>
    <w:p w:rsidR="00A72C1E" w:rsidRPr="00EE5A0D" w:rsidRDefault="00A72C1E" w:rsidP="00DA2C43">
      <w:pPr>
        <w:pStyle w:val="3"/>
        <w:shd w:val="clear" w:color="auto" w:fill="auto"/>
        <w:spacing w:before="0" w:after="0" w:line="240" w:lineRule="auto"/>
        <w:ind w:left="20" w:firstLine="700"/>
        <w:jc w:val="both"/>
        <w:rPr>
          <w:sz w:val="26"/>
          <w:szCs w:val="26"/>
        </w:rPr>
      </w:pPr>
      <w:r w:rsidRPr="00EE5A0D">
        <w:rPr>
          <w:sz w:val="26"/>
          <w:szCs w:val="26"/>
        </w:rPr>
        <w:t>Данное основное мероприятие включает в себя:</w:t>
      </w:r>
    </w:p>
    <w:p w:rsidR="00A72C1E" w:rsidRPr="00EE5A0D" w:rsidRDefault="00A72C1E" w:rsidP="00DA2C43">
      <w:pPr>
        <w:pStyle w:val="3"/>
        <w:shd w:val="clear" w:color="auto" w:fill="auto"/>
        <w:spacing w:before="0" w:after="0" w:line="240" w:lineRule="auto"/>
        <w:ind w:left="20" w:right="20"/>
        <w:jc w:val="both"/>
        <w:rPr>
          <w:sz w:val="26"/>
          <w:szCs w:val="26"/>
        </w:rPr>
      </w:pPr>
      <w:r w:rsidRPr="00EE5A0D">
        <w:rPr>
          <w:sz w:val="26"/>
          <w:szCs w:val="26"/>
        </w:rPr>
        <w:t xml:space="preserve">-  участие в  работе школы молодых специалистов. Стажировки молодых педагогов в лабораториях </w:t>
      </w:r>
      <w:proofErr w:type="spellStart"/>
      <w:r w:rsidRPr="00EE5A0D">
        <w:rPr>
          <w:sz w:val="26"/>
          <w:szCs w:val="26"/>
        </w:rPr>
        <w:t>деятельностной</w:t>
      </w:r>
      <w:proofErr w:type="spellEnd"/>
      <w:r w:rsidRPr="00EE5A0D">
        <w:rPr>
          <w:sz w:val="26"/>
          <w:szCs w:val="26"/>
        </w:rPr>
        <w:t xml:space="preserve"> педагогики;</w:t>
      </w:r>
    </w:p>
    <w:p w:rsidR="00A72C1E" w:rsidRPr="00EE5A0D" w:rsidRDefault="00A72C1E" w:rsidP="00DA2C43">
      <w:pPr>
        <w:pStyle w:val="3"/>
        <w:shd w:val="clear" w:color="auto" w:fill="auto"/>
        <w:spacing w:before="0" w:after="0" w:line="240" w:lineRule="auto"/>
        <w:jc w:val="both"/>
        <w:rPr>
          <w:sz w:val="26"/>
          <w:szCs w:val="26"/>
        </w:rPr>
      </w:pPr>
      <w:r w:rsidRPr="00EE5A0D">
        <w:rPr>
          <w:sz w:val="26"/>
          <w:szCs w:val="26"/>
        </w:rPr>
        <w:t>- участие в  работе Школы резерва руководящих кадров;</w:t>
      </w:r>
    </w:p>
    <w:p w:rsidR="00A72C1E" w:rsidRPr="00EE5A0D" w:rsidRDefault="00A72C1E" w:rsidP="00DA2C43">
      <w:pPr>
        <w:pStyle w:val="3"/>
        <w:shd w:val="clear" w:color="auto" w:fill="auto"/>
        <w:spacing w:before="0" w:after="0" w:line="240" w:lineRule="auto"/>
        <w:ind w:right="300"/>
        <w:jc w:val="both"/>
        <w:rPr>
          <w:sz w:val="26"/>
          <w:szCs w:val="26"/>
        </w:rPr>
      </w:pPr>
      <w:r w:rsidRPr="00EE5A0D">
        <w:rPr>
          <w:sz w:val="26"/>
          <w:szCs w:val="26"/>
        </w:rPr>
        <w:t xml:space="preserve">- создание и обновление муниципальной видеотеки, </w:t>
      </w:r>
      <w:proofErr w:type="spellStart"/>
      <w:r w:rsidRPr="00EE5A0D">
        <w:rPr>
          <w:sz w:val="26"/>
          <w:szCs w:val="26"/>
        </w:rPr>
        <w:t>инфотеки</w:t>
      </w:r>
      <w:proofErr w:type="spellEnd"/>
      <w:r w:rsidRPr="00EE5A0D">
        <w:rPr>
          <w:sz w:val="26"/>
          <w:szCs w:val="26"/>
        </w:rPr>
        <w:t xml:space="preserve"> инновационного опыта лучших образовательных организаций;</w:t>
      </w:r>
    </w:p>
    <w:p w:rsidR="00A72C1E" w:rsidRPr="00EE5A0D" w:rsidRDefault="00A72C1E" w:rsidP="00DA2C43">
      <w:pPr>
        <w:pStyle w:val="3"/>
        <w:shd w:val="clear" w:color="auto" w:fill="auto"/>
        <w:spacing w:before="0" w:after="0" w:line="240" w:lineRule="auto"/>
        <w:ind w:right="300"/>
        <w:jc w:val="both"/>
        <w:rPr>
          <w:sz w:val="26"/>
          <w:szCs w:val="26"/>
        </w:rPr>
      </w:pPr>
      <w:r w:rsidRPr="00EE5A0D">
        <w:rPr>
          <w:sz w:val="26"/>
          <w:szCs w:val="26"/>
        </w:rPr>
        <w:t>- совершенствование работы  школы методического мастерства «Школа мастера;</w:t>
      </w:r>
    </w:p>
    <w:p w:rsidR="00A72C1E" w:rsidRPr="00EE5A0D" w:rsidRDefault="00A72C1E" w:rsidP="00DA2C43">
      <w:pPr>
        <w:pStyle w:val="3"/>
        <w:shd w:val="clear" w:color="auto" w:fill="auto"/>
        <w:spacing w:before="0" w:after="0" w:line="240" w:lineRule="auto"/>
        <w:jc w:val="both"/>
        <w:rPr>
          <w:sz w:val="26"/>
          <w:szCs w:val="26"/>
        </w:rPr>
      </w:pPr>
      <w:r w:rsidRPr="00EE5A0D">
        <w:rPr>
          <w:sz w:val="26"/>
          <w:szCs w:val="26"/>
        </w:rPr>
        <w:t>- организацию семинаров по проблемам воспитания;</w:t>
      </w:r>
    </w:p>
    <w:p w:rsidR="00A72C1E" w:rsidRPr="00EE5A0D" w:rsidRDefault="00A72C1E" w:rsidP="00DA2C43">
      <w:pPr>
        <w:pStyle w:val="3"/>
        <w:shd w:val="clear" w:color="auto" w:fill="auto"/>
        <w:spacing w:before="0" w:after="0" w:line="240" w:lineRule="auto"/>
        <w:ind w:right="300"/>
        <w:jc w:val="both"/>
        <w:rPr>
          <w:sz w:val="26"/>
          <w:szCs w:val="26"/>
        </w:rPr>
      </w:pPr>
      <w:r w:rsidRPr="00EE5A0D">
        <w:rPr>
          <w:sz w:val="26"/>
          <w:szCs w:val="26"/>
        </w:rPr>
        <w:t>- методическое сопровождение реализации региональных инновационных площадок;</w:t>
      </w:r>
    </w:p>
    <w:p w:rsidR="00A72C1E" w:rsidRPr="00EE5A0D" w:rsidRDefault="00A72C1E" w:rsidP="00DA2C43">
      <w:pPr>
        <w:pStyle w:val="3"/>
        <w:shd w:val="clear" w:color="auto" w:fill="auto"/>
        <w:spacing w:before="0" w:after="0" w:line="240" w:lineRule="auto"/>
        <w:ind w:right="300"/>
        <w:jc w:val="both"/>
        <w:rPr>
          <w:sz w:val="26"/>
          <w:szCs w:val="26"/>
        </w:rPr>
      </w:pPr>
      <w:r w:rsidRPr="00EE5A0D">
        <w:rPr>
          <w:sz w:val="26"/>
          <w:szCs w:val="26"/>
        </w:rPr>
        <w:t xml:space="preserve">- организацию и проведение </w:t>
      </w:r>
      <w:proofErr w:type="spellStart"/>
      <w:r w:rsidRPr="00EE5A0D">
        <w:rPr>
          <w:sz w:val="26"/>
          <w:szCs w:val="26"/>
        </w:rPr>
        <w:t>профориентационной</w:t>
      </w:r>
      <w:proofErr w:type="spellEnd"/>
      <w:r w:rsidRPr="00EE5A0D">
        <w:rPr>
          <w:sz w:val="26"/>
          <w:szCs w:val="26"/>
        </w:rPr>
        <w:t xml:space="preserve"> работы по направлению «педагогика»;</w:t>
      </w:r>
    </w:p>
    <w:p w:rsidR="00A72C1E" w:rsidRPr="00EE5A0D" w:rsidRDefault="00A72C1E" w:rsidP="00DA2C43">
      <w:pPr>
        <w:pStyle w:val="3"/>
        <w:shd w:val="clear" w:color="auto" w:fill="auto"/>
        <w:spacing w:before="0" w:after="0" w:line="240" w:lineRule="auto"/>
        <w:ind w:right="300"/>
        <w:jc w:val="both"/>
        <w:rPr>
          <w:sz w:val="26"/>
          <w:szCs w:val="26"/>
        </w:rPr>
      </w:pPr>
      <w:r w:rsidRPr="00EE5A0D">
        <w:rPr>
          <w:sz w:val="26"/>
          <w:szCs w:val="26"/>
        </w:rPr>
        <w:t>- организацию мероприятий, направленных на совершенствование непрерывного опережающего педагогического образования.</w:t>
      </w:r>
    </w:p>
    <w:p w:rsidR="00A72C1E" w:rsidRDefault="00A72C1E" w:rsidP="00DA2C43">
      <w:pPr>
        <w:pStyle w:val="3"/>
        <w:shd w:val="clear" w:color="auto" w:fill="auto"/>
        <w:spacing w:before="0" w:after="0" w:line="240" w:lineRule="auto"/>
        <w:ind w:left="20" w:right="300" w:firstLine="700"/>
        <w:jc w:val="both"/>
        <w:rPr>
          <w:sz w:val="26"/>
          <w:szCs w:val="26"/>
        </w:rPr>
      </w:pPr>
      <w:r w:rsidRPr="00EE5A0D">
        <w:rPr>
          <w:sz w:val="26"/>
          <w:szCs w:val="26"/>
        </w:rPr>
        <w:t>Финансирование мероприятия осуществляется из средств местного бюджета.</w:t>
      </w:r>
    </w:p>
    <w:p w:rsidR="00A72C1E" w:rsidRDefault="00677031" w:rsidP="00DA2C43">
      <w:pPr>
        <w:pStyle w:val="11"/>
        <w:widowControl w:val="0"/>
        <w:tabs>
          <w:tab w:val="left" w:pos="0"/>
          <w:tab w:val="left" w:pos="993"/>
        </w:tabs>
        <w:autoSpaceDE w:val="0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          5.1.2.</w:t>
      </w:r>
      <w:r w:rsidRPr="00677031">
        <w:rPr>
          <w:rFonts w:eastAsia="Times New Roman"/>
          <w:color w:val="000000"/>
          <w:sz w:val="26"/>
          <w:szCs w:val="26"/>
          <w:lang w:eastAsia="ru-RU"/>
        </w:rPr>
        <w:t xml:space="preserve"> </w:t>
      </w:r>
      <w:r w:rsidRPr="00F10D04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Меры социальной поддержки педагогических работников, проживающих и работающих в сельских населенных пунктах, рабочих поселках (поселках городского типа) на территории </w:t>
      </w:r>
      <w:proofErr w:type="spellStart"/>
      <w:r w:rsidRPr="00F10D04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Чернянского</w:t>
      </w:r>
      <w:proofErr w:type="spellEnd"/>
      <w:r w:rsidRPr="00F10D04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района Белгородской области</w:t>
      </w:r>
      <w:r w:rsidRPr="00677031">
        <w:rPr>
          <w:rFonts w:ascii="Times New Roman" w:hAnsi="Times New Roman" w:cs="Times New Roman"/>
          <w:b/>
          <w:sz w:val="26"/>
          <w:szCs w:val="26"/>
        </w:rPr>
        <w:t>.</w:t>
      </w:r>
    </w:p>
    <w:p w:rsidR="00FC226E" w:rsidRPr="00EE5A0D" w:rsidRDefault="00FC226E" w:rsidP="00DA2C43">
      <w:pPr>
        <w:pStyle w:val="3"/>
        <w:shd w:val="clear" w:color="auto" w:fill="auto"/>
        <w:spacing w:before="0" w:after="0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Реализация мероприятия направлена </w:t>
      </w:r>
      <w:r w:rsidRPr="00EE5A0D">
        <w:rPr>
          <w:sz w:val="26"/>
          <w:szCs w:val="26"/>
        </w:rPr>
        <w:t xml:space="preserve">на социальную поддержку педагогических работников муниципальных образовательных учреждений, расположенных в сельских населённых пунктах, </w:t>
      </w:r>
      <w:r w:rsidRPr="0002403C">
        <w:rPr>
          <w:sz w:val="26"/>
          <w:szCs w:val="26"/>
        </w:rPr>
        <w:t>в части оплаты</w:t>
      </w:r>
      <w:r w:rsidRPr="00A16E3B">
        <w:rPr>
          <w:sz w:val="28"/>
          <w:szCs w:val="28"/>
        </w:rPr>
        <w:t xml:space="preserve"> </w:t>
      </w:r>
      <w:r w:rsidRPr="00EE5A0D">
        <w:rPr>
          <w:sz w:val="26"/>
          <w:szCs w:val="26"/>
        </w:rPr>
        <w:t>жилья, отопления и освещения.</w:t>
      </w:r>
    </w:p>
    <w:p w:rsidR="00FC226E" w:rsidRPr="00EE5A0D" w:rsidRDefault="00FC226E" w:rsidP="00DA2C43">
      <w:pPr>
        <w:pStyle w:val="3"/>
        <w:shd w:val="clear" w:color="auto" w:fill="auto"/>
        <w:spacing w:before="0" w:after="0" w:line="240" w:lineRule="auto"/>
        <w:ind w:left="20" w:right="300" w:firstLine="700"/>
        <w:jc w:val="both"/>
        <w:rPr>
          <w:sz w:val="26"/>
          <w:szCs w:val="26"/>
        </w:rPr>
      </w:pPr>
      <w:r w:rsidRPr="00EE5A0D">
        <w:rPr>
          <w:sz w:val="26"/>
          <w:szCs w:val="26"/>
        </w:rPr>
        <w:t>Финансирование мероприятия осуществляется из средств областного  бюджета.</w:t>
      </w:r>
    </w:p>
    <w:p w:rsidR="00041D10" w:rsidRDefault="00041D10" w:rsidP="00041D10">
      <w:pPr>
        <w:pStyle w:val="a4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sz w:val="26"/>
          <w:szCs w:val="26"/>
        </w:rPr>
      </w:pPr>
    </w:p>
    <w:p w:rsidR="00181946" w:rsidRPr="00EE5A0D" w:rsidRDefault="00503D01" w:rsidP="00041D10">
      <w:pPr>
        <w:pStyle w:val="a4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E5A0D">
        <w:rPr>
          <w:rFonts w:ascii="Times New Roman" w:hAnsi="Times New Roman" w:cs="Times New Roman"/>
          <w:b/>
          <w:sz w:val="26"/>
          <w:szCs w:val="26"/>
        </w:rPr>
        <w:t>4. Р</w:t>
      </w:r>
      <w:r w:rsidR="00223196" w:rsidRPr="00EE5A0D">
        <w:rPr>
          <w:rFonts w:ascii="Times New Roman" w:hAnsi="Times New Roman" w:cs="Times New Roman"/>
          <w:b/>
          <w:sz w:val="26"/>
          <w:szCs w:val="26"/>
        </w:rPr>
        <w:t>есурсное</w:t>
      </w:r>
      <w:r w:rsidRPr="00EE5A0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9E6121" w:rsidRPr="00EE5A0D">
        <w:rPr>
          <w:rFonts w:ascii="Times New Roman" w:hAnsi="Times New Roman" w:cs="Times New Roman"/>
          <w:b/>
          <w:sz w:val="26"/>
          <w:szCs w:val="26"/>
        </w:rPr>
        <w:t>обеспечение подпрограммы 5</w:t>
      </w:r>
    </w:p>
    <w:p w:rsidR="00B648E4" w:rsidRPr="00EE5A0D" w:rsidRDefault="00503D01" w:rsidP="00E8059B">
      <w:pPr>
        <w:snapToGri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E5A0D">
        <w:rPr>
          <w:rFonts w:ascii="Times New Roman" w:hAnsi="Times New Roman" w:cs="Times New Roman"/>
          <w:sz w:val="26"/>
          <w:szCs w:val="26"/>
        </w:rPr>
        <w:t xml:space="preserve">Предполагаемый общий объем финансирования подпрограммы 5 в 2015-2020 годах за счет всех источников финансирования составит </w:t>
      </w:r>
      <w:r w:rsidR="003B3437">
        <w:rPr>
          <w:rFonts w:ascii="Times New Roman" w:hAnsi="Times New Roman" w:cs="Times New Roman"/>
          <w:sz w:val="26"/>
          <w:szCs w:val="26"/>
        </w:rPr>
        <w:t>144594</w:t>
      </w:r>
      <w:r w:rsidRPr="00EE5A0D">
        <w:rPr>
          <w:rFonts w:ascii="Times New Roman" w:hAnsi="Times New Roman" w:cs="Times New Roman"/>
          <w:sz w:val="26"/>
          <w:szCs w:val="26"/>
        </w:rPr>
        <w:t>. рублей</w:t>
      </w:r>
      <w:r w:rsidR="00B648E4">
        <w:rPr>
          <w:rFonts w:ascii="Times New Roman" w:hAnsi="Times New Roman" w:cs="Times New Roman"/>
          <w:sz w:val="26"/>
          <w:szCs w:val="26"/>
        </w:rPr>
        <w:t>,</w:t>
      </w:r>
      <w:r w:rsidR="00B648E4" w:rsidRPr="00B648E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B648E4" w:rsidRPr="00EE5A0D">
        <w:rPr>
          <w:rFonts w:ascii="Times New Roman" w:eastAsia="Times New Roman" w:hAnsi="Times New Roman" w:cs="Times New Roman"/>
          <w:sz w:val="26"/>
          <w:szCs w:val="26"/>
        </w:rPr>
        <w:t>в том числе по годам:</w:t>
      </w:r>
    </w:p>
    <w:p w:rsidR="00B648E4" w:rsidRPr="00EE5A0D" w:rsidRDefault="00B648E4" w:rsidP="00B648E4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E5A0D">
        <w:rPr>
          <w:rFonts w:ascii="Times New Roman" w:eastAsia="Times New Roman" w:hAnsi="Times New Roman" w:cs="Times New Roman"/>
          <w:sz w:val="26"/>
          <w:szCs w:val="26"/>
        </w:rPr>
        <w:t xml:space="preserve">2015 год – </w:t>
      </w:r>
      <w:r w:rsidR="003B3437">
        <w:rPr>
          <w:rFonts w:ascii="Times New Roman" w:eastAsia="Times New Roman" w:hAnsi="Times New Roman" w:cs="Times New Roman"/>
          <w:sz w:val="26"/>
          <w:szCs w:val="26"/>
        </w:rPr>
        <w:t>23399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EE5A0D">
        <w:rPr>
          <w:rFonts w:ascii="Times New Roman" w:eastAsia="Times New Roman" w:hAnsi="Times New Roman" w:cs="Times New Roman"/>
          <w:sz w:val="26"/>
          <w:szCs w:val="26"/>
        </w:rPr>
        <w:t>тыс. рублей;</w:t>
      </w:r>
    </w:p>
    <w:p w:rsidR="00B648E4" w:rsidRPr="00EE5A0D" w:rsidRDefault="00B648E4" w:rsidP="00B648E4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E5A0D">
        <w:rPr>
          <w:rFonts w:ascii="Times New Roman" w:eastAsia="Times New Roman" w:hAnsi="Times New Roman" w:cs="Times New Roman"/>
          <w:sz w:val="26"/>
          <w:szCs w:val="26"/>
        </w:rPr>
        <w:t xml:space="preserve">2016 год – </w:t>
      </w:r>
      <w:r w:rsidR="00606135">
        <w:rPr>
          <w:rFonts w:ascii="Times New Roman" w:eastAsia="Times New Roman" w:hAnsi="Times New Roman" w:cs="Times New Roman"/>
          <w:sz w:val="26"/>
          <w:szCs w:val="26"/>
        </w:rPr>
        <w:t>24239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EE5A0D">
        <w:rPr>
          <w:rFonts w:ascii="Times New Roman" w:eastAsia="Times New Roman" w:hAnsi="Times New Roman" w:cs="Times New Roman"/>
          <w:sz w:val="26"/>
          <w:szCs w:val="26"/>
        </w:rPr>
        <w:t>тыс. рублей;</w:t>
      </w:r>
    </w:p>
    <w:p w:rsidR="00B648E4" w:rsidRPr="00EE5A0D" w:rsidRDefault="00B648E4" w:rsidP="00B648E4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E5A0D">
        <w:rPr>
          <w:rFonts w:ascii="Times New Roman" w:eastAsia="Times New Roman" w:hAnsi="Times New Roman" w:cs="Times New Roman"/>
          <w:sz w:val="26"/>
          <w:szCs w:val="26"/>
        </w:rPr>
        <w:t>2017 год –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2</w:t>
      </w:r>
      <w:r w:rsidR="00606135">
        <w:rPr>
          <w:rFonts w:ascii="Times New Roman" w:eastAsia="Times New Roman" w:hAnsi="Times New Roman" w:cs="Times New Roman"/>
          <w:sz w:val="26"/>
          <w:szCs w:val="26"/>
        </w:rPr>
        <w:t>4239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EE5A0D">
        <w:rPr>
          <w:rFonts w:ascii="Times New Roman" w:eastAsia="Times New Roman" w:hAnsi="Times New Roman" w:cs="Times New Roman"/>
          <w:sz w:val="26"/>
          <w:szCs w:val="26"/>
        </w:rPr>
        <w:t>тыс. рублей;</w:t>
      </w:r>
    </w:p>
    <w:p w:rsidR="00B648E4" w:rsidRPr="00EE5A0D" w:rsidRDefault="00B648E4" w:rsidP="00B648E4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E5A0D">
        <w:rPr>
          <w:rFonts w:ascii="Times New Roman" w:eastAsia="Times New Roman" w:hAnsi="Times New Roman" w:cs="Times New Roman"/>
          <w:sz w:val="26"/>
          <w:szCs w:val="26"/>
        </w:rPr>
        <w:t xml:space="preserve">2018 год – </w:t>
      </w:r>
      <w:r w:rsidR="00606135">
        <w:rPr>
          <w:rFonts w:ascii="Times New Roman" w:eastAsia="Times New Roman" w:hAnsi="Times New Roman" w:cs="Times New Roman"/>
          <w:sz w:val="26"/>
          <w:szCs w:val="26"/>
        </w:rPr>
        <w:t>24239</w:t>
      </w:r>
      <w:r w:rsidRPr="00EE5A0D">
        <w:rPr>
          <w:rFonts w:ascii="Times New Roman" w:eastAsia="Times New Roman" w:hAnsi="Times New Roman" w:cs="Times New Roman"/>
          <w:sz w:val="26"/>
          <w:szCs w:val="26"/>
        </w:rPr>
        <w:t xml:space="preserve"> тыс. рублей;</w:t>
      </w:r>
    </w:p>
    <w:p w:rsidR="00B648E4" w:rsidRPr="00EE5A0D" w:rsidRDefault="00B648E4" w:rsidP="00B648E4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E5A0D">
        <w:rPr>
          <w:rFonts w:ascii="Times New Roman" w:eastAsia="Times New Roman" w:hAnsi="Times New Roman" w:cs="Times New Roman"/>
          <w:sz w:val="26"/>
          <w:szCs w:val="26"/>
        </w:rPr>
        <w:t xml:space="preserve">2019 год – </w:t>
      </w:r>
      <w:r w:rsidR="00606135">
        <w:rPr>
          <w:rFonts w:ascii="Times New Roman" w:eastAsia="Times New Roman" w:hAnsi="Times New Roman" w:cs="Times New Roman"/>
          <w:sz w:val="26"/>
          <w:szCs w:val="26"/>
        </w:rPr>
        <w:t>24239</w:t>
      </w:r>
      <w:r w:rsidRPr="00EE5A0D">
        <w:rPr>
          <w:rFonts w:ascii="Times New Roman" w:eastAsia="Times New Roman" w:hAnsi="Times New Roman" w:cs="Times New Roman"/>
          <w:sz w:val="26"/>
          <w:szCs w:val="26"/>
        </w:rPr>
        <w:t xml:space="preserve"> тыс. рублей;</w:t>
      </w:r>
    </w:p>
    <w:p w:rsidR="00503D01" w:rsidRDefault="00B648E4" w:rsidP="00B648E4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E5A0D">
        <w:rPr>
          <w:rFonts w:ascii="Times New Roman" w:eastAsia="Times New Roman" w:hAnsi="Times New Roman" w:cs="Times New Roman"/>
          <w:sz w:val="26"/>
          <w:szCs w:val="26"/>
        </w:rPr>
        <w:t xml:space="preserve">2020 год – </w:t>
      </w:r>
      <w:r w:rsidR="00606135">
        <w:rPr>
          <w:rFonts w:ascii="Times New Roman" w:eastAsia="Times New Roman" w:hAnsi="Times New Roman" w:cs="Times New Roman"/>
          <w:sz w:val="26"/>
          <w:szCs w:val="26"/>
        </w:rPr>
        <w:t>24239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EE5A0D">
        <w:rPr>
          <w:rFonts w:ascii="Times New Roman" w:eastAsia="Times New Roman" w:hAnsi="Times New Roman" w:cs="Times New Roman"/>
          <w:sz w:val="26"/>
          <w:szCs w:val="26"/>
        </w:rPr>
        <w:t>тыс. рублей.</w:t>
      </w:r>
    </w:p>
    <w:p w:rsidR="00896061" w:rsidRDefault="00896061" w:rsidP="00896061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E5A0D">
        <w:rPr>
          <w:rFonts w:ascii="Times New Roman" w:hAnsi="Times New Roman" w:cs="Times New Roman"/>
          <w:sz w:val="26"/>
          <w:szCs w:val="26"/>
        </w:rPr>
        <w:lastRenderedPageBreak/>
        <w:t xml:space="preserve">Объем финансирования подпрограммы 5 в 2015-2020 годах за счет средств местного бюджета </w:t>
      </w:r>
      <w:r w:rsidR="003B3437">
        <w:rPr>
          <w:rFonts w:ascii="Times New Roman" w:hAnsi="Times New Roman" w:cs="Times New Roman"/>
          <w:sz w:val="26"/>
          <w:szCs w:val="26"/>
        </w:rPr>
        <w:t>2690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E5A0D">
        <w:rPr>
          <w:rFonts w:ascii="Times New Roman" w:hAnsi="Times New Roman" w:cs="Times New Roman"/>
          <w:sz w:val="26"/>
          <w:szCs w:val="26"/>
        </w:rPr>
        <w:t xml:space="preserve">тыс. </w:t>
      </w:r>
      <w:r>
        <w:rPr>
          <w:rFonts w:ascii="Times New Roman" w:hAnsi="Times New Roman" w:cs="Times New Roman"/>
          <w:sz w:val="26"/>
          <w:szCs w:val="26"/>
        </w:rPr>
        <w:t xml:space="preserve">рублей, </w:t>
      </w:r>
      <w:r w:rsidRPr="0089606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том числе по годам:</w:t>
      </w:r>
    </w:p>
    <w:p w:rsidR="00896061" w:rsidRPr="00D16A90" w:rsidRDefault="00896061" w:rsidP="008960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D16A9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2015 год –   </w:t>
      </w:r>
      <w:r w:rsidR="003B343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815</w:t>
      </w:r>
      <w:r w:rsidRPr="00D16A9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 тыс. рублей;</w:t>
      </w:r>
    </w:p>
    <w:p w:rsidR="00896061" w:rsidRPr="00D16A90" w:rsidRDefault="00896061" w:rsidP="008960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D16A9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2016 год –    </w:t>
      </w:r>
      <w:r w:rsidR="00D16A90" w:rsidRPr="00D16A9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3</w:t>
      </w:r>
      <w:r w:rsidR="0060613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75</w:t>
      </w:r>
      <w:r w:rsidRPr="00D16A9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тыс. рублей;</w:t>
      </w:r>
    </w:p>
    <w:p w:rsidR="00896061" w:rsidRPr="00D16A90" w:rsidRDefault="00896061" w:rsidP="008960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D16A9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2017 год –    </w:t>
      </w:r>
      <w:r w:rsidR="00D16A90" w:rsidRPr="00D16A9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3</w:t>
      </w:r>
      <w:r w:rsidR="0060613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75</w:t>
      </w:r>
      <w:r w:rsidRPr="00D16A9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тыс. рублей;</w:t>
      </w:r>
    </w:p>
    <w:p w:rsidR="00896061" w:rsidRPr="00D16A90" w:rsidRDefault="00896061" w:rsidP="008960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D16A9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2018 год –    </w:t>
      </w:r>
      <w:r w:rsidR="00D16A90" w:rsidRPr="00D16A9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3</w:t>
      </w:r>
      <w:r w:rsidR="0060613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75</w:t>
      </w:r>
      <w:r w:rsidRPr="00D16A9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тыс. рублей;</w:t>
      </w:r>
    </w:p>
    <w:p w:rsidR="00896061" w:rsidRPr="00D16A90" w:rsidRDefault="00896061" w:rsidP="008960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D16A9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2019 год –   </w:t>
      </w:r>
      <w:r w:rsidR="0060613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375</w:t>
      </w:r>
      <w:r w:rsidRPr="00D16A9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 тыс. рублей;</w:t>
      </w:r>
    </w:p>
    <w:p w:rsidR="00896061" w:rsidRPr="00D16A90" w:rsidRDefault="00896061" w:rsidP="008960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D16A9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2020 год –     </w:t>
      </w:r>
      <w:r w:rsidR="0060613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375</w:t>
      </w:r>
      <w:r w:rsidRPr="00D16A9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тыс. рублей.</w:t>
      </w:r>
    </w:p>
    <w:p w:rsidR="00F345FE" w:rsidRPr="00EE5A0D" w:rsidRDefault="00970C3C" w:rsidP="00B648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Планируемый о</w:t>
      </w:r>
      <w:r w:rsidR="00A62D6E" w:rsidRPr="00EE5A0D">
        <w:rPr>
          <w:rFonts w:ascii="Times New Roman" w:hAnsi="Times New Roman" w:cs="Times New Roman"/>
          <w:sz w:val="26"/>
          <w:szCs w:val="26"/>
        </w:rPr>
        <w:t xml:space="preserve">бъем финансирования подпрограммы 5 в 2015-2020 годах за счет средств </w:t>
      </w:r>
      <w:r w:rsidR="005A6308">
        <w:rPr>
          <w:rFonts w:ascii="Times New Roman" w:hAnsi="Times New Roman" w:cs="Times New Roman"/>
          <w:sz w:val="26"/>
          <w:szCs w:val="26"/>
        </w:rPr>
        <w:t>област</w:t>
      </w:r>
      <w:r w:rsidR="00A62D6E" w:rsidRPr="00EE5A0D">
        <w:rPr>
          <w:rFonts w:ascii="Times New Roman" w:hAnsi="Times New Roman" w:cs="Times New Roman"/>
          <w:sz w:val="26"/>
          <w:szCs w:val="26"/>
        </w:rPr>
        <w:t xml:space="preserve">ного бюджета составит </w:t>
      </w:r>
      <w:r w:rsidR="003615CD">
        <w:rPr>
          <w:rFonts w:ascii="Times New Roman" w:hAnsi="Times New Roman" w:cs="Times New Roman"/>
          <w:sz w:val="26"/>
          <w:szCs w:val="26"/>
        </w:rPr>
        <w:t xml:space="preserve"> </w:t>
      </w:r>
      <w:r w:rsidR="00A62D6E" w:rsidRPr="00EE5A0D">
        <w:rPr>
          <w:rFonts w:ascii="Times New Roman" w:hAnsi="Times New Roman" w:cs="Times New Roman"/>
          <w:sz w:val="26"/>
          <w:szCs w:val="26"/>
        </w:rPr>
        <w:t xml:space="preserve"> </w:t>
      </w:r>
      <w:r w:rsidR="00606135">
        <w:rPr>
          <w:rFonts w:ascii="Times New Roman" w:hAnsi="Times New Roman" w:cs="Times New Roman"/>
          <w:sz w:val="26"/>
          <w:szCs w:val="26"/>
        </w:rPr>
        <w:t>141904</w:t>
      </w:r>
      <w:r w:rsidR="00B648E4">
        <w:rPr>
          <w:rFonts w:ascii="Times New Roman" w:hAnsi="Times New Roman" w:cs="Times New Roman"/>
          <w:sz w:val="26"/>
          <w:szCs w:val="26"/>
        </w:rPr>
        <w:t xml:space="preserve"> </w:t>
      </w:r>
      <w:r w:rsidR="00A62D6E" w:rsidRPr="00EE5A0D">
        <w:rPr>
          <w:rFonts w:ascii="Times New Roman" w:hAnsi="Times New Roman" w:cs="Times New Roman"/>
          <w:sz w:val="26"/>
          <w:szCs w:val="26"/>
        </w:rPr>
        <w:t>тыс. рублей</w:t>
      </w:r>
      <w:r w:rsidR="00B648E4">
        <w:rPr>
          <w:rFonts w:ascii="Times New Roman" w:hAnsi="Times New Roman" w:cs="Times New Roman"/>
          <w:sz w:val="26"/>
          <w:szCs w:val="26"/>
        </w:rPr>
        <w:t>.</w:t>
      </w:r>
      <w:r w:rsidR="00A62D6E" w:rsidRPr="00EE5A0D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EB46F2" w:rsidRPr="00EE5A0D" w:rsidRDefault="00EB46F2" w:rsidP="00DA2C43">
      <w:pPr>
        <w:tabs>
          <w:tab w:val="left" w:pos="851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E5A0D">
        <w:rPr>
          <w:rFonts w:ascii="Times New Roman" w:hAnsi="Times New Roman" w:cs="Times New Roman"/>
          <w:sz w:val="26"/>
          <w:szCs w:val="26"/>
        </w:rPr>
        <w:t xml:space="preserve">Информация о ресурсном обеспечении реализации подпрограммы 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EE5A0D">
        <w:rPr>
          <w:rFonts w:ascii="Times New Roman" w:hAnsi="Times New Roman" w:cs="Times New Roman"/>
          <w:sz w:val="26"/>
          <w:szCs w:val="26"/>
        </w:rPr>
        <w:t xml:space="preserve"> в разрезе участников, основных мероприятий, а также по годам реализации подпрограммы 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EE5A0D">
        <w:rPr>
          <w:rFonts w:ascii="Times New Roman" w:hAnsi="Times New Roman" w:cs="Times New Roman"/>
          <w:sz w:val="26"/>
          <w:szCs w:val="26"/>
        </w:rPr>
        <w:t xml:space="preserve"> представлена в приложении №3 и №4 к </w:t>
      </w:r>
      <w:r>
        <w:rPr>
          <w:rFonts w:ascii="Times New Roman" w:hAnsi="Times New Roman" w:cs="Times New Roman"/>
          <w:sz w:val="26"/>
          <w:szCs w:val="26"/>
        </w:rPr>
        <w:t>муниципальной п</w:t>
      </w:r>
      <w:r w:rsidRPr="00EE5A0D">
        <w:rPr>
          <w:rFonts w:ascii="Times New Roman" w:hAnsi="Times New Roman" w:cs="Times New Roman"/>
          <w:sz w:val="26"/>
          <w:szCs w:val="26"/>
        </w:rPr>
        <w:t>рограмме.</w:t>
      </w:r>
    </w:p>
    <w:p w:rsidR="00EB46F2" w:rsidRPr="00EE5A0D" w:rsidRDefault="00EB46F2" w:rsidP="00DA2C43">
      <w:pPr>
        <w:tabs>
          <w:tab w:val="left" w:pos="851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E5A0D">
        <w:rPr>
          <w:rFonts w:ascii="Times New Roman" w:hAnsi="Times New Roman" w:cs="Times New Roman"/>
          <w:sz w:val="26"/>
          <w:szCs w:val="26"/>
        </w:rPr>
        <w:t xml:space="preserve">Сводная информация по муниципальным заданиям приводится в приложении №5 к </w:t>
      </w:r>
      <w:r>
        <w:rPr>
          <w:rFonts w:ascii="Times New Roman" w:hAnsi="Times New Roman" w:cs="Times New Roman"/>
          <w:sz w:val="26"/>
          <w:szCs w:val="26"/>
        </w:rPr>
        <w:t>муниципальной п</w:t>
      </w:r>
      <w:r w:rsidRPr="00EE5A0D">
        <w:rPr>
          <w:rFonts w:ascii="Times New Roman" w:hAnsi="Times New Roman" w:cs="Times New Roman"/>
          <w:sz w:val="26"/>
          <w:szCs w:val="26"/>
        </w:rPr>
        <w:t>рограмме.</w:t>
      </w:r>
    </w:p>
    <w:p w:rsidR="00EB46F2" w:rsidRPr="00EE5A0D" w:rsidRDefault="00EB46F2" w:rsidP="00DA2C4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E5A0D">
        <w:rPr>
          <w:rFonts w:ascii="Times New Roman" w:hAnsi="Times New Roman" w:cs="Times New Roman"/>
          <w:bCs/>
          <w:sz w:val="26"/>
          <w:szCs w:val="26"/>
        </w:rPr>
        <w:t xml:space="preserve">Объем финансового обеспечения подпрограммы </w:t>
      </w:r>
      <w:r>
        <w:rPr>
          <w:rFonts w:ascii="Times New Roman" w:hAnsi="Times New Roman" w:cs="Times New Roman"/>
          <w:bCs/>
          <w:sz w:val="26"/>
          <w:szCs w:val="26"/>
        </w:rPr>
        <w:t>5</w:t>
      </w:r>
      <w:r w:rsidRPr="00EE5A0D">
        <w:rPr>
          <w:rFonts w:ascii="Times New Roman" w:hAnsi="Times New Roman" w:cs="Times New Roman"/>
          <w:bCs/>
          <w:sz w:val="26"/>
          <w:szCs w:val="26"/>
        </w:rPr>
        <w:t xml:space="preserve"> подлежит ежегодному уточнению в рамках подготовки проекта решения о бюджете района на очередной финансовый год и плановый период.</w:t>
      </w:r>
    </w:p>
    <w:p w:rsidR="00041D10" w:rsidRPr="00EE5A0D" w:rsidRDefault="00041D10" w:rsidP="00DA2C43">
      <w:pPr>
        <w:suppressAutoHyphens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</w:rPr>
      </w:pPr>
    </w:p>
    <w:p w:rsidR="00503D01" w:rsidRPr="00AA7C1E" w:rsidRDefault="00AA7C1E" w:rsidP="00DA2C43">
      <w:pPr>
        <w:pStyle w:val="a4"/>
        <w:numPr>
          <w:ilvl w:val="0"/>
          <w:numId w:val="2"/>
        </w:numPr>
        <w:suppressAutoHyphens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A7C1E">
        <w:rPr>
          <w:rFonts w:ascii="Times New Roman" w:hAnsi="Times New Roman" w:cs="Times New Roman"/>
          <w:b/>
          <w:sz w:val="26"/>
          <w:szCs w:val="26"/>
        </w:rPr>
        <w:t>Прогноз показателей конечного результата реализации подпрограммы</w:t>
      </w:r>
      <w:r w:rsidR="00223196" w:rsidRPr="00AA7C1E">
        <w:rPr>
          <w:rFonts w:ascii="Times New Roman" w:hAnsi="Times New Roman" w:cs="Times New Roman"/>
          <w:b/>
          <w:sz w:val="26"/>
          <w:szCs w:val="26"/>
        </w:rPr>
        <w:t xml:space="preserve"> 5</w:t>
      </w:r>
    </w:p>
    <w:p w:rsidR="00C50745" w:rsidRPr="00EE5A0D" w:rsidRDefault="00C50745" w:rsidP="00DA2C4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017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9"/>
        <w:gridCol w:w="3402"/>
        <w:gridCol w:w="992"/>
        <w:gridCol w:w="992"/>
        <w:gridCol w:w="992"/>
        <w:gridCol w:w="1134"/>
        <w:gridCol w:w="993"/>
        <w:gridCol w:w="1134"/>
      </w:tblGrid>
      <w:tr w:rsidR="002D3EBF" w:rsidRPr="00C12016" w:rsidTr="002D3EBF">
        <w:trPr>
          <w:trHeight w:val="280"/>
        </w:trPr>
        <w:tc>
          <w:tcPr>
            <w:tcW w:w="539" w:type="dxa"/>
            <w:vMerge w:val="restart"/>
            <w:shd w:val="clear" w:color="auto" w:fill="auto"/>
          </w:tcPr>
          <w:p w:rsidR="002D3EBF" w:rsidRPr="00EF42C0" w:rsidRDefault="002D3EBF" w:rsidP="00DA2C43">
            <w:pPr>
              <w:suppressLineNumber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F42C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№</w:t>
            </w:r>
            <w:r w:rsidRPr="00EF42C0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proofErr w:type="gramStart"/>
            <w:r w:rsidRPr="00EF42C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</w:t>
            </w:r>
            <w:proofErr w:type="spellEnd"/>
            <w:proofErr w:type="gramEnd"/>
            <w:r w:rsidRPr="00EF42C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/</w:t>
            </w:r>
            <w:proofErr w:type="spellStart"/>
            <w:r w:rsidRPr="00EF42C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3402" w:type="dxa"/>
            <w:vMerge w:val="restart"/>
            <w:shd w:val="clear" w:color="auto" w:fill="auto"/>
          </w:tcPr>
          <w:p w:rsidR="002D3EBF" w:rsidRPr="00EF42C0" w:rsidRDefault="002D3EBF" w:rsidP="00DA2C43">
            <w:pPr>
              <w:suppressLineNumber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F42C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Наименование показателя</w:t>
            </w:r>
          </w:p>
        </w:tc>
        <w:tc>
          <w:tcPr>
            <w:tcW w:w="6237" w:type="dxa"/>
            <w:gridSpan w:val="6"/>
            <w:shd w:val="clear" w:color="auto" w:fill="auto"/>
          </w:tcPr>
          <w:p w:rsidR="002D3EBF" w:rsidRPr="00EF42C0" w:rsidRDefault="002D3EBF" w:rsidP="00DA2C43">
            <w:pPr>
              <w:suppressLineNumber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F42C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Значение показателя по годам реализации</w:t>
            </w:r>
          </w:p>
        </w:tc>
      </w:tr>
      <w:tr w:rsidR="002D3EBF" w:rsidRPr="00C12016" w:rsidTr="002D3EBF">
        <w:trPr>
          <w:trHeight w:val="280"/>
        </w:trPr>
        <w:tc>
          <w:tcPr>
            <w:tcW w:w="539" w:type="dxa"/>
            <w:vMerge/>
            <w:shd w:val="clear" w:color="auto" w:fill="auto"/>
          </w:tcPr>
          <w:p w:rsidR="002D3EBF" w:rsidRPr="00EF42C0" w:rsidRDefault="002D3EBF" w:rsidP="00DA2C43">
            <w:pPr>
              <w:suppressLineNumbers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2D3EBF" w:rsidRPr="00EF42C0" w:rsidRDefault="002D3EBF" w:rsidP="00DA2C43">
            <w:pPr>
              <w:suppressLineNumber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auto"/>
          </w:tcPr>
          <w:p w:rsidR="002D3EBF" w:rsidRPr="00EF42C0" w:rsidRDefault="002D3EBF" w:rsidP="00DA2C43">
            <w:pPr>
              <w:suppressLineNumber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F42C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2015</w:t>
            </w:r>
          </w:p>
        </w:tc>
        <w:tc>
          <w:tcPr>
            <w:tcW w:w="992" w:type="dxa"/>
            <w:shd w:val="clear" w:color="auto" w:fill="auto"/>
          </w:tcPr>
          <w:p w:rsidR="002D3EBF" w:rsidRPr="00EF42C0" w:rsidRDefault="002D3EBF" w:rsidP="00DA2C43">
            <w:pPr>
              <w:suppressLineNumber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F42C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2016</w:t>
            </w:r>
          </w:p>
        </w:tc>
        <w:tc>
          <w:tcPr>
            <w:tcW w:w="992" w:type="dxa"/>
            <w:shd w:val="clear" w:color="auto" w:fill="auto"/>
          </w:tcPr>
          <w:p w:rsidR="002D3EBF" w:rsidRPr="00EF42C0" w:rsidRDefault="002D3EBF" w:rsidP="00DA2C43">
            <w:pPr>
              <w:suppressLineNumber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F42C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2017</w:t>
            </w:r>
          </w:p>
        </w:tc>
        <w:tc>
          <w:tcPr>
            <w:tcW w:w="1134" w:type="dxa"/>
            <w:shd w:val="clear" w:color="auto" w:fill="auto"/>
          </w:tcPr>
          <w:p w:rsidR="002D3EBF" w:rsidRPr="00EF42C0" w:rsidRDefault="002D3EBF" w:rsidP="00DA2C43">
            <w:pPr>
              <w:suppressLineNumber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F42C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2018</w:t>
            </w:r>
          </w:p>
        </w:tc>
        <w:tc>
          <w:tcPr>
            <w:tcW w:w="993" w:type="dxa"/>
            <w:shd w:val="clear" w:color="auto" w:fill="auto"/>
          </w:tcPr>
          <w:p w:rsidR="002D3EBF" w:rsidRPr="00EF42C0" w:rsidRDefault="002D3EBF" w:rsidP="00DA2C43">
            <w:pPr>
              <w:suppressLineNumber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F42C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2019</w:t>
            </w:r>
          </w:p>
        </w:tc>
        <w:tc>
          <w:tcPr>
            <w:tcW w:w="1134" w:type="dxa"/>
            <w:shd w:val="clear" w:color="auto" w:fill="auto"/>
          </w:tcPr>
          <w:p w:rsidR="002D3EBF" w:rsidRPr="00EF42C0" w:rsidRDefault="002D3EBF" w:rsidP="00DA2C43">
            <w:pPr>
              <w:suppressLineNumber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F42C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2020</w:t>
            </w:r>
          </w:p>
        </w:tc>
      </w:tr>
      <w:tr w:rsidR="002D3EBF" w:rsidRPr="00C12016" w:rsidTr="002D3EBF">
        <w:trPr>
          <w:trHeight w:val="693"/>
        </w:trPr>
        <w:tc>
          <w:tcPr>
            <w:tcW w:w="539" w:type="dxa"/>
            <w:shd w:val="clear" w:color="auto" w:fill="auto"/>
          </w:tcPr>
          <w:p w:rsidR="002D3EBF" w:rsidRPr="00C12016" w:rsidRDefault="002D3EBF" w:rsidP="00DA2C43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2D3EBF" w:rsidRPr="00041D10" w:rsidRDefault="002D3EBF" w:rsidP="00DA2C43">
            <w:pPr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szCs w:val="26"/>
              </w:rPr>
            </w:pPr>
            <w:r w:rsidRPr="00041D10">
              <w:rPr>
                <w:rFonts w:ascii="Times New Roman" w:eastAsia="DejaVu Sans" w:hAnsi="Times New Roman" w:cs="Times New Roman"/>
                <w:szCs w:val="26"/>
              </w:rPr>
              <w:t>Доля педагогических и руководящих  работников образовательных организаций, прошедших повышение квалификации для работы в соответствии с федеральными государственными образовательными стандартами общего образования, %</w:t>
            </w:r>
          </w:p>
        </w:tc>
        <w:tc>
          <w:tcPr>
            <w:tcW w:w="992" w:type="dxa"/>
            <w:shd w:val="clear" w:color="auto" w:fill="auto"/>
          </w:tcPr>
          <w:p w:rsidR="002D3EBF" w:rsidRPr="00C12016" w:rsidRDefault="002D3EBF" w:rsidP="00DA2C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</w:t>
            </w:r>
          </w:p>
        </w:tc>
        <w:tc>
          <w:tcPr>
            <w:tcW w:w="992" w:type="dxa"/>
            <w:shd w:val="clear" w:color="auto" w:fill="auto"/>
          </w:tcPr>
          <w:p w:rsidR="002D3EBF" w:rsidRPr="00C12016" w:rsidRDefault="002D3EBF" w:rsidP="00DA2C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</w:t>
            </w:r>
          </w:p>
        </w:tc>
        <w:tc>
          <w:tcPr>
            <w:tcW w:w="992" w:type="dxa"/>
            <w:shd w:val="clear" w:color="auto" w:fill="auto"/>
          </w:tcPr>
          <w:p w:rsidR="002D3EBF" w:rsidRPr="00C12016" w:rsidRDefault="002D3EBF" w:rsidP="00DA2C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70</w:t>
            </w:r>
          </w:p>
        </w:tc>
        <w:tc>
          <w:tcPr>
            <w:tcW w:w="1134" w:type="dxa"/>
            <w:shd w:val="clear" w:color="auto" w:fill="auto"/>
          </w:tcPr>
          <w:p w:rsidR="002D3EBF" w:rsidRPr="00C12016" w:rsidRDefault="002D3EBF" w:rsidP="00DA2C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80</w:t>
            </w:r>
          </w:p>
        </w:tc>
        <w:tc>
          <w:tcPr>
            <w:tcW w:w="993" w:type="dxa"/>
            <w:shd w:val="clear" w:color="auto" w:fill="auto"/>
          </w:tcPr>
          <w:p w:rsidR="002D3EBF" w:rsidRPr="00C12016" w:rsidRDefault="002D3EBF" w:rsidP="00DA2C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90</w:t>
            </w:r>
          </w:p>
        </w:tc>
        <w:tc>
          <w:tcPr>
            <w:tcW w:w="1134" w:type="dxa"/>
            <w:shd w:val="clear" w:color="auto" w:fill="auto"/>
          </w:tcPr>
          <w:p w:rsidR="002D3EBF" w:rsidRPr="00C12016" w:rsidRDefault="002D3EBF" w:rsidP="00DA2C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</w:tr>
      <w:tr w:rsidR="002D3EBF" w:rsidRPr="00C12016" w:rsidTr="002D3EBF">
        <w:trPr>
          <w:trHeight w:val="693"/>
        </w:trPr>
        <w:tc>
          <w:tcPr>
            <w:tcW w:w="539" w:type="dxa"/>
            <w:shd w:val="clear" w:color="auto" w:fill="auto"/>
          </w:tcPr>
          <w:p w:rsidR="002D3EBF" w:rsidRDefault="002D3EBF" w:rsidP="00DA2C43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bCs/>
                <w:sz w:val="26"/>
                <w:szCs w:val="26"/>
              </w:rPr>
              <w:t>2</w:t>
            </w:r>
          </w:p>
        </w:tc>
        <w:tc>
          <w:tcPr>
            <w:tcW w:w="3402" w:type="dxa"/>
            <w:shd w:val="clear" w:color="auto" w:fill="auto"/>
          </w:tcPr>
          <w:p w:rsidR="002D3EBF" w:rsidRPr="00041D10" w:rsidRDefault="002D3EBF" w:rsidP="00DA2C43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Cs w:val="26"/>
              </w:rPr>
            </w:pPr>
            <w:r w:rsidRPr="00041D10">
              <w:rPr>
                <w:rFonts w:ascii="Times New Roman" w:eastAsia="DejaVu Sans" w:hAnsi="Times New Roman" w:cs="Times New Roman"/>
                <w:szCs w:val="26"/>
              </w:rPr>
              <w:t>Доля педагогических и руководящих  работников образовательных организаций, вовлеченных в инновационную деятельность, %</w:t>
            </w:r>
          </w:p>
        </w:tc>
        <w:tc>
          <w:tcPr>
            <w:tcW w:w="992" w:type="dxa"/>
            <w:shd w:val="clear" w:color="auto" w:fill="auto"/>
          </w:tcPr>
          <w:p w:rsidR="002D3EBF" w:rsidRPr="00C12016" w:rsidRDefault="002D3EBF" w:rsidP="00DA2C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992" w:type="dxa"/>
            <w:shd w:val="clear" w:color="auto" w:fill="auto"/>
          </w:tcPr>
          <w:p w:rsidR="002D3EBF" w:rsidRPr="00C12016" w:rsidRDefault="002D3EBF" w:rsidP="00DA2C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992" w:type="dxa"/>
            <w:shd w:val="clear" w:color="auto" w:fill="auto"/>
          </w:tcPr>
          <w:p w:rsidR="002D3EBF" w:rsidRPr="00C12016" w:rsidRDefault="002D3EBF" w:rsidP="00DA2C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</w:t>
            </w:r>
          </w:p>
        </w:tc>
        <w:tc>
          <w:tcPr>
            <w:tcW w:w="1134" w:type="dxa"/>
            <w:shd w:val="clear" w:color="auto" w:fill="auto"/>
          </w:tcPr>
          <w:p w:rsidR="002D3EBF" w:rsidRPr="00C12016" w:rsidRDefault="002D3EBF" w:rsidP="00DA2C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45</w:t>
            </w:r>
          </w:p>
        </w:tc>
        <w:tc>
          <w:tcPr>
            <w:tcW w:w="993" w:type="dxa"/>
            <w:shd w:val="clear" w:color="auto" w:fill="auto"/>
          </w:tcPr>
          <w:p w:rsidR="002D3EBF" w:rsidRPr="00C12016" w:rsidRDefault="002D3EBF" w:rsidP="00DA2C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55</w:t>
            </w:r>
          </w:p>
        </w:tc>
        <w:tc>
          <w:tcPr>
            <w:tcW w:w="1134" w:type="dxa"/>
            <w:shd w:val="clear" w:color="auto" w:fill="auto"/>
          </w:tcPr>
          <w:p w:rsidR="002D3EBF" w:rsidRPr="00C12016" w:rsidRDefault="002D3EBF" w:rsidP="00DA2C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</w:t>
            </w:r>
          </w:p>
        </w:tc>
      </w:tr>
      <w:tr w:rsidR="001E2190" w:rsidRPr="00C12016" w:rsidTr="002D3EBF">
        <w:trPr>
          <w:trHeight w:val="693"/>
        </w:trPr>
        <w:tc>
          <w:tcPr>
            <w:tcW w:w="539" w:type="dxa"/>
            <w:shd w:val="clear" w:color="auto" w:fill="auto"/>
          </w:tcPr>
          <w:p w:rsidR="001E2190" w:rsidRDefault="001E2190" w:rsidP="00DA2C43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bCs/>
                <w:sz w:val="26"/>
                <w:szCs w:val="26"/>
              </w:rPr>
              <w:t>3.</w:t>
            </w:r>
          </w:p>
        </w:tc>
        <w:tc>
          <w:tcPr>
            <w:tcW w:w="3402" w:type="dxa"/>
            <w:shd w:val="clear" w:color="auto" w:fill="auto"/>
          </w:tcPr>
          <w:p w:rsidR="001E2190" w:rsidRPr="00041D10" w:rsidRDefault="001E2190" w:rsidP="00DA2C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  <w:r w:rsidRPr="00041D1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Доля педагогических работников, пользующихся льготой на бесплатную жилую площадь с отоплением и освещением от общего числа педагогических работников, претендующих на указанное право,</w:t>
            </w:r>
            <w:r w:rsidR="0095368F" w:rsidRPr="00041D1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</w:t>
            </w:r>
            <w:r w:rsidRPr="00041D1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%</w:t>
            </w:r>
          </w:p>
          <w:p w:rsidR="001E2190" w:rsidRPr="00041D10" w:rsidRDefault="001E2190" w:rsidP="00DA2C43">
            <w:pPr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szCs w:val="26"/>
              </w:rPr>
            </w:pPr>
          </w:p>
        </w:tc>
        <w:tc>
          <w:tcPr>
            <w:tcW w:w="992" w:type="dxa"/>
            <w:shd w:val="clear" w:color="auto" w:fill="auto"/>
          </w:tcPr>
          <w:p w:rsidR="001E2190" w:rsidRDefault="001E2190" w:rsidP="00DA2C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:rsidR="001E2190" w:rsidRDefault="001E2190" w:rsidP="00DA2C43">
            <w:pPr>
              <w:spacing w:after="0" w:line="240" w:lineRule="auto"/>
            </w:pPr>
            <w:r w:rsidRPr="00502410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:rsidR="001E2190" w:rsidRDefault="001E2190" w:rsidP="00DA2C43">
            <w:pPr>
              <w:spacing w:after="0" w:line="240" w:lineRule="auto"/>
            </w:pPr>
            <w:r w:rsidRPr="00502410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134" w:type="dxa"/>
            <w:shd w:val="clear" w:color="auto" w:fill="auto"/>
          </w:tcPr>
          <w:p w:rsidR="001E2190" w:rsidRDefault="001E2190" w:rsidP="00DA2C43">
            <w:pPr>
              <w:spacing w:after="0" w:line="240" w:lineRule="auto"/>
            </w:pPr>
            <w:r w:rsidRPr="00502410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993" w:type="dxa"/>
            <w:shd w:val="clear" w:color="auto" w:fill="auto"/>
          </w:tcPr>
          <w:p w:rsidR="001E2190" w:rsidRDefault="001E2190" w:rsidP="00DA2C43">
            <w:pPr>
              <w:spacing w:after="0" w:line="240" w:lineRule="auto"/>
            </w:pPr>
            <w:r w:rsidRPr="00502410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134" w:type="dxa"/>
            <w:shd w:val="clear" w:color="auto" w:fill="auto"/>
          </w:tcPr>
          <w:p w:rsidR="001E2190" w:rsidRDefault="001E2190" w:rsidP="00DA2C43">
            <w:pPr>
              <w:spacing w:after="0" w:line="240" w:lineRule="auto"/>
            </w:pPr>
            <w:r w:rsidRPr="00502410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</w:tr>
    </w:tbl>
    <w:p w:rsidR="00503D01" w:rsidRDefault="00503D01" w:rsidP="00DA2C43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0502F9" w:rsidRPr="00EE5A0D" w:rsidRDefault="000502F9" w:rsidP="00DA2C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E5A0D">
        <w:rPr>
          <w:rFonts w:ascii="Times New Roman" w:hAnsi="Times New Roman" w:cs="Times New Roman"/>
          <w:sz w:val="26"/>
          <w:szCs w:val="26"/>
        </w:rPr>
        <w:t xml:space="preserve">Исчерпывающий перечень показателей реализации подпрограммы 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EE5A0D">
        <w:rPr>
          <w:rFonts w:ascii="Times New Roman" w:hAnsi="Times New Roman" w:cs="Times New Roman"/>
          <w:sz w:val="26"/>
          <w:szCs w:val="26"/>
        </w:rPr>
        <w:t xml:space="preserve"> представлен в приложении № 1 к </w:t>
      </w:r>
      <w:r>
        <w:rPr>
          <w:rFonts w:ascii="Times New Roman" w:hAnsi="Times New Roman" w:cs="Times New Roman"/>
          <w:sz w:val="26"/>
          <w:szCs w:val="26"/>
        </w:rPr>
        <w:t xml:space="preserve">муниципальной </w:t>
      </w:r>
      <w:r w:rsidRPr="00EE5A0D">
        <w:rPr>
          <w:rFonts w:ascii="Times New Roman" w:hAnsi="Times New Roman" w:cs="Times New Roman"/>
          <w:sz w:val="26"/>
          <w:szCs w:val="26"/>
        </w:rPr>
        <w:t xml:space="preserve">программе. </w:t>
      </w:r>
    </w:p>
    <w:p w:rsidR="0095368F" w:rsidRPr="0002403C" w:rsidRDefault="0095368F" w:rsidP="00DA2C4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48E4" w:rsidRDefault="00B648E4" w:rsidP="00DA2C4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48E4" w:rsidRDefault="00B648E4" w:rsidP="00DA2C4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81769" w:rsidRDefault="00781769" w:rsidP="00DA2C4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2403C" w:rsidRPr="00EE5A0D" w:rsidRDefault="0002403C" w:rsidP="00DA2C43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EE5A0D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ПОДПРОГРАММА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6</w:t>
      </w:r>
    </w:p>
    <w:p w:rsidR="0002403C" w:rsidRPr="00EE5A0D" w:rsidRDefault="0002403C" w:rsidP="00DA2C43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EE5A0D">
        <w:rPr>
          <w:rFonts w:ascii="Times New Roman" w:eastAsia="Times New Roman" w:hAnsi="Times New Roman" w:cs="Times New Roman"/>
          <w:b/>
          <w:bCs/>
          <w:sz w:val="26"/>
          <w:szCs w:val="26"/>
        </w:rPr>
        <w:t>«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Обеспечение реализации муниципальной программы</w:t>
      </w:r>
      <w:r w:rsidRPr="00EE5A0D">
        <w:rPr>
          <w:rFonts w:ascii="Times New Roman" w:eastAsia="Times New Roman" w:hAnsi="Times New Roman" w:cs="Times New Roman"/>
          <w:b/>
          <w:bCs/>
          <w:sz w:val="26"/>
          <w:szCs w:val="26"/>
        </w:rPr>
        <w:t>»</w:t>
      </w:r>
    </w:p>
    <w:p w:rsidR="0002403C" w:rsidRPr="00EE5A0D" w:rsidRDefault="0002403C" w:rsidP="00DA2C43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02403C" w:rsidRPr="00EE5A0D" w:rsidRDefault="0002403C" w:rsidP="00DA2C43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EE5A0D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Паспорт подпрограммы </w:t>
      </w:r>
      <w:r w:rsidR="00C030F4">
        <w:rPr>
          <w:rFonts w:ascii="Times New Roman" w:eastAsia="Times New Roman" w:hAnsi="Times New Roman" w:cs="Times New Roman"/>
          <w:b/>
          <w:bCs/>
          <w:sz w:val="26"/>
          <w:szCs w:val="26"/>
        </w:rPr>
        <w:t>6</w:t>
      </w:r>
      <w:r w:rsidRPr="00EE5A0D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«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Обеспечение реализации муниципальной программы</w:t>
      </w:r>
      <w:r w:rsidRPr="00EE5A0D">
        <w:rPr>
          <w:rFonts w:ascii="Times New Roman" w:eastAsia="Times New Roman" w:hAnsi="Times New Roman" w:cs="Times New Roman"/>
          <w:b/>
          <w:bCs/>
          <w:sz w:val="26"/>
          <w:szCs w:val="26"/>
        </w:rPr>
        <w:t>»</w:t>
      </w:r>
    </w:p>
    <w:p w:rsidR="0002403C" w:rsidRPr="00EE5A0D" w:rsidRDefault="0002403C" w:rsidP="00DA2C43">
      <w:pPr>
        <w:widowControl w:val="0"/>
        <w:autoSpaceDE w:val="0"/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</w:rPr>
      </w:pPr>
    </w:p>
    <w:tbl>
      <w:tblPr>
        <w:tblW w:w="0" w:type="auto"/>
        <w:tblInd w:w="-176" w:type="dxa"/>
        <w:tblLayout w:type="fixed"/>
        <w:tblLook w:val="0000"/>
      </w:tblPr>
      <w:tblGrid>
        <w:gridCol w:w="567"/>
        <w:gridCol w:w="2694"/>
        <w:gridCol w:w="7229"/>
      </w:tblGrid>
      <w:tr w:rsidR="0002403C" w:rsidRPr="00EE5A0D" w:rsidTr="005735A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403C" w:rsidRPr="00EE5A0D" w:rsidRDefault="0002403C" w:rsidP="00DA2C43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E5A0D">
              <w:rPr>
                <w:rFonts w:ascii="Times New Roman" w:eastAsia="Times New Roman" w:hAnsi="Times New Roman" w:cs="Times New Roman"/>
                <w:sz w:val="26"/>
                <w:szCs w:val="26"/>
              </w:rPr>
              <w:t>№</w:t>
            </w:r>
            <w:proofErr w:type="spellStart"/>
            <w:proofErr w:type="gramStart"/>
            <w:r w:rsidRPr="00EE5A0D">
              <w:rPr>
                <w:rFonts w:ascii="Times New Roman" w:eastAsia="Times New Roman" w:hAnsi="Times New Roman" w:cs="Times New Roman"/>
                <w:sz w:val="26"/>
                <w:szCs w:val="26"/>
              </w:rPr>
              <w:t>п</w:t>
            </w:r>
            <w:proofErr w:type="spellEnd"/>
            <w:proofErr w:type="gramEnd"/>
            <w:r w:rsidRPr="00EE5A0D">
              <w:rPr>
                <w:rFonts w:ascii="Times New Roman" w:eastAsia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EE5A0D">
              <w:rPr>
                <w:rFonts w:ascii="Times New Roman" w:eastAsia="Times New Roman" w:hAnsi="Times New Roman" w:cs="Times New Roman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403C" w:rsidRPr="0002403C" w:rsidRDefault="0002403C" w:rsidP="00DA2C43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E5A0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Наименование подпрограммы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  <w:r w:rsidRPr="00EE5A0D">
              <w:rPr>
                <w:rFonts w:ascii="Times New Roman" w:eastAsia="Times New Roman" w:hAnsi="Times New Roman" w:cs="Times New Roman"/>
                <w:sz w:val="26"/>
                <w:szCs w:val="26"/>
              </w:rPr>
              <w:t>:</w:t>
            </w:r>
            <w:r w:rsidRPr="00EE5A0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Pr="0002403C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«Обеспечение реализации муниципальной программы»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 </w:t>
            </w:r>
            <w:r w:rsidRPr="00EE5A0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(далее </w:t>
            </w:r>
            <w:r w:rsidR="00AA7C1E">
              <w:rPr>
                <w:rFonts w:ascii="Times New Roman" w:eastAsia="Times New Roman" w:hAnsi="Times New Roman" w:cs="Times New Roman"/>
                <w:sz w:val="26"/>
                <w:szCs w:val="26"/>
              </w:rPr>
              <w:t>–</w:t>
            </w:r>
            <w:r w:rsidRPr="00EE5A0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подпрограмма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  <w:r w:rsidRPr="00EE5A0D"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02403C" w:rsidRPr="00EE5A0D" w:rsidTr="005735A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403C" w:rsidRPr="00EE5A0D" w:rsidRDefault="0002403C" w:rsidP="00DA2C43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E5A0D">
              <w:rPr>
                <w:rFonts w:ascii="Times New Roman" w:eastAsia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403C" w:rsidRPr="00EE5A0D" w:rsidRDefault="0002403C" w:rsidP="00DA2C43">
            <w:pPr>
              <w:spacing w:after="0" w:line="240" w:lineRule="auto"/>
            </w:pPr>
            <w:r w:rsidRPr="00EE5A0D">
              <w:rPr>
                <w:rFonts w:ascii="Times New Roman" w:hAnsi="Times New Roman" w:cs="Times New Roman"/>
                <w:sz w:val="26"/>
                <w:szCs w:val="26"/>
              </w:rPr>
              <w:t xml:space="preserve">Соисполнитель </w:t>
            </w:r>
            <w:r w:rsidR="002D3EBF">
              <w:rPr>
                <w:rFonts w:ascii="Times New Roman" w:hAnsi="Times New Roman" w:cs="Times New Roman"/>
                <w:sz w:val="26"/>
                <w:szCs w:val="26"/>
              </w:rPr>
              <w:t>муниципальной п</w:t>
            </w:r>
            <w:r w:rsidRPr="00EE5A0D">
              <w:rPr>
                <w:rFonts w:ascii="Times New Roman" w:hAnsi="Times New Roman" w:cs="Times New Roman"/>
                <w:sz w:val="26"/>
                <w:szCs w:val="26"/>
              </w:rPr>
              <w:t xml:space="preserve">рограммы, ответственный за подпрограмму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403C" w:rsidRPr="00EE5A0D" w:rsidRDefault="0002403C" w:rsidP="00DA2C43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E5A0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Управление образования администрации </w:t>
            </w:r>
            <w:proofErr w:type="spellStart"/>
            <w:r w:rsidRPr="00EE5A0D">
              <w:rPr>
                <w:rFonts w:ascii="Times New Roman" w:eastAsia="Times New Roman" w:hAnsi="Times New Roman" w:cs="Times New Roman"/>
                <w:sz w:val="26"/>
                <w:szCs w:val="26"/>
              </w:rPr>
              <w:t>Чернянского</w:t>
            </w:r>
            <w:proofErr w:type="spellEnd"/>
            <w:r w:rsidRPr="00EE5A0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района</w:t>
            </w:r>
          </w:p>
        </w:tc>
      </w:tr>
      <w:tr w:rsidR="0002403C" w:rsidRPr="00EE5A0D" w:rsidTr="005735A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403C" w:rsidRPr="00EE5A0D" w:rsidRDefault="0002403C" w:rsidP="00DA2C43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E5A0D">
              <w:rPr>
                <w:rFonts w:ascii="Times New Roman" w:eastAsia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403C" w:rsidRPr="00EE5A0D" w:rsidRDefault="0002403C" w:rsidP="00DA2C43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E5A0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Участники подпрограммы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B1B" w:rsidRDefault="0002403C" w:rsidP="00DA2C43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E5A0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Управление образования администрации </w:t>
            </w:r>
            <w:proofErr w:type="spellStart"/>
            <w:r w:rsidRPr="00EE5A0D">
              <w:rPr>
                <w:rFonts w:ascii="Times New Roman" w:eastAsia="Times New Roman" w:hAnsi="Times New Roman" w:cs="Times New Roman"/>
                <w:sz w:val="26"/>
                <w:szCs w:val="26"/>
              </w:rPr>
              <w:t>Чернянского</w:t>
            </w:r>
            <w:proofErr w:type="spellEnd"/>
            <w:r w:rsidRPr="00EE5A0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района, общеобразовательные организации </w:t>
            </w:r>
            <w:proofErr w:type="spellStart"/>
            <w:r w:rsidRPr="00EE5A0D">
              <w:rPr>
                <w:rFonts w:ascii="Times New Roman" w:eastAsia="Times New Roman" w:hAnsi="Times New Roman" w:cs="Times New Roman"/>
                <w:sz w:val="26"/>
                <w:szCs w:val="26"/>
              </w:rPr>
              <w:t>Чернянского</w:t>
            </w:r>
            <w:proofErr w:type="spellEnd"/>
            <w:r w:rsidRPr="00EE5A0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района</w:t>
            </w:r>
            <w:r w:rsidR="008F5B1B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  <w:p w:rsidR="008F5B1B" w:rsidRDefault="008F5B1B" w:rsidP="00DA2C43">
            <w:pPr>
              <w:autoSpaceDE w:val="0"/>
              <w:snapToGrid w:val="0"/>
              <w:spacing w:after="0" w:line="240" w:lineRule="auto"/>
              <w:ind w:left="34" w:right="-1"/>
              <w:jc w:val="both"/>
              <w:rPr>
                <w:rStyle w:val="1"/>
                <w:rFonts w:ascii="Times New Roman" w:eastAsia="Calibri" w:hAnsi="Times New Roman" w:cs="Times New Roman"/>
                <w:sz w:val="26"/>
                <w:szCs w:val="26"/>
              </w:rPr>
            </w:pPr>
            <w:r w:rsidRPr="00EE5A0D">
              <w:rPr>
                <w:rFonts w:ascii="Times New Roman" w:hAnsi="Times New Roman" w:cs="Times New Roman"/>
                <w:sz w:val="26"/>
                <w:szCs w:val="26"/>
              </w:rPr>
              <w:t xml:space="preserve">Управление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культуры</w:t>
            </w:r>
            <w:r w:rsidRPr="00EE5A0D">
              <w:rPr>
                <w:rFonts w:ascii="Times New Roman" w:hAnsi="Times New Roman" w:cs="Times New Roman"/>
                <w:sz w:val="26"/>
                <w:szCs w:val="26"/>
              </w:rPr>
              <w:t xml:space="preserve"> администрации </w:t>
            </w:r>
            <w:proofErr w:type="spellStart"/>
            <w:r w:rsidRPr="00EE5A0D">
              <w:rPr>
                <w:rFonts w:ascii="Times New Roman" w:hAnsi="Times New Roman" w:cs="Times New Roman"/>
                <w:sz w:val="26"/>
                <w:szCs w:val="26"/>
              </w:rPr>
              <w:t>Чернянского</w:t>
            </w:r>
            <w:proofErr w:type="spellEnd"/>
            <w:r w:rsidRPr="00EE5A0D">
              <w:rPr>
                <w:rFonts w:ascii="Times New Roman" w:hAnsi="Times New Roman" w:cs="Times New Roman"/>
                <w:sz w:val="26"/>
                <w:szCs w:val="26"/>
              </w:rPr>
              <w:t xml:space="preserve"> района</w:t>
            </w:r>
            <w:r w:rsidRPr="0074035C">
              <w:rPr>
                <w:rStyle w:val="1"/>
                <w:rFonts w:ascii="Times New Roman" w:eastAsia="Calibri" w:hAnsi="Times New Roman" w:cs="Times New Roman"/>
                <w:sz w:val="26"/>
                <w:szCs w:val="26"/>
              </w:rPr>
              <w:t xml:space="preserve"> Белгородской</w:t>
            </w:r>
            <w:r w:rsidRPr="0074035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4035C">
              <w:rPr>
                <w:rStyle w:val="1"/>
                <w:rFonts w:ascii="Times New Roman" w:eastAsia="Calibri" w:hAnsi="Times New Roman" w:cs="Times New Roman"/>
                <w:sz w:val="26"/>
                <w:szCs w:val="26"/>
              </w:rPr>
              <w:t>области</w:t>
            </w:r>
          </w:p>
          <w:p w:rsidR="0002403C" w:rsidRPr="00EE5A0D" w:rsidRDefault="008F5B1B" w:rsidP="00DA2C43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Отдел по делам молодёжи</w:t>
            </w:r>
            <w:r w:rsidRPr="00EE5A0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E5A0D">
              <w:rPr>
                <w:rFonts w:ascii="Times New Roman" w:hAnsi="Times New Roman" w:cs="Times New Roman"/>
                <w:sz w:val="26"/>
                <w:szCs w:val="26"/>
              </w:rPr>
              <w:t>Чернянского</w:t>
            </w:r>
            <w:proofErr w:type="spellEnd"/>
            <w:r w:rsidRPr="00EE5A0D">
              <w:rPr>
                <w:rFonts w:ascii="Times New Roman" w:hAnsi="Times New Roman" w:cs="Times New Roman"/>
                <w:sz w:val="26"/>
                <w:szCs w:val="26"/>
              </w:rPr>
              <w:t xml:space="preserve"> района</w:t>
            </w:r>
            <w:r w:rsidRPr="0074035C">
              <w:rPr>
                <w:rStyle w:val="1"/>
                <w:rFonts w:ascii="Times New Roman" w:eastAsia="Calibri" w:hAnsi="Times New Roman" w:cs="Times New Roman"/>
                <w:sz w:val="26"/>
                <w:szCs w:val="26"/>
              </w:rPr>
              <w:t xml:space="preserve"> Белгородской</w:t>
            </w:r>
            <w:r w:rsidRPr="0074035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4035C">
              <w:rPr>
                <w:rStyle w:val="1"/>
                <w:rFonts w:ascii="Times New Roman" w:eastAsia="Calibri" w:hAnsi="Times New Roman" w:cs="Times New Roman"/>
                <w:sz w:val="26"/>
                <w:szCs w:val="26"/>
              </w:rPr>
              <w:t>области</w:t>
            </w:r>
            <w:r w:rsidR="0002403C" w:rsidRPr="00EE5A0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02403C" w:rsidRPr="00EE5A0D" w:rsidTr="005735A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403C" w:rsidRPr="00EE5A0D" w:rsidRDefault="0002403C" w:rsidP="00DA2C43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E5A0D">
              <w:rPr>
                <w:rFonts w:ascii="Times New Roman" w:eastAsia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403C" w:rsidRPr="00EE5A0D" w:rsidRDefault="0002403C" w:rsidP="00DA2C43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E5A0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Цель </w:t>
            </w:r>
            <w:r w:rsidR="0095368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(цели) </w:t>
            </w:r>
            <w:r w:rsidRPr="00EE5A0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подпрограммы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403C" w:rsidRPr="00EE5A0D" w:rsidRDefault="0002403C" w:rsidP="00DA2C43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E5A0D">
              <w:rPr>
                <w:rFonts w:ascii="Times New Roman" w:hAnsi="Times New Roman" w:cs="Times New Roman"/>
                <w:sz w:val="26"/>
                <w:szCs w:val="26"/>
              </w:rPr>
              <w:t xml:space="preserve">Обеспечение реализации подпрограмм и основных мероприятий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муниципаль</w:t>
            </w:r>
            <w:r w:rsidRPr="00EE5A0D">
              <w:rPr>
                <w:rFonts w:ascii="Times New Roman" w:hAnsi="Times New Roman" w:cs="Times New Roman"/>
                <w:sz w:val="26"/>
                <w:szCs w:val="26"/>
              </w:rPr>
              <w:t>ной программы в соответствии с установленными сроками и этапами</w:t>
            </w:r>
          </w:p>
        </w:tc>
      </w:tr>
      <w:tr w:rsidR="0002403C" w:rsidRPr="00EE5A0D" w:rsidTr="005735A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403C" w:rsidRPr="00EE5A0D" w:rsidRDefault="0002403C" w:rsidP="00DA2C43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E5A0D">
              <w:rPr>
                <w:rFonts w:ascii="Times New Roman" w:eastAsia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403C" w:rsidRPr="00EE5A0D" w:rsidRDefault="0002403C" w:rsidP="00DA2C43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E5A0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Задачи подпрограммы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403C" w:rsidRPr="00EE5A0D" w:rsidRDefault="0002403C" w:rsidP="00DA2C43">
            <w:pPr>
              <w:pStyle w:val="3"/>
              <w:numPr>
                <w:ilvl w:val="0"/>
                <w:numId w:val="41"/>
              </w:numPr>
              <w:shd w:val="clear" w:color="auto" w:fill="auto"/>
              <w:tabs>
                <w:tab w:val="left" w:pos="245"/>
              </w:tabs>
              <w:spacing w:before="0" w:after="0" w:line="240" w:lineRule="auto"/>
              <w:jc w:val="both"/>
              <w:rPr>
                <w:sz w:val="26"/>
                <w:szCs w:val="26"/>
              </w:rPr>
            </w:pPr>
            <w:r w:rsidRPr="00EE5A0D">
              <w:rPr>
                <w:sz w:val="26"/>
                <w:szCs w:val="26"/>
              </w:rPr>
              <w:t>Исполнение полномочий органов местного самоуправления района в сфере образования.</w:t>
            </w:r>
          </w:p>
          <w:p w:rsidR="0002403C" w:rsidRDefault="00BE6794" w:rsidP="00DA2C43">
            <w:pPr>
              <w:pStyle w:val="3"/>
              <w:shd w:val="clear" w:color="auto" w:fill="auto"/>
              <w:tabs>
                <w:tab w:val="left" w:pos="245"/>
              </w:tabs>
              <w:spacing w:before="0" w:after="0" w:line="240" w:lineRule="auto"/>
              <w:jc w:val="both"/>
              <w:rPr>
                <w:color w:val="000000"/>
                <w:sz w:val="26"/>
                <w:szCs w:val="26"/>
              </w:rPr>
            </w:pPr>
            <w:r w:rsidRPr="003F0E39">
              <w:rPr>
                <w:color w:val="000000"/>
                <w:sz w:val="26"/>
                <w:szCs w:val="26"/>
              </w:rPr>
              <w:t>2.Создание целостной и сбалансированной системы процедур и механизмов оценки качества образования</w:t>
            </w:r>
            <w:r>
              <w:rPr>
                <w:color w:val="000000"/>
                <w:sz w:val="26"/>
                <w:szCs w:val="26"/>
              </w:rPr>
              <w:t>.</w:t>
            </w:r>
          </w:p>
          <w:p w:rsidR="00BE6794" w:rsidRPr="00041D10" w:rsidRDefault="00BE6794" w:rsidP="00114FC2">
            <w:pPr>
              <w:pStyle w:val="3"/>
              <w:shd w:val="clear" w:color="auto" w:fill="auto"/>
              <w:tabs>
                <w:tab w:val="left" w:pos="245"/>
              </w:tabs>
              <w:spacing w:before="0" w:after="0" w:line="240" w:lineRule="auto"/>
              <w:jc w:val="both"/>
              <w:rPr>
                <w:sz w:val="26"/>
                <w:szCs w:val="26"/>
              </w:rPr>
            </w:pPr>
            <w:r w:rsidRPr="00041D10">
              <w:rPr>
                <w:sz w:val="24"/>
                <w:szCs w:val="24"/>
              </w:rPr>
              <w:t>3.</w:t>
            </w:r>
            <w:r w:rsidR="00E13D62" w:rsidRPr="00041D10">
              <w:rPr>
                <w:sz w:val="26"/>
                <w:szCs w:val="26"/>
              </w:rPr>
              <w:t>Осуществление мер социальной поддержки в сфере образования</w:t>
            </w:r>
            <w:r w:rsidRPr="00041D10">
              <w:rPr>
                <w:sz w:val="26"/>
                <w:szCs w:val="26"/>
              </w:rPr>
              <w:t>.</w:t>
            </w:r>
          </w:p>
        </w:tc>
      </w:tr>
      <w:tr w:rsidR="0002403C" w:rsidRPr="00EE5A0D" w:rsidTr="005735A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403C" w:rsidRPr="00EE5A0D" w:rsidRDefault="0002403C" w:rsidP="00DA2C43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E5A0D">
              <w:rPr>
                <w:rFonts w:ascii="Times New Roman" w:eastAsia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403C" w:rsidRPr="00EE5A0D" w:rsidRDefault="0002403C" w:rsidP="00DA2C43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E5A0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Сроки реализации подпрограммы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403C" w:rsidRPr="00EE5A0D" w:rsidRDefault="0002403C" w:rsidP="00DA2C43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E5A0D">
              <w:rPr>
                <w:rFonts w:ascii="Times New Roman" w:eastAsia="Times New Roman" w:hAnsi="Times New Roman" w:cs="Times New Roman"/>
                <w:sz w:val="26"/>
                <w:szCs w:val="26"/>
              </w:rPr>
              <w:t>201</w:t>
            </w:r>
            <w:r w:rsidRPr="00EE5A0D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EE5A0D">
              <w:rPr>
                <w:rFonts w:ascii="Times New Roman" w:eastAsia="Times New Roman" w:hAnsi="Times New Roman" w:cs="Times New Roman"/>
                <w:sz w:val="26"/>
                <w:szCs w:val="26"/>
              </w:rPr>
              <w:t>-2020  годы, этапы реализации не выделяются</w:t>
            </w:r>
          </w:p>
        </w:tc>
      </w:tr>
      <w:tr w:rsidR="0002403C" w:rsidRPr="00EE5A0D" w:rsidTr="005735A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403C" w:rsidRPr="00EE5A0D" w:rsidRDefault="0002403C" w:rsidP="00DA2C43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E5A0D">
              <w:rPr>
                <w:rFonts w:ascii="Times New Roman" w:eastAsia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403C" w:rsidRPr="00EE5A0D" w:rsidRDefault="0002403C" w:rsidP="00DA2C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E5A0D">
              <w:rPr>
                <w:rFonts w:ascii="Times New Roman" w:hAnsi="Times New Roman" w:cs="Times New Roman"/>
                <w:sz w:val="26"/>
                <w:szCs w:val="26"/>
              </w:rPr>
              <w:t>Объем бюджетных ассигнований</w:t>
            </w:r>
          </w:p>
          <w:p w:rsidR="0002403C" w:rsidRPr="00EE5A0D" w:rsidRDefault="0002403C" w:rsidP="00DA2C43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E5A0D">
              <w:rPr>
                <w:rFonts w:ascii="Times New Roman" w:hAnsi="Times New Roman" w:cs="Times New Roman"/>
                <w:sz w:val="26"/>
                <w:szCs w:val="26"/>
              </w:rPr>
              <w:t xml:space="preserve">подпрограммы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95368F">
              <w:rPr>
                <w:rFonts w:ascii="Times New Roman" w:hAnsi="Times New Roman" w:cs="Times New Roman"/>
                <w:sz w:val="26"/>
                <w:szCs w:val="26"/>
              </w:rPr>
              <w:t>, в том числе</w:t>
            </w:r>
            <w:r w:rsidRPr="00EE5A0D">
              <w:rPr>
                <w:rFonts w:ascii="Times New Roman" w:hAnsi="Times New Roman" w:cs="Times New Roman"/>
                <w:sz w:val="26"/>
                <w:szCs w:val="26"/>
              </w:rPr>
              <w:t xml:space="preserve"> за счет средств </w:t>
            </w:r>
            <w:r w:rsidR="0095368F">
              <w:rPr>
                <w:rFonts w:ascii="Times New Roman" w:hAnsi="Times New Roman" w:cs="Times New Roman"/>
                <w:sz w:val="26"/>
                <w:szCs w:val="26"/>
              </w:rPr>
              <w:t xml:space="preserve">местного </w:t>
            </w:r>
            <w:r w:rsidRPr="00EE5A0D">
              <w:rPr>
                <w:rFonts w:ascii="Times New Roman" w:hAnsi="Times New Roman" w:cs="Times New Roman"/>
                <w:sz w:val="26"/>
                <w:szCs w:val="26"/>
              </w:rPr>
              <w:t>бюджета (с расшифровкой плановых объемов бюджетных ассигнований по годам её реализации), а также прогнозный объем средств, привлекаемых из других источников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403C" w:rsidRPr="00EE5A0D" w:rsidRDefault="0002403C" w:rsidP="00DA2C4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E5A0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Планируемый общий объем финансирования подпрограммы </w:t>
            </w:r>
            <w:r w:rsidR="000409CF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  <w:r w:rsidRPr="00EE5A0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в 201</w:t>
            </w:r>
            <w:r w:rsidRPr="00EE5A0D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EE5A0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-2020 годах за счёт  всех источников финансирования составит   </w:t>
            </w:r>
            <w:r w:rsidR="006C09CC">
              <w:rPr>
                <w:rFonts w:ascii="Times New Roman" w:eastAsia="Times New Roman" w:hAnsi="Times New Roman" w:cs="Times New Roman"/>
                <w:sz w:val="26"/>
                <w:szCs w:val="26"/>
              </w:rPr>
              <w:t>190654</w:t>
            </w:r>
            <w:r w:rsidR="00D877D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EE5A0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тыс. рублей, в том числе по годам:</w:t>
            </w:r>
          </w:p>
          <w:p w:rsidR="0002403C" w:rsidRPr="00EE5A0D" w:rsidRDefault="0002403C" w:rsidP="00DA2C4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E5A0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2015 год –  </w:t>
            </w:r>
            <w:r w:rsidR="006C09CC">
              <w:rPr>
                <w:rFonts w:ascii="Times New Roman" w:eastAsia="Times New Roman" w:hAnsi="Times New Roman" w:cs="Times New Roman"/>
                <w:sz w:val="26"/>
                <w:szCs w:val="26"/>
              </w:rPr>
              <w:t>30699</w:t>
            </w:r>
            <w:r w:rsidRPr="00EE5A0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тыс. рублей;</w:t>
            </w:r>
          </w:p>
          <w:p w:rsidR="0002403C" w:rsidRPr="00EE5A0D" w:rsidRDefault="0002403C" w:rsidP="00DA2C4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E5A0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2016 год –  </w:t>
            </w:r>
            <w:r w:rsidR="000409CF">
              <w:rPr>
                <w:rFonts w:ascii="Times New Roman" w:eastAsia="Times New Roman" w:hAnsi="Times New Roman" w:cs="Times New Roman"/>
                <w:sz w:val="26"/>
                <w:szCs w:val="26"/>
              </w:rPr>
              <w:t>31083</w:t>
            </w:r>
            <w:r w:rsidRPr="00EE5A0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тыс. рублей;</w:t>
            </w:r>
          </w:p>
          <w:p w:rsidR="0002403C" w:rsidRPr="00EE5A0D" w:rsidRDefault="0002403C" w:rsidP="00DA2C4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E5A0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2017 год –  </w:t>
            </w:r>
            <w:r w:rsidR="000409CF">
              <w:rPr>
                <w:rFonts w:ascii="Times New Roman" w:eastAsia="Times New Roman" w:hAnsi="Times New Roman" w:cs="Times New Roman"/>
                <w:sz w:val="26"/>
                <w:szCs w:val="26"/>
              </w:rPr>
              <w:t>32218</w:t>
            </w:r>
            <w:r w:rsidRPr="00EE5A0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тыс. рублей;</w:t>
            </w:r>
          </w:p>
          <w:p w:rsidR="0002403C" w:rsidRPr="00EE5A0D" w:rsidRDefault="0002403C" w:rsidP="00DA2C4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E5A0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2018 год –  </w:t>
            </w:r>
            <w:r w:rsidR="000409CF">
              <w:rPr>
                <w:rFonts w:ascii="Times New Roman" w:eastAsia="Times New Roman" w:hAnsi="Times New Roman" w:cs="Times New Roman"/>
                <w:sz w:val="26"/>
                <w:szCs w:val="26"/>
              </w:rPr>
              <w:t>32218</w:t>
            </w:r>
            <w:r w:rsidRPr="00EE5A0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тыс. рублей;</w:t>
            </w:r>
          </w:p>
          <w:p w:rsidR="0002403C" w:rsidRPr="00EE5A0D" w:rsidRDefault="0002403C" w:rsidP="00DA2C4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E5A0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2019 год –  </w:t>
            </w:r>
            <w:r w:rsidR="000409CF">
              <w:rPr>
                <w:rFonts w:ascii="Times New Roman" w:eastAsia="Times New Roman" w:hAnsi="Times New Roman" w:cs="Times New Roman"/>
                <w:sz w:val="26"/>
                <w:szCs w:val="26"/>
              </w:rPr>
              <w:t>32218</w:t>
            </w:r>
            <w:r w:rsidRPr="00EE5A0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тыс. рублей;</w:t>
            </w:r>
          </w:p>
          <w:p w:rsidR="0002403C" w:rsidRPr="00EE5A0D" w:rsidRDefault="0002403C" w:rsidP="00DA2C4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E5A0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2020 год –   </w:t>
            </w:r>
            <w:r w:rsidR="000409CF">
              <w:rPr>
                <w:rFonts w:ascii="Times New Roman" w:eastAsia="Times New Roman" w:hAnsi="Times New Roman" w:cs="Times New Roman"/>
                <w:sz w:val="26"/>
                <w:szCs w:val="26"/>
              </w:rPr>
              <w:t>32218</w:t>
            </w:r>
            <w:r w:rsidRPr="00EE5A0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тыс. рублей.</w:t>
            </w:r>
          </w:p>
          <w:p w:rsidR="00896061" w:rsidRDefault="0002403C" w:rsidP="00896061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E5A0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Объём финансирования за счет местного бюджета составит </w:t>
            </w:r>
            <w:r w:rsidR="006C09CC">
              <w:rPr>
                <w:rFonts w:ascii="Times New Roman" w:eastAsia="Times New Roman" w:hAnsi="Times New Roman" w:cs="Times New Roman"/>
                <w:sz w:val="26"/>
                <w:szCs w:val="26"/>
              </w:rPr>
              <w:t>145690</w:t>
            </w:r>
            <w:r w:rsidR="0089606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тыс. рублей, в том числе по годам:</w:t>
            </w:r>
          </w:p>
          <w:p w:rsidR="00896061" w:rsidRPr="00D16A90" w:rsidRDefault="00896061" w:rsidP="0089606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16A9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2015 год –   </w:t>
            </w:r>
            <w:r w:rsidR="006C09C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23749</w:t>
            </w:r>
            <w:r w:rsidRPr="00D16A9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  тыс. рублей;</w:t>
            </w:r>
          </w:p>
          <w:p w:rsidR="00896061" w:rsidRPr="00D16A90" w:rsidRDefault="00896061" w:rsidP="0089606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16A9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2016 год –   </w:t>
            </w:r>
            <w:r w:rsidR="000409C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23606</w:t>
            </w:r>
            <w:r w:rsidR="00D16A90" w:rsidRPr="00D16A9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D16A9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  тыс. рублей;</w:t>
            </w:r>
          </w:p>
          <w:p w:rsidR="00896061" w:rsidRPr="00D16A90" w:rsidRDefault="00896061" w:rsidP="0089606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16A9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2017 год – </w:t>
            </w:r>
            <w:r w:rsidR="00D16A9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 </w:t>
            </w:r>
            <w:r w:rsidR="000409C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23606</w:t>
            </w:r>
            <w:r w:rsidR="00D16A90" w:rsidRPr="00D16A9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D16A9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="00D16A9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D16A9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тыс. рублей;</w:t>
            </w:r>
          </w:p>
          <w:p w:rsidR="00896061" w:rsidRPr="00D16A90" w:rsidRDefault="00896061" w:rsidP="0089606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16A9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2018 год –</w:t>
            </w:r>
            <w:r w:rsidR="00D16A9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  </w:t>
            </w:r>
            <w:r w:rsidR="000409C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23606</w:t>
            </w:r>
            <w:r w:rsidR="00D16A9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 </w:t>
            </w:r>
            <w:r w:rsidR="00D16A90" w:rsidRPr="00D16A9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D16A9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тыс. рублей;</w:t>
            </w:r>
          </w:p>
          <w:p w:rsidR="00896061" w:rsidRPr="00D16A90" w:rsidRDefault="00896061" w:rsidP="0089606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16A9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2019 год –  </w:t>
            </w:r>
            <w:r w:rsidR="00D16A9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="000409C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23606</w:t>
            </w:r>
            <w:r w:rsidR="00D16A90" w:rsidRPr="00D16A9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="00D16A9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 </w:t>
            </w:r>
            <w:r w:rsidRPr="00D16A9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тыс. рублей;</w:t>
            </w:r>
          </w:p>
          <w:p w:rsidR="00896061" w:rsidRPr="00D16A90" w:rsidRDefault="00896061" w:rsidP="0089606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16A9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2020 год –</w:t>
            </w:r>
            <w:r w:rsidR="00D16A9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 </w:t>
            </w:r>
            <w:r w:rsidRPr="00D16A9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="000409C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23606</w:t>
            </w:r>
            <w:r w:rsidR="00D16A90" w:rsidRPr="00D16A9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="00D16A9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 </w:t>
            </w:r>
            <w:r w:rsidRPr="00D16A9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тыс. рублей.</w:t>
            </w:r>
          </w:p>
          <w:p w:rsidR="0002403C" w:rsidRPr="00EE5A0D" w:rsidRDefault="0002403C" w:rsidP="000409CF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E5A0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Планируемый объем финансирования подпрограммы </w:t>
            </w:r>
            <w:r w:rsidR="000409CF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  <w:r w:rsidRPr="00EE5A0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в 201</w:t>
            </w:r>
            <w:r w:rsidRPr="00EE5A0D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EE5A0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-2020 годах за счёт  средств областного бюджета составит </w:t>
            </w:r>
            <w:r w:rsidR="000409CF">
              <w:rPr>
                <w:rFonts w:ascii="Times New Roman" w:eastAsia="Times New Roman" w:hAnsi="Times New Roman" w:cs="Times New Roman"/>
                <w:sz w:val="26"/>
                <w:szCs w:val="26"/>
              </w:rPr>
              <w:t>44964</w:t>
            </w:r>
            <w:r w:rsidRPr="00EE5A0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тыс. рублей.</w:t>
            </w:r>
          </w:p>
        </w:tc>
      </w:tr>
      <w:tr w:rsidR="0002403C" w:rsidRPr="00EE5A0D" w:rsidTr="005735A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403C" w:rsidRPr="00EE5A0D" w:rsidRDefault="0002403C" w:rsidP="00DA2C43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E5A0D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7.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403C" w:rsidRPr="00EE5A0D" w:rsidRDefault="0002403C" w:rsidP="00DA2C43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E5A0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Показатели конечного результата подпрограммы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403C" w:rsidRPr="00EE5A0D" w:rsidRDefault="001D5F64" w:rsidP="00D778F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E5A0D">
              <w:rPr>
                <w:rFonts w:ascii="Times New Roman" w:hAnsi="Times New Roman" w:cs="Times New Roman"/>
                <w:sz w:val="26"/>
                <w:szCs w:val="26"/>
              </w:rPr>
              <w:t xml:space="preserve">Уровень ежегодного достижения показателей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муниципальной </w:t>
            </w:r>
            <w:r w:rsidRPr="00EE5A0D">
              <w:rPr>
                <w:rFonts w:ascii="Times New Roman" w:hAnsi="Times New Roman" w:cs="Times New Roman"/>
                <w:sz w:val="26"/>
                <w:szCs w:val="26"/>
              </w:rPr>
              <w:t>программы</w:t>
            </w:r>
            <w:r w:rsidR="00497D1A">
              <w:rPr>
                <w:rFonts w:ascii="Times New Roman" w:hAnsi="Times New Roman" w:cs="Times New Roman"/>
                <w:sz w:val="26"/>
                <w:szCs w:val="26"/>
              </w:rPr>
              <w:t xml:space="preserve"> и ее подпрограмм</w:t>
            </w:r>
            <w:r w:rsidRPr="00EE5A0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D778FE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EE5A0D">
              <w:rPr>
                <w:rFonts w:ascii="Times New Roman" w:hAnsi="Times New Roman" w:cs="Times New Roman"/>
                <w:sz w:val="26"/>
                <w:szCs w:val="26"/>
              </w:rPr>
              <w:t>95 %</w:t>
            </w:r>
            <w:r w:rsidR="0095368F">
              <w:rPr>
                <w:rFonts w:ascii="Times New Roman" w:hAnsi="Times New Roman" w:cs="Times New Roman"/>
                <w:sz w:val="26"/>
                <w:szCs w:val="26"/>
              </w:rPr>
              <w:t xml:space="preserve"> к 2020 году</w:t>
            </w:r>
          </w:p>
        </w:tc>
      </w:tr>
    </w:tbl>
    <w:p w:rsidR="0002403C" w:rsidRPr="00EE5A0D" w:rsidRDefault="0002403C" w:rsidP="00DA2C4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2403C" w:rsidRPr="00811528" w:rsidRDefault="0002403C" w:rsidP="00DA2C43">
      <w:pPr>
        <w:pStyle w:val="a4"/>
        <w:numPr>
          <w:ilvl w:val="2"/>
          <w:numId w:val="22"/>
        </w:numPr>
        <w:suppressAutoHyphens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11528">
        <w:rPr>
          <w:rFonts w:ascii="Times New Roman" w:hAnsi="Times New Roman" w:cs="Times New Roman"/>
          <w:b/>
          <w:sz w:val="26"/>
          <w:szCs w:val="26"/>
        </w:rPr>
        <w:t xml:space="preserve">Характеристика сферы реализации подпрограммы </w:t>
      </w:r>
      <w:r w:rsidR="00C030F4" w:rsidRPr="00811528">
        <w:rPr>
          <w:rFonts w:ascii="Times New Roman" w:hAnsi="Times New Roman" w:cs="Times New Roman"/>
          <w:b/>
          <w:sz w:val="26"/>
          <w:szCs w:val="26"/>
        </w:rPr>
        <w:t>6</w:t>
      </w:r>
      <w:r w:rsidRPr="00811528">
        <w:rPr>
          <w:rFonts w:ascii="Times New Roman" w:hAnsi="Times New Roman" w:cs="Times New Roman"/>
          <w:b/>
          <w:sz w:val="26"/>
          <w:szCs w:val="26"/>
        </w:rPr>
        <w:t>,</w:t>
      </w:r>
    </w:p>
    <w:p w:rsidR="0002403C" w:rsidRPr="00EE5A0D" w:rsidRDefault="0002403C" w:rsidP="00DA2C43">
      <w:pPr>
        <w:pStyle w:val="a4"/>
        <w:suppressAutoHyphens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E5A0D">
        <w:rPr>
          <w:rFonts w:ascii="Times New Roman" w:hAnsi="Times New Roman" w:cs="Times New Roman"/>
          <w:b/>
          <w:sz w:val="26"/>
          <w:szCs w:val="26"/>
        </w:rPr>
        <w:t>описание основных проблем в указанной сфере и прогноз ее развития</w:t>
      </w:r>
    </w:p>
    <w:p w:rsidR="0002403C" w:rsidRPr="00EE5A0D" w:rsidRDefault="0002403C" w:rsidP="00DA2C43">
      <w:pPr>
        <w:pStyle w:val="a4"/>
        <w:suppressAutoHyphens w:val="0"/>
        <w:spacing w:after="0" w:line="240" w:lineRule="auto"/>
        <w:contextualSpacing/>
        <w:rPr>
          <w:rFonts w:ascii="Times New Roman" w:hAnsi="Times New Roman" w:cs="Times New Roman"/>
          <w:b/>
          <w:sz w:val="26"/>
          <w:szCs w:val="26"/>
        </w:rPr>
      </w:pPr>
    </w:p>
    <w:p w:rsidR="0002403C" w:rsidRPr="00EE5A0D" w:rsidRDefault="0002403C" w:rsidP="00DA2C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E5A0D">
        <w:rPr>
          <w:rFonts w:ascii="Times New Roman" w:hAnsi="Times New Roman" w:cs="Times New Roman"/>
          <w:sz w:val="26"/>
          <w:szCs w:val="26"/>
        </w:rPr>
        <w:t xml:space="preserve">Управление образования администрации </w:t>
      </w:r>
      <w:proofErr w:type="spellStart"/>
      <w:r w:rsidRPr="00EE5A0D">
        <w:rPr>
          <w:rFonts w:ascii="Times New Roman" w:hAnsi="Times New Roman" w:cs="Times New Roman"/>
          <w:sz w:val="26"/>
          <w:szCs w:val="26"/>
        </w:rPr>
        <w:t>Чернянского</w:t>
      </w:r>
      <w:proofErr w:type="spellEnd"/>
      <w:r w:rsidRPr="00EE5A0D">
        <w:rPr>
          <w:rFonts w:ascii="Times New Roman" w:hAnsi="Times New Roman" w:cs="Times New Roman"/>
          <w:sz w:val="26"/>
          <w:szCs w:val="26"/>
        </w:rPr>
        <w:t xml:space="preserve"> района Белгородской области является органом исполнительной власти </w:t>
      </w:r>
      <w:proofErr w:type="spellStart"/>
      <w:r w:rsidRPr="00EE5A0D">
        <w:rPr>
          <w:rFonts w:ascii="Times New Roman" w:hAnsi="Times New Roman" w:cs="Times New Roman"/>
          <w:sz w:val="26"/>
          <w:szCs w:val="26"/>
        </w:rPr>
        <w:t>Чернянского</w:t>
      </w:r>
      <w:proofErr w:type="spellEnd"/>
      <w:r w:rsidRPr="00EE5A0D">
        <w:rPr>
          <w:rFonts w:ascii="Times New Roman" w:hAnsi="Times New Roman" w:cs="Times New Roman"/>
          <w:sz w:val="26"/>
          <w:szCs w:val="26"/>
        </w:rPr>
        <w:t xml:space="preserve"> района Белгородской области, осуществляющим управление в сфере образования.</w:t>
      </w:r>
    </w:p>
    <w:p w:rsidR="0002403C" w:rsidRPr="00EE5A0D" w:rsidRDefault="0002403C" w:rsidP="00DA2C43">
      <w:pPr>
        <w:pStyle w:val="a5"/>
        <w:ind w:firstLine="851"/>
        <w:rPr>
          <w:rFonts w:ascii="Times New Roman" w:hAnsi="Times New Roman" w:cs="Times New Roman"/>
          <w:sz w:val="26"/>
          <w:szCs w:val="26"/>
        </w:rPr>
      </w:pPr>
      <w:proofErr w:type="gramStart"/>
      <w:r w:rsidRPr="00EE5A0D">
        <w:rPr>
          <w:rFonts w:ascii="Times New Roman" w:hAnsi="Times New Roman" w:cs="Times New Roman"/>
          <w:sz w:val="26"/>
          <w:szCs w:val="26"/>
        </w:rPr>
        <w:t xml:space="preserve">В целях обеспечения распоряжения Правительства Российской Федерации от 30 декабря 2012 года об утверждении плана мероприятий («дорожная карта») «Изменения в отраслях социальной сферы, направленные на повышение эффективности образования и науки,  Постановления Правительства Белгородской области от 25 февраля 2013 года №69-пп «Об утверждении Плана мероприятий («дорожной карты») «Изменения в отраслях социальной сферы, направленные на повышение эффективности образования Белгородской области» постановлением </w:t>
      </w:r>
      <w:r w:rsidRPr="00EE5A0D">
        <w:rPr>
          <w:rFonts w:ascii="Times New Roman" w:eastAsia="Times New Roman" w:hAnsi="Times New Roman" w:cs="Times New Roman"/>
          <w:sz w:val="26"/>
          <w:szCs w:val="26"/>
        </w:rPr>
        <w:t>администрации</w:t>
      </w:r>
      <w:proofErr w:type="gramEnd"/>
      <w:r w:rsidRPr="00EE5A0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E5A0D">
        <w:rPr>
          <w:rFonts w:ascii="Times New Roman" w:eastAsia="Times New Roman" w:hAnsi="Times New Roman" w:cs="Times New Roman"/>
          <w:sz w:val="26"/>
          <w:szCs w:val="26"/>
        </w:rPr>
        <w:t>Чернянского</w:t>
      </w:r>
      <w:proofErr w:type="spellEnd"/>
      <w:r w:rsidRPr="00EE5A0D">
        <w:rPr>
          <w:rFonts w:ascii="Times New Roman" w:eastAsia="Times New Roman" w:hAnsi="Times New Roman" w:cs="Times New Roman"/>
          <w:sz w:val="26"/>
          <w:szCs w:val="26"/>
        </w:rPr>
        <w:t xml:space="preserve"> района </w:t>
      </w:r>
      <w:r w:rsidRPr="00EE5A0D">
        <w:rPr>
          <w:rFonts w:ascii="Times New Roman" w:hAnsi="Times New Roman" w:cs="Times New Roman"/>
          <w:sz w:val="26"/>
          <w:szCs w:val="26"/>
        </w:rPr>
        <w:t xml:space="preserve"> </w:t>
      </w:r>
      <w:r w:rsidRPr="00EE5A0D">
        <w:rPr>
          <w:rFonts w:ascii="Times New Roman" w:eastAsia="Times New Roman" w:hAnsi="Times New Roman" w:cs="Times New Roman"/>
          <w:sz w:val="26"/>
          <w:szCs w:val="26"/>
        </w:rPr>
        <w:t xml:space="preserve">от 03 июня 2013 года №525 </w:t>
      </w:r>
      <w:r w:rsidRPr="00EE5A0D">
        <w:rPr>
          <w:rFonts w:ascii="Times New Roman" w:hAnsi="Times New Roman" w:cs="Times New Roman"/>
          <w:sz w:val="26"/>
          <w:szCs w:val="26"/>
        </w:rPr>
        <w:t xml:space="preserve">был утвержден План мероприятий («дорожная карта») «Изменения в отраслях социальной сферы, направленные на повышение эффективности образования в </w:t>
      </w:r>
      <w:proofErr w:type="spellStart"/>
      <w:r w:rsidRPr="00EE5A0D">
        <w:rPr>
          <w:rFonts w:ascii="Times New Roman" w:hAnsi="Times New Roman" w:cs="Times New Roman"/>
          <w:sz w:val="26"/>
          <w:szCs w:val="26"/>
        </w:rPr>
        <w:t>Чернянском</w:t>
      </w:r>
      <w:proofErr w:type="spellEnd"/>
      <w:r w:rsidRPr="00EE5A0D">
        <w:rPr>
          <w:rFonts w:ascii="Times New Roman" w:hAnsi="Times New Roman" w:cs="Times New Roman"/>
          <w:sz w:val="26"/>
          <w:szCs w:val="26"/>
        </w:rPr>
        <w:t xml:space="preserve"> районе».</w:t>
      </w:r>
    </w:p>
    <w:p w:rsidR="00BE6794" w:rsidRDefault="0002403C" w:rsidP="00DA2C43">
      <w:pPr>
        <w:pStyle w:val="a5"/>
        <w:ind w:firstLine="360"/>
        <w:rPr>
          <w:rFonts w:ascii="Times New Roman" w:hAnsi="Times New Roman" w:cs="Times New Roman"/>
          <w:sz w:val="26"/>
          <w:szCs w:val="26"/>
        </w:rPr>
      </w:pPr>
      <w:r w:rsidRPr="00EE5A0D">
        <w:rPr>
          <w:rFonts w:ascii="Times New Roman" w:hAnsi="Times New Roman" w:cs="Times New Roman"/>
          <w:sz w:val="26"/>
          <w:szCs w:val="26"/>
        </w:rPr>
        <w:t xml:space="preserve"> «Дорожная карта»  управления образования </w:t>
      </w:r>
      <w:proofErr w:type="spellStart"/>
      <w:r w:rsidRPr="00EE5A0D">
        <w:rPr>
          <w:rFonts w:ascii="Times New Roman" w:hAnsi="Times New Roman" w:cs="Times New Roman"/>
          <w:sz w:val="26"/>
          <w:szCs w:val="26"/>
        </w:rPr>
        <w:t>Чернянского</w:t>
      </w:r>
      <w:proofErr w:type="spellEnd"/>
      <w:r w:rsidRPr="00EE5A0D">
        <w:rPr>
          <w:rFonts w:ascii="Times New Roman" w:hAnsi="Times New Roman" w:cs="Times New Roman"/>
          <w:sz w:val="26"/>
          <w:szCs w:val="26"/>
        </w:rPr>
        <w:t xml:space="preserve"> района состоит из  трех разделов: </w:t>
      </w:r>
    </w:p>
    <w:p w:rsidR="00BE6794" w:rsidRDefault="00BE6794" w:rsidP="00DA2C43">
      <w:pPr>
        <w:pStyle w:val="a5"/>
        <w:ind w:firstLine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02403C" w:rsidRPr="00EE5A0D">
        <w:rPr>
          <w:rFonts w:ascii="Times New Roman" w:hAnsi="Times New Roman" w:cs="Times New Roman"/>
          <w:sz w:val="26"/>
          <w:szCs w:val="26"/>
        </w:rPr>
        <w:t xml:space="preserve">изменения в дошкольном образовании, направленные на повышение эффективности и качества услуг в сфере образования, соотнесенные с этапами перехода к эффективному контракту, </w:t>
      </w:r>
    </w:p>
    <w:p w:rsidR="00BE6794" w:rsidRDefault="00BE6794" w:rsidP="00DA2C43">
      <w:pPr>
        <w:pStyle w:val="a5"/>
        <w:ind w:firstLine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02403C" w:rsidRPr="00EE5A0D">
        <w:rPr>
          <w:rFonts w:ascii="Times New Roman" w:hAnsi="Times New Roman" w:cs="Times New Roman"/>
          <w:sz w:val="26"/>
          <w:szCs w:val="26"/>
        </w:rPr>
        <w:t xml:space="preserve">изменения в общем образовании, направленные на повышение эффективности и качества услуг в сфере образования, соотнесенные с этапами перехода к эффективному контракту, </w:t>
      </w:r>
    </w:p>
    <w:p w:rsidR="0002403C" w:rsidRPr="00EE5A0D" w:rsidRDefault="00BE6794" w:rsidP="00DA2C43">
      <w:pPr>
        <w:pStyle w:val="a5"/>
        <w:ind w:firstLine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02403C" w:rsidRPr="00EE5A0D">
        <w:rPr>
          <w:rFonts w:ascii="Times New Roman" w:hAnsi="Times New Roman" w:cs="Times New Roman"/>
          <w:sz w:val="26"/>
          <w:szCs w:val="26"/>
        </w:rPr>
        <w:t>изменения в дополнительном образовании детей, направленные на повышение эффективности и качества услуг в сфере образования, соотнесенные с этапами перехода к эффективному контракту.</w:t>
      </w:r>
    </w:p>
    <w:p w:rsidR="0002403C" w:rsidRPr="00EE5A0D" w:rsidRDefault="0002403C" w:rsidP="00DA2C43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EE5A0D">
        <w:rPr>
          <w:rFonts w:ascii="Times New Roman" w:hAnsi="Times New Roman" w:cs="Times New Roman"/>
          <w:sz w:val="26"/>
          <w:szCs w:val="26"/>
        </w:rPr>
        <w:t xml:space="preserve">       С целью </w:t>
      </w:r>
      <w:proofErr w:type="gramStart"/>
      <w:r w:rsidRPr="00EE5A0D">
        <w:rPr>
          <w:rFonts w:ascii="Times New Roman" w:hAnsi="Times New Roman" w:cs="Times New Roman"/>
          <w:sz w:val="26"/>
          <w:szCs w:val="26"/>
        </w:rPr>
        <w:t>создания прозрачной системы взаимодействия органов местного самоуправления  района</w:t>
      </w:r>
      <w:proofErr w:type="gramEnd"/>
      <w:r w:rsidRPr="00EE5A0D">
        <w:rPr>
          <w:rFonts w:ascii="Times New Roman" w:hAnsi="Times New Roman" w:cs="Times New Roman"/>
          <w:sz w:val="26"/>
          <w:szCs w:val="26"/>
        </w:rPr>
        <w:t xml:space="preserve"> в сфере образования с населением ведется сайт управления образования администрации </w:t>
      </w:r>
      <w:proofErr w:type="spellStart"/>
      <w:r w:rsidRPr="00EE5A0D">
        <w:rPr>
          <w:rFonts w:ascii="Times New Roman" w:hAnsi="Times New Roman" w:cs="Times New Roman"/>
          <w:sz w:val="26"/>
          <w:szCs w:val="26"/>
        </w:rPr>
        <w:t>Чернянского</w:t>
      </w:r>
      <w:proofErr w:type="spellEnd"/>
      <w:r w:rsidRPr="00EE5A0D">
        <w:rPr>
          <w:rFonts w:ascii="Times New Roman" w:hAnsi="Times New Roman" w:cs="Times New Roman"/>
          <w:sz w:val="26"/>
          <w:szCs w:val="26"/>
        </w:rPr>
        <w:t xml:space="preserve"> района в сети Интернет. </w:t>
      </w:r>
      <w:proofErr w:type="gramStart"/>
      <w:r w:rsidRPr="00EE5A0D">
        <w:rPr>
          <w:rFonts w:ascii="Times New Roman" w:hAnsi="Times New Roman" w:cs="Times New Roman"/>
          <w:sz w:val="26"/>
          <w:szCs w:val="26"/>
        </w:rPr>
        <w:t xml:space="preserve">На данном сайте представлен широкий спектр информации о деятельности управления и организаций образования района: планы работы на год, отчетные данные, аналитические и статистические данные, информация об электронных ресурсах, ведется интерактивный раздел сайта, обеспечивающий активный диалог населения района с управлением образования </w:t>
      </w:r>
      <w:proofErr w:type="spellStart"/>
      <w:r w:rsidRPr="00EE5A0D">
        <w:rPr>
          <w:rFonts w:ascii="Times New Roman" w:hAnsi="Times New Roman" w:cs="Times New Roman"/>
          <w:sz w:val="26"/>
          <w:szCs w:val="26"/>
        </w:rPr>
        <w:t>Чернянского</w:t>
      </w:r>
      <w:proofErr w:type="spellEnd"/>
      <w:r w:rsidRPr="00EE5A0D">
        <w:rPr>
          <w:rFonts w:ascii="Times New Roman" w:hAnsi="Times New Roman" w:cs="Times New Roman"/>
          <w:sz w:val="26"/>
          <w:szCs w:val="26"/>
        </w:rPr>
        <w:t xml:space="preserve"> района, организовано ведение </w:t>
      </w:r>
      <w:proofErr w:type="spellStart"/>
      <w:r w:rsidRPr="00EE5A0D">
        <w:rPr>
          <w:rFonts w:ascii="Times New Roman" w:hAnsi="Times New Roman" w:cs="Times New Roman"/>
          <w:sz w:val="26"/>
          <w:szCs w:val="26"/>
        </w:rPr>
        <w:t>блога</w:t>
      </w:r>
      <w:proofErr w:type="spellEnd"/>
      <w:r w:rsidRPr="00EE5A0D">
        <w:rPr>
          <w:rFonts w:ascii="Times New Roman" w:hAnsi="Times New Roman" w:cs="Times New Roman"/>
          <w:sz w:val="26"/>
          <w:szCs w:val="26"/>
        </w:rPr>
        <w:t>, освещающего значимые события в сфере образования района.</w:t>
      </w:r>
      <w:proofErr w:type="gramEnd"/>
    </w:p>
    <w:p w:rsidR="0002403C" w:rsidRPr="00EE5A0D" w:rsidRDefault="0002403C" w:rsidP="00DA2C43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EE5A0D">
        <w:rPr>
          <w:rFonts w:ascii="Times New Roman" w:hAnsi="Times New Roman" w:cs="Times New Roman"/>
          <w:sz w:val="26"/>
          <w:szCs w:val="26"/>
        </w:rPr>
        <w:tab/>
        <w:t xml:space="preserve">Стратегическими целями деятельности управления образования </w:t>
      </w:r>
      <w:proofErr w:type="spellStart"/>
      <w:r w:rsidRPr="00EE5A0D">
        <w:rPr>
          <w:rFonts w:ascii="Times New Roman" w:hAnsi="Times New Roman" w:cs="Times New Roman"/>
          <w:sz w:val="26"/>
          <w:szCs w:val="26"/>
        </w:rPr>
        <w:t>Чернянского</w:t>
      </w:r>
      <w:proofErr w:type="spellEnd"/>
      <w:r w:rsidRPr="00EE5A0D">
        <w:rPr>
          <w:rFonts w:ascii="Times New Roman" w:hAnsi="Times New Roman" w:cs="Times New Roman"/>
          <w:sz w:val="26"/>
          <w:szCs w:val="26"/>
        </w:rPr>
        <w:t xml:space="preserve"> района являются:</w:t>
      </w:r>
    </w:p>
    <w:p w:rsidR="0002403C" w:rsidRPr="00EE5A0D" w:rsidRDefault="0002403C" w:rsidP="00DA2C43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EE5A0D">
        <w:rPr>
          <w:rFonts w:ascii="Times New Roman" w:hAnsi="Times New Roman" w:cs="Times New Roman"/>
          <w:sz w:val="26"/>
          <w:szCs w:val="26"/>
        </w:rPr>
        <w:t>1.Повышение доступности и качества образовательных услуг в соответствии с требованиями инновационного развития экономики и современными потребностями общества.</w:t>
      </w:r>
    </w:p>
    <w:p w:rsidR="0002403C" w:rsidRPr="00EE5A0D" w:rsidRDefault="0002403C" w:rsidP="00DA2C43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EE5A0D">
        <w:rPr>
          <w:rFonts w:ascii="Times New Roman" w:hAnsi="Times New Roman" w:cs="Times New Roman"/>
          <w:sz w:val="26"/>
          <w:szCs w:val="26"/>
        </w:rPr>
        <w:t xml:space="preserve">2. Создание условий для активизации инновационной деятельности в сфере образования </w:t>
      </w:r>
      <w:proofErr w:type="spellStart"/>
      <w:r w:rsidRPr="00EE5A0D">
        <w:rPr>
          <w:rFonts w:ascii="Times New Roman" w:hAnsi="Times New Roman" w:cs="Times New Roman"/>
          <w:sz w:val="26"/>
          <w:szCs w:val="26"/>
        </w:rPr>
        <w:t>Чернянского</w:t>
      </w:r>
      <w:proofErr w:type="spellEnd"/>
      <w:r w:rsidRPr="00EE5A0D">
        <w:rPr>
          <w:rFonts w:ascii="Times New Roman" w:hAnsi="Times New Roman" w:cs="Times New Roman"/>
          <w:sz w:val="26"/>
          <w:szCs w:val="26"/>
        </w:rPr>
        <w:t xml:space="preserve"> района.</w:t>
      </w:r>
    </w:p>
    <w:p w:rsidR="0002403C" w:rsidRPr="00EE5A0D" w:rsidRDefault="0002403C" w:rsidP="00DA2C43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EE5A0D">
        <w:rPr>
          <w:rFonts w:ascii="Times New Roman" w:hAnsi="Times New Roman" w:cs="Times New Roman"/>
          <w:sz w:val="26"/>
          <w:szCs w:val="26"/>
        </w:rPr>
        <w:t>3. Реализация единой политики в районе внедрения новых педагогических и информационных технологий.</w:t>
      </w:r>
    </w:p>
    <w:p w:rsidR="0002403C" w:rsidRPr="00EE5A0D" w:rsidRDefault="0002403C" w:rsidP="00DA2C43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EE5A0D">
        <w:rPr>
          <w:rFonts w:ascii="Times New Roman" w:hAnsi="Times New Roman" w:cs="Times New Roman"/>
          <w:sz w:val="26"/>
          <w:szCs w:val="26"/>
        </w:rPr>
        <w:lastRenderedPageBreak/>
        <w:t>4. Организация системы работы с одаренными детьми, адресной социально-педагогической поддержки детей, имеющих повышенную мотивацию к учению.</w:t>
      </w:r>
    </w:p>
    <w:p w:rsidR="0002403C" w:rsidRPr="00EE5A0D" w:rsidRDefault="0002403C" w:rsidP="00DA2C43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EE5A0D">
        <w:rPr>
          <w:rFonts w:ascii="Times New Roman" w:hAnsi="Times New Roman" w:cs="Times New Roman"/>
          <w:sz w:val="26"/>
          <w:szCs w:val="26"/>
        </w:rPr>
        <w:t xml:space="preserve">5. Организация системы работы с детьми, подростками с отклонениями в поведении и ограниченными возможностями здоровья. </w:t>
      </w:r>
    </w:p>
    <w:p w:rsidR="0002403C" w:rsidRPr="00EE5A0D" w:rsidRDefault="0002403C" w:rsidP="00DA2C43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EE5A0D">
        <w:rPr>
          <w:rFonts w:ascii="Times New Roman" w:hAnsi="Times New Roman" w:cs="Times New Roman"/>
          <w:sz w:val="26"/>
          <w:szCs w:val="26"/>
        </w:rPr>
        <w:t xml:space="preserve"> 6. Совершенствование организационно-</w:t>
      </w:r>
      <w:proofErr w:type="gramStart"/>
      <w:r w:rsidRPr="00EE5A0D">
        <w:rPr>
          <w:rFonts w:ascii="Times New Roman" w:hAnsi="Times New Roman" w:cs="Times New Roman"/>
          <w:sz w:val="26"/>
          <w:szCs w:val="26"/>
        </w:rPr>
        <w:t>экономического механизма</w:t>
      </w:r>
      <w:proofErr w:type="gramEnd"/>
      <w:r w:rsidRPr="00EE5A0D">
        <w:rPr>
          <w:rFonts w:ascii="Times New Roman" w:hAnsi="Times New Roman" w:cs="Times New Roman"/>
          <w:sz w:val="26"/>
          <w:szCs w:val="26"/>
        </w:rPr>
        <w:t xml:space="preserve"> функционирования системы образования </w:t>
      </w:r>
      <w:proofErr w:type="spellStart"/>
      <w:r w:rsidRPr="00EE5A0D">
        <w:rPr>
          <w:rFonts w:ascii="Times New Roman" w:hAnsi="Times New Roman" w:cs="Times New Roman"/>
          <w:sz w:val="26"/>
          <w:szCs w:val="26"/>
        </w:rPr>
        <w:t>Чернянского</w:t>
      </w:r>
      <w:proofErr w:type="spellEnd"/>
      <w:r w:rsidRPr="00EE5A0D">
        <w:rPr>
          <w:rFonts w:ascii="Times New Roman" w:hAnsi="Times New Roman" w:cs="Times New Roman"/>
          <w:sz w:val="26"/>
          <w:szCs w:val="26"/>
        </w:rPr>
        <w:t xml:space="preserve"> района.</w:t>
      </w:r>
    </w:p>
    <w:p w:rsidR="0002403C" w:rsidRPr="00EE5A0D" w:rsidRDefault="0002403C" w:rsidP="00DA2C43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EE5A0D">
        <w:rPr>
          <w:rFonts w:ascii="Times New Roman" w:hAnsi="Times New Roman" w:cs="Times New Roman"/>
          <w:sz w:val="26"/>
          <w:szCs w:val="26"/>
        </w:rPr>
        <w:t>7. Участие в кадровой политике района.</w:t>
      </w:r>
    </w:p>
    <w:p w:rsidR="0002403C" w:rsidRPr="00EE5A0D" w:rsidRDefault="0002403C" w:rsidP="00DA2C43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EE5A0D">
        <w:rPr>
          <w:rFonts w:ascii="Times New Roman" w:hAnsi="Times New Roman" w:cs="Times New Roman"/>
          <w:sz w:val="26"/>
          <w:szCs w:val="26"/>
        </w:rPr>
        <w:t>8. Создание благоприятных условий для активного включения детей, обучающихся (воспитанников) образовательных организаций в экономическую, социально-политическую и культурную жизнь общества.</w:t>
      </w:r>
    </w:p>
    <w:p w:rsidR="0002403C" w:rsidRPr="00EE5A0D" w:rsidRDefault="0002403C" w:rsidP="00DA2C43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EE5A0D">
        <w:rPr>
          <w:rFonts w:ascii="Times New Roman" w:hAnsi="Times New Roman" w:cs="Times New Roman"/>
          <w:sz w:val="26"/>
          <w:szCs w:val="26"/>
        </w:rPr>
        <w:t>Среди тактических задач можно выделить:</w:t>
      </w:r>
    </w:p>
    <w:p w:rsidR="0002403C" w:rsidRPr="00EE5A0D" w:rsidRDefault="0002403C" w:rsidP="00DA2C43">
      <w:pPr>
        <w:pStyle w:val="a4"/>
        <w:numPr>
          <w:ilvl w:val="0"/>
          <w:numId w:val="39"/>
        </w:numPr>
        <w:suppressAutoHyphens w:val="0"/>
        <w:spacing w:after="0" w:line="240" w:lineRule="auto"/>
        <w:ind w:left="0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E5A0D">
        <w:rPr>
          <w:rFonts w:ascii="Times New Roman" w:hAnsi="Times New Roman" w:cs="Times New Roman"/>
          <w:sz w:val="26"/>
          <w:szCs w:val="26"/>
        </w:rPr>
        <w:t xml:space="preserve">Выработка стратегических направлений развития сферы образования </w:t>
      </w:r>
      <w:proofErr w:type="spellStart"/>
      <w:r w:rsidRPr="00EE5A0D">
        <w:rPr>
          <w:rFonts w:ascii="Times New Roman" w:hAnsi="Times New Roman" w:cs="Times New Roman"/>
          <w:sz w:val="26"/>
          <w:szCs w:val="26"/>
        </w:rPr>
        <w:t>Чернянского</w:t>
      </w:r>
      <w:proofErr w:type="spellEnd"/>
      <w:r w:rsidRPr="00EE5A0D">
        <w:rPr>
          <w:rFonts w:ascii="Times New Roman" w:hAnsi="Times New Roman" w:cs="Times New Roman"/>
          <w:sz w:val="26"/>
          <w:szCs w:val="26"/>
        </w:rPr>
        <w:t xml:space="preserve"> района на  2015-2018 годы.</w:t>
      </w:r>
    </w:p>
    <w:p w:rsidR="0002403C" w:rsidRPr="00EE5A0D" w:rsidRDefault="0002403C" w:rsidP="00DA2C43">
      <w:pPr>
        <w:pStyle w:val="a4"/>
        <w:numPr>
          <w:ilvl w:val="0"/>
          <w:numId w:val="39"/>
        </w:numPr>
        <w:suppressAutoHyphens w:val="0"/>
        <w:spacing w:after="0" w:line="240" w:lineRule="auto"/>
        <w:ind w:left="0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E5A0D">
        <w:rPr>
          <w:rFonts w:ascii="Times New Roman" w:hAnsi="Times New Roman" w:cs="Times New Roman"/>
          <w:sz w:val="26"/>
          <w:szCs w:val="26"/>
        </w:rPr>
        <w:t>Разработка концепции и механизмов внедрения «эффективного контракта» с педагогическими работниками в соответствии с Планом мероприятий («дорожной картой») «изменения в отраслях социальной сферы, направленные на повышение эффективности образования и науки».</w:t>
      </w:r>
    </w:p>
    <w:p w:rsidR="0002403C" w:rsidRPr="00EE5A0D" w:rsidRDefault="0002403C" w:rsidP="00DA2C43">
      <w:pPr>
        <w:pStyle w:val="a4"/>
        <w:numPr>
          <w:ilvl w:val="0"/>
          <w:numId w:val="39"/>
        </w:numPr>
        <w:suppressAutoHyphens w:val="0"/>
        <w:spacing w:after="0" w:line="240" w:lineRule="auto"/>
        <w:ind w:left="0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E5A0D">
        <w:rPr>
          <w:rFonts w:ascii="Times New Roman" w:hAnsi="Times New Roman" w:cs="Times New Roman"/>
          <w:sz w:val="26"/>
          <w:szCs w:val="26"/>
        </w:rPr>
        <w:t>Обеспечение доступности качественного образования в общеобразовательных организациях района на основе внедрения ФГОС ОО.</w:t>
      </w:r>
    </w:p>
    <w:p w:rsidR="0002403C" w:rsidRPr="00EE5A0D" w:rsidRDefault="0002403C" w:rsidP="00DA2C43">
      <w:pPr>
        <w:pStyle w:val="a4"/>
        <w:numPr>
          <w:ilvl w:val="0"/>
          <w:numId w:val="39"/>
        </w:numPr>
        <w:suppressAutoHyphens w:val="0"/>
        <w:spacing w:after="0" w:line="240" w:lineRule="auto"/>
        <w:ind w:left="0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E5A0D">
        <w:rPr>
          <w:rFonts w:ascii="Times New Roman" w:hAnsi="Times New Roman" w:cs="Times New Roman"/>
          <w:sz w:val="26"/>
          <w:szCs w:val="26"/>
        </w:rPr>
        <w:t>Реализация комплексных мер по повышению заработной платы и сокращению неэффективных бюджетных расходов в сфере общего и дошкольного образования.</w:t>
      </w:r>
    </w:p>
    <w:p w:rsidR="0002403C" w:rsidRPr="00EE5A0D" w:rsidRDefault="0002403C" w:rsidP="00DA2C43">
      <w:pPr>
        <w:pStyle w:val="a4"/>
        <w:numPr>
          <w:ilvl w:val="0"/>
          <w:numId w:val="39"/>
        </w:numPr>
        <w:suppressAutoHyphens w:val="0"/>
        <w:spacing w:after="0" w:line="240" w:lineRule="auto"/>
        <w:ind w:left="0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E5A0D">
        <w:rPr>
          <w:rFonts w:ascii="Times New Roman" w:hAnsi="Times New Roman" w:cs="Times New Roman"/>
          <w:sz w:val="26"/>
          <w:szCs w:val="26"/>
        </w:rPr>
        <w:t>Укрепление материально-технической базы образовательных организаций района; увеличение количества образовательных организаций, отвечающих современным требованиям к условиям осуществления образовательного процесса.</w:t>
      </w:r>
    </w:p>
    <w:p w:rsidR="0002403C" w:rsidRPr="00EE5A0D" w:rsidRDefault="0002403C" w:rsidP="00DA2C43">
      <w:pPr>
        <w:pStyle w:val="a4"/>
        <w:numPr>
          <w:ilvl w:val="0"/>
          <w:numId w:val="39"/>
        </w:numPr>
        <w:suppressAutoHyphens w:val="0"/>
        <w:spacing w:after="0" w:line="240" w:lineRule="auto"/>
        <w:ind w:left="0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E5A0D">
        <w:rPr>
          <w:rFonts w:ascii="Times New Roman" w:hAnsi="Times New Roman" w:cs="Times New Roman"/>
          <w:sz w:val="26"/>
          <w:szCs w:val="26"/>
        </w:rPr>
        <w:t>Становление единого образовательного пространства на основе использования новейших информационных и телекоммуникационных технологий.</w:t>
      </w:r>
    </w:p>
    <w:p w:rsidR="0002403C" w:rsidRPr="00EE5A0D" w:rsidRDefault="0002403C" w:rsidP="00DA2C43">
      <w:pPr>
        <w:pStyle w:val="a4"/>
        <w:numPr>
          <w:ilvl w:val="0"/>
          <w:numId w:val="39"/>
        </w:numPr>
        <w:suppressAutoHyphens w:val="0"/>
        <w:spacing w:after="0" w:line="240" w:lineRule="auto"/>
        <w:ind w:left="0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E5A0D">
        <w:rPr>
          <w:rFonts w:ascii="Times New Roman" w:hAnsi="Times New Roman" w:cs="Times New Roman"/>
          <w:sz w:val="26"/>
          <w:szCs w:val="26"/>
        </w:rPr>
        <w:t xml:space="preserve">Формирование механизмов объективного оценивания качества образования в </w:t>
      </w:r>
      <w:proofErr w:type="spellStart"/>
      <w:r w:rsidRPr="00EE5A0D">
        <w:rPr>
          <w:rFonts w:ascii="Times New Roman" w:hAnsi="Times New Roman" w:cs="Times New Roman"/>
          <w:sz w:val="26"/>
          <w:szCs w:val="26"/>
        </w:rPr>
        <w:t>Чернянском</w:t>
      </w:r>
      <w:proofErr w:type="spellEnd"/>
      <w:r w:rsidRPr="00EE5A0D">
        <w:rPr>
          <w:rFonts w:ascii="Times New Roman" w:hAnsi="Times New Roman" w:cs="Times New Roman"/>
          <w:sz w:val="26"/>
          <w:szCs w:val="26"/>
        </w:rPr>
        <w:t xml:space="preserve"> районе.</w:t>
      </w:r>
    </w:p>
    <w:p w:rsidR="0002403C" w:rsidRPr="00EE5A0D" w:rsidRDefault="0002403C" w:rsidP="00DA2C43">
      <w:pPr>
        <w:pStyle w:val="a4"/>
        <w:numPr>
          <w:ilvl w:val="0"/>
          <w:numId w:val="39"/>
        </w:numPr>
        <w:suppressAutoHyphens w:val="0"/>
        <w:spacing w:after="0" w:line="240" w:lineRule="auto"/>
        <w:ind w:left="0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E5A0D">
        <w:rPr>
          <w:rFonts w:ascii="Times New Roman" w:hAnsi="Times New Roman" w:cs="Times New Roman"/>
          <w:sz w:val="26"/>
          <w:szCs w:val="26"/>
        </w:rPr>
        <w:t xml:space="preserve"> Совершенствование работы по выявлению, развитию и адресной поддержке одаренных детей в различных областях творческой, интеллектуальной деятельности.</w:t>
      </w:r>
    </w:p>
    <w:p w:rsidR="0002403C" w:rsidRPr="00EE5A0D" w:rsidRDefault="0002403C" w:rsidP="00DA2C43">
      <w:pPr>
        <w:pStyle w:val="a4"/>
        <w:numPr>
          <w:ilvl w:val="0"/>
          <w:numId w:val="39"/>
        </w:numPr>
        <w:suppressAutoHyphens w:val="0"/>
        <w:spacing w:after="0" w:line="240" w:lineRule="auto"/>
        <w:ind w:left="0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E5A0D">
        <w:rPr>
          <w:rFonts w:ascii="Times New Roman" w:hAnsi="Times New Roman" w:cs="Times New Roman"/>
          <w:sz w:val="26"/>
          <w:szCs w:val="26"/>
        </w:rPr>
        <w:t xml:space="preserve"> Оказание всестороннего содействия организациям образования в работе по массовому привлечению детей и молодежи к систематическим занятиям физической культурой и спортом, обеспечение досуга и занятости несовершеннолетних и молодежи, формирования здорового образа жизни среди детей и молодежи.</w:t>
      </w:r>
    </w:p>
    <w:p w:rsidR="0002403C" w:rsidRPr="00EE5A0D" w:rsidRDefault="0002403C" w:rsidP="00DA2C43">
      <w:pPr>
        <w:pStyle w:val="a4"/>
        <w:numPr>
          <w:ilvl w:val="0"/>
          <w:numId w:val="39"/>
        </w:numPr>
        <w:suppressAutoHyphens w:val="0"/>
        <w:spacing w:after="0" w:line="240" w:lineRule="auto"/>
        <w:ind w:left="0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E5A0D">
        <w:rPr>
          <w:rFonts w:ascii="Times New Roman" w:hAnsi="Times New Roman" w:cs="Times New Roman"/>
          <w:sz w:val="26"/>
          <w:szCs w:val="26"/>
        </w:rPr>
        <w:t xml:space="preserve"> Координация деятельности  организаций по формированию системы духовно-нравственных ценностей и гражданской культуры детей и молодежи района, военно-патриотического воспитания, физического. Творческого, профессионального, социального развития и </w:t>
      </w:r>
      <w:proofErr w:type="gramStart"/>
      <w:r w:rsidRPr="00EE5A0D">
        <w:rPr>
          <w:rFonts w:ascii="Times New Roman" w:hAnsi="Times New Roman" w:cs="Times New Roman"/>
          <w:sz w:val="26"/>
          <w:szCs w:val="26"/>
        </w:rPr>
        <w:t>становления</w:t>
      </w:r>
      <w:proofErr w:type="gramEnd"/>
      <w:r w:rsidRPr="00EE5A0D">
        <w:rPr>
          <w:rFonts w:ascii="Times New Roman" w:hAnsi="Times New Roman" w:cs="Times New Roman"/>
          <w:sz w:val="26"/>
          <w:szCs w:val="26"/>
        </w:rPr>
        <w:t xml:space="preserve"> обучающихся и молодежи, а также обеспечение эффективных механизмов профилактики негативных проявлений среди детей и молодежи.</w:t>
      </w:r>
    </w:p>
    <w:p w:rsidR="0002403C" w:rsidRPr="00EE5A0D" w:rsidRDefault="0002403C" w:rsidP="00DA2C43">
      <w:pPr>
        <w:pStyle w:val="a4"/>
        <w:numPr>
          <w:ilvl w:val="0"/>
          <w:numId w:val="39"/>
        </w:numPr>
        <w:suppressAutoHyphens w:val="0"/>
        <w:spacing w:after="0" w:line="240" w:lineRule="auto"/>
        <w:ind w:left="0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E5A0D">
        <w:rPr>
          <w:rFonts w:ascii="Times New Roman" w:hAnsi="Times New Roman" w:cs="Times New Roman"/>
          <w:sz w:val="26"/>
          <w:szCs w:val="26"/>
        </w:rPr>
        <w:t xml:space="preserve"> Создание  механизмов  для привлечения и закрепления молодых педагогических кадров в районе.</w:t>
      </w:r>
    </w:p>
    <w:p w:rsidR="0002403C" w:rsidRPr="00EE5A0D" w:rsidRDefault="0002403C" w:rsidP="00DA2C43">
      <w:pPr>
        <w:pStyle w:val="a4"/>
        <w:numPr>
          <w:ilvl w:val="0"/>
          <w:numId w:val="39"/>
        </w:numPr>
        <w:suppressAutoHyphens w:val="0"/>
        <w:spacing w:after="0" w:line="240" w:lineRule="auto"/>
        <w:ind w:left="0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E5A0D">
        <w:rPr>
          <w:rFonts w:ascii="Times New Roman" w:hAnsi="Times New Roman" w:cs="Times New Roman"/>
          <w:sz w:val="26"/>
          <w:szCs w:val="26"/>
        </w:rPr>
        <w:t xml:space="preserve"> Развитие инновационной инфраструктуры в сфере образования и опытно-экспериментальной деятельности в образовательных организациях.</w:t>
      </w:r>
    </w:p>
    <w:p w:rsidR="0002403C" w:rsidRPr="00EE5A0D" w:rsidRDefault="0002403C" w:rsidP="00DA2C43">
      <w:pPr>
        <w:pStyle w:val="a4"/>
        <w:numPr>
          <w:ilvl w:val="0"/>
          <w:numId w:val="39"/>
        </w:numPr>
        <w:suppressAutoHyphens w:val="0"/>
        <w:spacing w:after="0" w:line="240" w:lineRule="auto"/>
        <w:ind w:left="0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E5A0D">
        <w:rPr>
          <w:rFonts w:ascii="Times New Roman" w:hAnsi="Times New Roman" w:cs="Times New Roman"/>
          <w:sz w:val="26"/>
          <w:szCs w:val="26"/>
        </w:rPr>
        <w:t xml:space="preserve"> Подготовка и профессиональная переподготовка кадров в области инноваций, обеспечивающих повышение инновационной активности в системе образования.</w:t>
      </w:r>
    </w:p>
    <w:p w:rsidR="0002403C" w:rsidRPr="00EE5A0D" w:rsidRDefault="0002403C" w:rsidP="00DA2C4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E5A0D">
        <w:rPr>
          <w:rFonts w:ascii="Times New Roman" w:hAnsi="Times New Roman" w:cs="Times New Roman"/>
          <w:sz w:val="26"/>
          <w:szCs w:val="26"/>
        </w:rPr>
        <w:t xml:space="preserve">       В случае если подпрограмма </w:t>
      </w:r>
      <w:r w:rsidR="00BE6794">
        <w:rPr>
          <w:rFonts w:ascii="Times New Roman" w:hAnsi="Times New Roman" w:cs="Times New Roman"/>
          <w:sz w:val="26"/>
          <w:szCs w:val="26"/>
        </w:rPr>
        <w:t>6</w:t>
      </w:r>
      <w:r w:rsidRPr="00EE5A0D">
        <w:rPr>
          <w:rFonts w:ascii="Times New Roman" w:hAnsi="Times New Roman" w:cs="Times New Roman"/>
          <w:sz w:val="26"/>
          <w:szCs w:val="26"/>
        </w:rPr>
        <w:t xml:space="preserve"> не будет реализована, могут возникнуть риски поручений Президента Российской Федерации и Правительства Российской Федерации, Правительства Белгородской области по вопросам в сфере образования.</w:t>
      </w:r>
    </w:p>
    <w:p w:rsidR="00781769" w:rsidRPr="00781769" w:rsidRDefault="00781769" w:rsidP="00B648E4">
      <w:pPr>
        <w:suppressAutoHyphens w:val="0"/>
        <w:spacing w:after="0" w:line="240" w:lineRule="auto"/>
        <w:contextualSpacing/>
        <w:rPr>
          <w:rFonts w:ascii="Times New Roman" w:hAnsi="Times New Roman" w:cs="Times New Roman"/>
          <w:b/>
          <w:sz w:val="26"/>
          <w:szCs w:val="26"/>
        </w:rPr>
      </w:pPr>
    </w:p>
    <w:p w:rsidR="00781769" w:rsidRPr="00781769" w:rsidRDefault="00781769" w:rsidP="00781769">
      <w:pPr>
        <w:suppressAutoHyphens w:val="0"/>
        <w:spacing w:after="0" w:line="240" w:lineRule="auto"/>
        <w:ind w:left="2127"/>
        <w:contextualSpacing/>
        <w:rPr>
          <w:rFonts w:ascii="Times New Roman" w:hAnsi="Times New Roman" w:cs="Times New Roman"/>
          <w:b/>
          <w:sz w:val="26"/>
          <w:szCs w:val="26"/>
        </w:rPr>
      </w:pPr>
    </w:p>
    <w:p w:rsidR="0002403C" w:rsidRPr="00744B47" w:rsidRDefault="0002403C" w:rsidP="00B648E4">
      <w:pPr>
        <w:pStyle w:val="a4"/>
        <w:numPr>
          <w:ilvl w:val="1"/>
          <w:numId w:val="22"/>
        </w:numPr>
        <w:tabs>
          <w:tab w:val="clear" w:pos="2487"/>
          <w:tab w:val="num" w:pos="142"/>
        </w:tabs>
        <w:suppressAutoHyphens w:val="0"/>
        <w:spacing w:after="0" w:line="240" w:lineRule="auto"/>
        <w:ind w:left="0" w:firstLine="709"/>
        <w:contextualSpacing/>
        <w:rPr>
          <w:rFonts w:ascii="Times New Roman" w:hAnsi="Times New Roman" w:cs="Times New Roman"/>
          <w:b/>
          <w:sz w:val="26"/>
          <w:szCs w:val="26"/>
        </w:rPr>
      </w:pPr>
      <w:r w:rsidRPr="00744B47">
        <w:rPr>
          <w:rFonts w:ascii="Times New Roman" w:hAnsi="Times New Roman" w:cs="Times New Roman"/>
          <w:b/>
          <w:sz w:val="26"/>
          <w:szCs w:val="26"/>
        </w:rPr>
        <w:lastRenderedPageBreak/>
        <w:t xml:space="preserve">Цель </w:t>
      </w:r>
      <w:r w:rsidR="00BE6794" w:rsidRPr="00744B47">
        <w:rPr>
          <w:rFonts w:ascii="Times New Roman" w:hAnsi="Times New Roman" w:cs="Times New Roman"/>
          <w:b/>
          <w:sz w:val="26"/>
          <w:szCs w:val="26"/>
        </w:rPr>
        <w:t>(цели),</w:t>
      </w:r>
      <w:r w:rsidRPr="00744B47">
        <w:rPr>
          <w:rFonts w:ascii="Times New Roman" w:hAnsi="Times New Roman" w:cs="Times New Roman"/>
          <w:b/>
          <w:sz w:val="26"/>
          <w:szCs w:val="26"/>
        </w:rPr>
        <w:t xml:space="preserve"> задачи, сроки и этапы реализации подпрограммы </w:t>
      </w:r>
      <w:r w:rsidR="00BE6794" w:rsidRPr="00744B47">
        <w:rPr>
          <w:rFonts w:ascii="Times New Roman" w:hAnsi="Times New Roman" w:cs="Times New Roman"/>
          <w:b/>
          <w:sz w:val="26"/>
          <w:szCs w:val="26"/>
        </w:rPr>
        <w:t>6</w:t>
      </w:r>
    </w:p>
    <w:p w:rsidR="0002403C" w:rsidRPr="00EE5A0D" w:rsidRDefault="0002403C" w:rsidP="00DA2C43">
      <w:pPr>
        <w:pStyle w:val="a4"/>
        <w:suppressAutoHyphens w:val="0"/>
        <w:spacing w:after="0" w:line="240" w:lineRule="auto"/>
        <w:ind w:left="0"/>
        <w:contextualSpacing/>
        <w:rPr>
          <w:rFonts w:ascii="Times New Roman" w:hAnsi="Times New Roman" w:cs="Times New Roman"/>
          <w:b/>
          <w:sz w:val="26"/>
          <w:szCs w:val="26"/>
        </w:rPr>
      </w:pPr>
    </w:p>
    <w:p w:rsidR="0002403C" w:rsidRPr="00EE5A0D" w:rsidRDefault="0002403C" w:rsidP="00B648E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EE5A0D">
        <w:rPr>
          <w:rFonts w:ascii="Times New Roman" w:hAnsi="Times New Roman" w:cs="Times New Roman"/>
          <w:sz w:val="26"/>
          <w:szCs w:val="26"/>
        </w:rPr>
        <w:t xml:space="preserve">Целью подпрограммы </w:t>
      </w:r>
      <w:r w:rsidR="00BE6794">
        <w:rPr>
          <w:rFonts w:ascii="Times New Roman" w:hAnsi="Times New Roman" w:cs="Times New Roman"/>
          <w:sz w:val="26"/>
          <w:szCs w:val="26"/>
        </w:rPr>
        <w:t>6</w:t>
      </w:r>
      <w:r w:rsidRPr="00EE5A0D">
        <w:rPr>
          <w:rFonts w:ascii="Times New Roman" w:hAnsi="Times New Roman" w:cs="Times New Roman"/>
          <w:sz w:val="26"/>
          <w:szCs w:val="26"/>
        </w:rPr>
        <w:t xml:space="preserve"> является обеспечение реализации подпрограмм и основных мероприятий </w:t>
      </w:r>
      <w:r w:rsidR="00BE6794">
        <w:rPr>
          <w:rFonts w:ascii="Times New Roman" w:hAnsi="Times New Roman" w:cs="Times New Roman"/>
          <w:sz w:val="26"/>
          <w:szCs w:val="26"/>
        </w:rPr>
        <w:t>муниципальной п</w:t>
      </w:r>
      <w:r w:rsidRPr="00EE5A0D">
        <w:rPr>
          <w:rFonts w:ascii="Times New Roman" w:hAnsi="Times New Roman" w:cs="Times New Roman"/>
          <w:sz w:val="26"/>
          <w:szCs w:val="26"/>
        </w:rPr>
        <w:t>рограммы в соответствии с установленными сроками</w:t>
      </w:r>
      <w:r w:rsidR="001E2190">
        <w:rPr>
          <w:rFonts w:ascii="Times New Roman" w:hAnsi="Times New Roman" w:cs="Times New Roman"/>
          <w:sz w:val="26"/>
          <w:szCs w:val="26"/>
        </w:rPr>
        <w:t xml:space="preserve"> и этапами</w:t>
      </w:r>
      <w:r w:rsidRPr="00EE5A0D">
        <w:rPr>
          <w:rFonts w:ascii="Times New Roman" w:hAnsi="Times New Roman" w:cs="Times New Roman"/>
          <w:sz w:val="26"/>
          <w:szCs w:val="26"/>
        </w:rPr>
        <w:t>.</w:t>
      </w:r>
    </w:p>
    <w:p w:rsidR="0002403C" w:rsidRPr="00EE5A0D" w:rsidRDefault="0002403C" w:rsidP="00DA2C43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EE5A0D">
        <w:rPr>
          <w:rFonts w:ascii="Times New Roman" w:hAnsi="Times New Roman" w:cs="Times New Roman"/>
          <w:sz w:val="26"/>
          <w:szCs w:val="26"/>
        </w:rPr>
        <w:t xml:space="preserve">Задачами подпрограммы </w:t>
      </w:r>
      <w:r w:rsidR="00BE6794">
        <w:rPr>
          <w:rFonts w:ascii="Times New Roman" w:hAnsi="Times New Roman" w:cs="Times New Roman"/>
          <w:sz w:val="26"/>
          <w:szCs w:val="26"/>
        </w:rPr>
        <w:t>6</w:t>
      </w:r>
      <w:r w:rsidRPr="00EE5A0D">
        <w:rPr>
          <w:rFonts w:ascii="Times New Roman" w:hAnsi="Times New Roman" w:cs="Times New Roman"/>
          <w:sz w:val="26"/>
          <w:szCs w:val="26"/>
        </w:rPr>
        <w:t xml:space="preserve"> являются:</w:t>
      </w:r>
    </w:p>
    <w:p w:rsidR="00BE6794" w:rsidRPr="00EE5A0D" w:rsidRDefault="00D778FE" w:rsidP="00DA2C43">
      <w:pPr>
        <w:pStyle w:val="3"/>
        <w:shd w:val="clear" w:color="auto" w:fill="auto"/>
        <w:tabs>
          <w:tab w:val="left" w:pos="245"/>
        </w:tabs>
        <w:spacing w:before="0" w:after="0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BE6794">
        <w:rPr>
          <w:sz w:val="26"/>
          <w:szCs w:val="26"/>
        </w:rPr>
        <w:t xml:space="preserve">1. </w:t>
      </w:r>
      <w:r w:rsidR="00BE6794" w:rsidRPr="00EE5A0D">
        <w:rPr>
          <w:sz w:val="26"/>
          <w:szCs w:val="26"/>
        </w:rPr>
        <w:t>Исполнение полномочий органов местного самоуправления района в сфере образования.</w:t>
      </w:r>
    </w:p>
    <w:p w:rsidR="00BE6794" w:rsidRDefault="00D778FE" w:rsidP="00DA2C43">
      <w:pPr>
        <w:pStyle w:val="3"/>
        <w:shd w:val="clear" w:color="auto" w:fill="auto"/>
        <w:tabs>
          <w:tab w:val="left" w:pos="245"/>
        </w:tabs>
        <w:spacing w:before="0" w:after="0" w:line="240" w:lineRule="auto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ab/>
      </w:r>
      <w:r w:rsidR="00BE6794" w:rsidRPr="00EE5A0D">
        <w:rPr>
          <w:sz w:val="26"/>
          <w:szCs w:val="26"/>
        </w:rPr>
        <w:t xml:space="preserve"> </w:t>
      </w:r>
      <w:r>
        <w:rPr>
          <w:sz w:val="26"/>
          <w:szCs w:val="26"/>
        </w:rPr>
        <w:tab/>
      </w:r>
      <w:r w:rsidR="00BE6794" w:rsidRPr="003F0E39">
        <w:rPr>
          <w:color w:val="000000"/>
          <w:sz w:val="26"/>
          <w:szCs w:val="26"/>
        </w:rPr>
        <w:t>2.</w:t>
      </w:r>
      <w:r w:rsidR="00BE6794">
        <w:rPr>
          <w:color w:val="000000"/>
          <w:sz w:val="26"/>
          <w:szCs w:val="26"/>
        </w:rPr>
        <w:t xml:space="preserve"> </w:t>
      </w:r>
      <w:r w:rsidR="00BE6794" w:rsidRPr="003F0E39">
        <w:rPr>
          <w:color w:val="000000"/>
          <w:sz w:val="26"/>
          <w:szCs w:val="26"/>
        </w:rPr>
        <w:t>Создание целостной и сбалансированной системы процедур и механизмов оценки качества образования</w:t>
      </w:r>
      <w:r w:rsidR="00BE6794">
        <w:rPr>
          <w:color w:val="000000"/>
          <w:sz w:val="26"/>
          <w:szCs w:val="26"/>
        </w:rPr>
        <w:t>.</w:t>
      </w:r>
    </w:p>
    <w:p w:rsidR="00BE6794" w:rsidRPr="00041D10" w:rsidRDefault="00BE6794" w:rsidP="00D778FE">
      <w:pPr>
        <w:spacing w:after="0" w:line="240" w:lineRule="auto"/>
        <w:ind w:firstLine="708"/>
        <w:jc w:val="both"/>
        <w:rPr>
          <w:sz w:val="26"/>
          <w:szCs w:val="26"/>
        </w:rPr>
      </w:pPr>
      <w:r w:rsidRPr="00041D10">
        <w:rPr>
          <w:sz w:val="24"/>
          <w:szCs w:val="24"/>
        </w:rPr>
        <w:t xml:space="preserve">3. </w:t>
      </w:r>
      <w:r w:rsidRPr="00041D10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="00953440">
        <w:rPr>
          <w:rFonts w:ascii="Times New Roman" w:eastAsia="Times New Roman" w:hAnsi="Times New Roman" w:cs="Times New Roman"/>
          <w:sz w:val="26"/>
          <w:szCs w:val="26"/>
          <w:lang w:eastAsia="ru-RU"/>
        </w:rPr>
        <w:t>существл</w:t>
      </w:r>
      <w:r w:rsidRPr="00041D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ение </w:t>
      </w:r>
      <w:r w:rsidR="009534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мер  социальной </w:t>
      </w:r>
      <w:r w:rsidRPr="00041D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поддержки </w:t>
      </w:r>
      <w:r w:rsidR="00953440" w:rsidRPr="00041D10">
        <w:rPr>
          <w:rFonts w:ascii="Times New Roman" w:hAnsi="Times New Roman" w:cs="Times New Roman"/>
          <w:sz w:val="26"/>
          <w:szCs w:val="26"/>
        </w:rPr>
        <w:t>в сфере образования</w:t>
      </w:r>
      <w:r w:rsidRPr="00041D10">
        <w:rPr>
          <w:sz w:val="26"/>
          <w:szCs w:val="26"/>
        </w:rPr>
        <w:t>.</w:t>
      </w:r>
    </w:p>
    <w:p w:rsidR="0002403C" w:rsidRPr="00041D10" w:rsidRDefault="00D778FE" w:rsidP="00D778F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41D10">
        <w:rPr>
          <w:rFonts w:ascii="Times New Roman" w:hAnsi="Times New Roman" w:cs="Times New Roman"/>
          <w:sz w:val="26"/>
          <w:szCs w:val="26"/>
        </w:rPr>
        <w:tab/>
      </w:r>
      <w:r w:rsidR="0002403C" w:rsidRPr="00041D10">
        <w:rPr>
          <w:rFonts w:ascii="Times New Roman" w:hAnsi="Times New Roman" w:cs="Times New Roman"/>
          <w:sz w:val="26"/>
          <w:szCs w:val="26"/>
        </w:rPr>
        <w:t xml:space="preserve">Основным показателем конечного результата реализации подпрограммы </w:t>
      </w:r>
      <w:r w:rsidR="00BE6794" w:rsidRPr="00041D10">
        <w:rPr>
          <w:rFonts w:ascii="Times New Roman" w:hAnsi="Times New Roman" w:cs="Times New Roman"/>
          <w:sz w:val="26"/>
          <w:szCs w:val="26"/>
        </w:rPr>
        <w:t>6</w:t>
      </w:r>
      <w:r w:rsidR="0002403C" w:rsidRPr="00041D10">
        <w:rPr>
          <w:rFonts w:ascii="Times New Roman" w:hAnsi="Times New Roman" w:cs="Times New Roman"/>
          <w:sz w:val="26"/>
          <w:szCs w:val="26"/>
        </w:rPr>
        <w:t xml:space="preserve"> является:</w:t>
      </w:r>
    </w:p>
    <w:p w:rsidR="0002403C" w:rsidRPr="00041D10" w:rsidRDefault="0002403C" w:rsidP="00EF42C0">
      <w:pPr>
        <w:pStyle w:val="a4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41D10">
        <w:rPr>
          <w:rFonts w:ascii="Times New Roman" w:hAnsi="Times New Roman" w:cs="Times New Roman"/>
          <w:sz w:val="26"/>
          <w:szCs w:val="26"/>
        </w:rPr>
        <w:t>-</w:t>
      </w:r>
      <w:r w:rsidR="00EF42C0" w:rsidRPr="00EF42C0">
        <w:rPr>
          <w:rFonts w:ascii="Times New Roman" w:hAnsi="Times New Roman" w:cs="Times New Roman"/>
          <w:sz w:val="26"/>
          <w:szCs w:val="26"/>
        </w:rPr>
        <w:t xml:space="preserve"> </w:t>
      </w:r>
      <w:r w:rsidR="00EF42C0">
        <w:rPr>
          <w:rFonts w:ascii="Times New Roman" w:hAnsi="Times New Roman" w:cs="Times New Roman"/>
          <w:sz w:val="26"/>
          <w:szCs w:val="26"/>
        </w:rPr>
        <w:t>у</w:t>
      </w:r>
      <w:r w:rsidR="00EF42C0" w:rsidRPr="00EE5A0D">
        <w:rPr>
          <w:rFonts w:ascii="Times New Roman" w:hAnsi="Times New Roman" w:cs="Times New Roman"/>
          <w:sz w:val="26"/>
          <w:szCs w:val="26"/>
        </w:rPr>
        <w:t xml:space="preserve">ровень ежегодного достижения показателей </w:t>
      </w:r>
      <w:r w:rsidR="00EF42C0">
        <w:rPr>
          <w:rFonts w:ascii="Times New Roman" w:hAnsi="Times New Roman" w:cs="Times New Roman"/>
          <w:sz w:val="26"/>
          <w:szCs w:val="26"/>
        </w:rPr>
        <w:t xml:space="preserve">муниципальной </w:t>
      </w:r>
      <w:r w:rsidR="00EF42C0" w:rsidRPr="00EE5A0D">
        <w:rPr>
          <w:rFonts w:ascii="Times New Roman" w:hAnsi="Times New Roman" w:cs="Times New Roman"/>
          <w:sz w:val="26"/>
          <w:szCs w:val="26"/>
        </w:rPr>
        <w:t>программы</w:t>
      </w:r>
      <w:r w:rsidR="00EF42C0">
        <w:rPr>
          <w:rFonts w:ascii="Times New Roman" w:hAnsi="Times New Roman" w:cs="Times New Roman"/>
          <w:sz w:val="26"/>
          <w:szCs w:val="26"/>
        </w:rPr>
        <w:t xml:space="preserve"> и ее подпрограмм</w:t>
      </w:r>
      <w:r w:rsidR="00EF42C0" w:rsidRPr="00EE5A0D">
        <w:rPr>
          <w:rFonts w:ascii="Times New Roman" w:hAnsi="Times New Roman" w:cs="Times New Roman"/>
          <w:sz w:val="26"/>
          <w:szCs w:val="26"/>
        </w:rPr>
        <w:t xml:space="preserve"> </w:t>
      </w:r>
      <w:r w:rsidR="00EF42C0">
        <w:rPr>
          <w:rFonts w:ascii="Times New Roman" w:hAnsi="Times New Roman" w:cs="Times New Roman"/>
          <w:sz w:val="26"/>
          <w:szCs w:val="26"/>
        </w:rPr>
        <w:t xml:space="preserve">- </w:t>
      </w:r>
      <w:r w:rsidR="00EF42C0" w:rsidRPr="00EE5A0D">
        <w:rPr>
          <w:rFonts w:ascii="Times New Roman" w:hAnsi="Times New Roman" w:cs="Times New Roman"/>
          <w:sz w:val="26"/>
          <w:szCs w:val="26"/>
        </w:rPr>
        <w:t>95 %</w:t>
      </w:r>
      <w:r w:rsidR="00EF42C0">
        <w:rPr>
          <w:rFonts w:ascii="Times New Roman" w:hAnsi="Times New Roman" w:cs="Times New Roman"/>
          <w:sz w:val="26"/>
          <w:szCs w:val="26"/>
        </w:rPr>
        <w:t xml:space="preserve"> к 2020 году</w:t>
      </w:r>
      <w:r w:rsidR="0057491B">
        <w:rPr>
          <w:rFonts w:ascii="Times New Roman" w:hAnsi="Times New Roman" w:cs="Times New Roman"/>
          <w:sz w:val="26"/>
          <w:szCs w:val="26"/>
        </w:rPr>
        <w:t>.</w:t>
      </w:r>
    </w:p>
    <w:p w:rsidR="0002403C" w:rsidRPr="00EE5A0D" w:rsidRDefault="0002403C" w:rsidP="00DA2C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E5A0D">
        <w:rPr>
          <w:rFonts w:ascii="Times New Roman" w:hAnsi="Times New Roman" w:cs="Times New Roman"/>
          <w:sz w:val="26"/>
          <w:szCs w:val="26"/>
        </w:rPr>
        <w:t xml:space="preserve">Срок реализации подпрограммы </w:t>
      </w:r>
      <w:r w:rsidR="00BE6794">
        <w:rPr>
          <w:rFonts w:ascii="Times New Roman" w:hAnsi="Times New Roman" w:cs="Times New Roman"/>
          <w:sz w:val="26"/>
          <w:szCs w:val="26"/>
        </w:rPr>
        <w:t>6</w:t>
      </w:r>
      <w:r w:rsidRPr="00EE5A0D">
        <w:rPr>
          <w:rFonts w:ascii="Times New Roman" w:hAnsi="Times New Roman" w:cs="Times New Roman"/>
          <w:sz w:val="26"/>
          <w:szCs w:val="26"/>
        </w:rPr>
        <w:t xml:space="preserve"> 2015-2020 годы, этапы реализации не выделяются.</w:t>
      </w:r>
    </w:p>
    <w:p w:rsidR="0002403C" w:rsidRPr="00EE5A0D" w:rsidRDefault="0002403C" w:rsidP="00DA2C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811528" w:rsidRDefault="0002403C" w:rsidP="00DA2C43">
      <w:pPr>
        <w:pStyle w:val="a4"/>
        <w:suppressAutoHyphens w:val="0"/>
        <w:spacing w:after="0" w:line="240" w:lineRule="auto"/>
        <w:ind w:left="0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E5A0D">
        <w:rPr>
          <w:rFonts w:ascii="Times New Roman" w:hAnsi="Times New Roman" w:cs="Times New Roman"/>
          <w:b/>
          <w:sz w:val="26"/>
          <w:szCs w:val="26"/>
        </w:rPr>
        <w:t xml:space="preserve">3. Обоснование выделения системы </w:t>
      </w:r>
      <w:r w:rsidR="00AA7C1E">
        <w:rPr>
          <w:rFonts w:ascii="Times New Roman" w:hAnsi="Times New Roman" w:cs="Times New Roman"/>
          <w:b/>
          <w:sz w:val="26"/>
          <w:szCs w:val="26"/>
        </w:rPr>
        <w:t xml:space="preserve">основных </w:t>
      </w:r>
      <w:r w:rsidRPr="00EE5A0D">
        <w:rPr>
          <w:rFonts w:ascii="Times New Roman" w:hAnsi="Times New Roman" w:cs="Times New Roman"/>
          <w:b/>
          <w:sz w:val="26"/>
          <w:szCs w:val="26"/>
        </w:rPr>
        <w:t xml:space="preserve">мероприятий  и </w:t>
      </w:r>
    </w:p>
    <w:p w:rsidR="0002403C" w:rsidRPr="00EE5A0D" w:rsidRDefault="0002403C" w:rsidP="00DA2C43">
      <w:pPr>
        <w:pStyle w:val="a4"/>
        <w:suppressAutoHyphens w:val="0"/>
        <w:spacing w:after="0" w:line="240" w:lineRule="auto"/>
        <w:ind w:left="0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E5A0D">
        <w:rPr>
          <w:rFonts w:ascii="Times New Roman" w:hAnsi="Times New Roman" w:cs="Times New Roman"/>
          <w:b/>
          <w:sz w:val="26"/>
          <w:szCs w:val="26"/>
        </w:rPr>
        <w:t xml:space="preserve">краткое описание основных мероприятий подпрограммы </w:t>
      </w:r>
      <w:r w:rsidR="00BE6794">
        <w:rPr>
          <w:rFonts w:ascii="Times New Roman" w:hAnsi="Times New Roman" w:cs="Times New Roman"/>
          <w:b/>
          <w:sz w:val="26"/>
          <w:szCs w:val="26"/>
        </w:rPr>
        <w:t>6</w:t>
      </w:r>
    </w:p>
    <w:p w:rsidR="0002403C" w:rsidRPr="00EE5A0D" w:rsidRDefault="0002403C" w:rsidP="00DA2C43">
      <w:pPr>
        <w:pStyle w:val="a4"/>
        <w:suppressAutoHyphens w:val="0"/>
        <w:spacing w:after="0" w:line="240" w:lineRule="auto"/>
        <w:ind w:left="0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2403C" w:rsidRDefault="0002403C" w:rsidP="00DA2C43">
      <w:pPr>
        <w:pStyle w:val="3"/>
        <w:shd w:val="clear" w:color="auto" w:fill="auto"/>
        <w:tabs>
          <w:tab w:val="left" w:pos="0"/>
        </w:tabs>
        <w:spacing w:before="0" w:after="0" w:line="240" w:lineRule="auto"/>
        <w:ind w:firstLine="709"/>
        <w:jc w:val="both"/>
        <w:rPr>
          <w:sz w:val="26"/>
          <w:szCs w:val="26"/>
        </w:rPr>
      </w:pPr>
      <w:r w:rsidRPr="00EE5A0D">
        <w:rPr>
          <w:sz w:val="26"/>
          <w:szCs w:val="26"/>
        </w:rPr>
        <w:t xml:space="preserve">Для выполнения задачи </w:t>
      </w:r>
      <w:r w:rsidR="00A25E79">
        <w:rPr>
          <w:sz w:val="26"/>
          <w:szCs w:val="26"/>
        </w:rPr>
        <w:t>6</w:t>
      </w:r>
      <w:r w:rsidRPr="00EE5A0D">
        <w:rPr>
          <w:sz w:val="26"/>
          <w:szCs w:val="26"/>
        </w:rPr>
        <w:t xml:space="preserve">.1 </w:t>
      </w:r>
      <w:r w:rsidRPr="00101721">
        <w:rPr>
          <w:b/>
          <w:i/>
          <w:sz w:val="26"/>
          <w:szCs w:val="26"/>
        </w:rPr>
        <w:t>«Исполнение полномочий органов местного самоуправления района в сфере образования»</w:t>
      </w:r>
      <w:r w:rsidRPr="00EE5A0D">
        <w:rPr>
          <w:sz w:val="26"/>
          <w:szCs w:val="26"/>
        </w:rPr>
        <w:t xml:space="preserve"> необходимо реализовать следующ</w:t>
      </w:r>
      <w:r w:rsidR="006C6468">
        <w:rPr>
          <w:sz w:val="26"/>
          <w:szCs w:val="26"/>
        </w:rPr>
        <w:t>е</w:t>
      </w:r>
      <w:r w:rsidRPr="00EE5A0D">
        <w:rPr>
          <w:sz w:val="26"/>
          <w:szCs w:val="26"/>
        </w:rPr>
        <w:t>е основн</w:t>
      </w:r>
      <w:r w:rsidR="006C6468">
        <w:rPr>
          <w:sz w:val="26"/>
          <w:szCs w:val="26"/>
        </w:rPr>
        <w:t>о</w:t>
      </w:r>
      <w:r w:rsidRPr="00EE5A0D">
        <w:rPr>
          <w:sz w:val="26"/>
          <w:szCs w:val="26"/>
        </w:rPr>
        <w:t>е мероприяти</w:t>
      </w:r>
      <w:r w:rsidR="006C6468">
        <w:rPr>
          <w:sz w:val="26"/>
          <w:szCs w:val="26"/>
        </w:rPr>
        <w:t>е</w:t>
      </w:r>
      <w:r w:rsidRPr="00EE5A0D">
        <w:rPr>
          <w:sz w:val="26"/>
          <w:szCs w:val="26"/>
        </w:rPr>
        <w:t>:</w:t>
      </w:r>
    </w:p>
    <w:p w:rsidR="0002403C" w:rsidRPr="00EE5A0D" w:rsidRDefault="0002403C" w:rsidP="00DA2C43">
      <w:pPr>
        <w:pStyle w:val="3"/>
        <w:shd w:val="clear" w:color="auto" w:fill="auto"/>
        <w:tabs>
          <w:tab w:val="left" w:pos="245"/>
        </w:tabs>
        <w:spacing w:before="0" w:after="0" w:line="240" w:lineRule="auto"/>
        <w:jc w:val="both"/>
        <w:rPr>
          <w:b/>
          <w:sz w:val="26"/>
          <w:szCs w:val="26"/>
        </w:rPr>
      </w:pPr>
      <w:r w:rsidRPr="00EE5A0D">
        <w:rPr>
          <w:b/>
          <w:sz w:val="26"/>
          <w:szCs w:val="26"/>
        </w:rPr>
        <w:t xml:space="preserve">           </w:t>
      </w:r>
      <w:r w:rsidR="00A25E79">
        <w:rPr>
          <w:b/>
          <w:sz w:val="26"/>
          <w:szCs w:val="26"/>
        </w:rPr>
        <w:t>6</w:t>
      </w:r>
      <w:r w:rsidRPr="00EE5A0D">
        <w:rPr>
          <w:b/>
          <w:sz w:val="26"/>
          <w:szCs w:val="26"/>
        </w:rPr>
        <w:t xml:space="preserve">.1.1 Обеспечение </w:t>
      </w:r>
      <w:r w:rsidR="00991EB0">
        <w:rPr>
          <w:b/>
          <w:sz w:val="26"/>
          <w:szCs w:val="26"/>
        </w:rPr>
        <w:t>условий для реализации муниципальной программы</w:t>
      </w:r>
      <w:r w:rsidRPr="00EE5A0D">
        <w:rPr>
          <w:b/>
          <w:sz w:val="26"/>
          <w:szCs w:val="26"/>
        </w:rPr>
        <w:t xml:space="preserve">. </w:t>
      </w:r>
    </w:p>
    <w:p w:rsidR="0062307F" w:rsidRPr="00C12016" w:rsidRDefault="0062307F" w:rsidP="00DA2C43">
      <w:pPr>
        <w:pStyle w:val="ConsNormal"/>
        <w:widowControl/>
        <w:tabs>
          <w:tab w:val="left" w:pos="1440"/>
        </w:tabs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12016">
        <w:rPr>
          <w:rFonts w:ascii="Times New Roman" w:eastAsia="Calibri" w:hAnsi="Times New Roman" w:cs="Times New Roman"/>
          <w:sz w:val="26"/>
          <w:szCs w:val="26"/>
        </w:rPr>
        <w:t>Реализация мероприятия обеспечивает стабильное функционирование сферы образования, соблюдения действующего законодательства в данной сфере и  направлена на увеличение количества образовательных учреждений, отвечающих современным требованиям к условиям осуществления образовательного процесса</w:t>
      </w:r>
      <w:r w:rsidRPr="00C12016">
        <w:rPr>
          <w:rFonts w:ascii="Times New Roman" w:hAnsi="Times New Roman" w:cs="Times New Roman"/>
          <w:sz w:val="26"/>
          <w:szCs w:val="26"/>
        </w:rPr>
        <w:t>.</w:t>
      </w:r>
    </w:p>
    <w:p w:rsidR="006C6468" w:rsidRPr="0062307F" w:rsidRDefault="0062307F" w:rsidP="00DA2C43">
      <w:pPr>
        <w:pStyle w:val="11"/>
        <w:widowControl w:val="0"/>
        <w:tabs>
          <w:tab w:val="left" w:pos="851"/>
          <w:tab w:val="left" w:pos="993"/>
        </w:tabs>
        <w:autoSpaceDE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12016">
        <w:rPr>
          <w:rFonts w:ascii="Times New Roman" w:eastAsia="Calibri" w:hAnsi="Times New Roman" w:cs="Times New Roman"/>
          <w:sz w:val="26"/>
          <w:szCs w:val="26"/>
        </w:rPr>
        <w:t>Финансирование осуществляется за счет средств местного бюджета.</w:t>
      </w:r>
    </w:p>
    <w:p w:rsidR="000C558C" w:rsidRDefault="00A25E79" w:rsidP="00DA2C43">
      <w:pPr>
        <w:pStyle w:val="3"/>
        <w:shd w:val="clear" w:color="auto" w:fill="auto"/>
        <w:tabs>
          <w:tab w:val="left" w:pos="0"/>
        </w:tabs>
        <w:spacing w:before="0" w:after="0" w:line="240" w:lineRule="auto"/>
        <w:ind w:firstLine="709"/>
        <w:jc w:val="both"/>
        <w:rPr>
          <w:sz w:val="26"/>
          <w:szCs w:val="26"/>
        </w:rPr>
      </w:pPr>
      <w:r w:rsidRPr="00EE5A0D">
        <w:rPr>
          <w:sz w:val="26"/>
          <w:szCs w:val="26"/>
        </w:rPr>
        <w:t xml:space="preserve">Для выполнения задачи </w:t>
      </w:r>
      <w:r>
        <w:rPr>
          <w:sz w:val="26"/>
          <w:szCs w:val="26"/>
        </w:rPr>
        <w:t>6</w:t>
      </w:r>
      <w:r w:rsidRPr="00EE5A0D">
        <w:rPr>
          <w:sz w:val="26"/>
          <w:szCs w:val="26"/>
        </w:rPr>
        <w:t>.</w:t>
      </w:r>
      <w:r>
        <w:rPr>
          <w:sz w:val="26"/>
          <w:szCs w:val="26"/>
        </w:rPr>
        <w:t xml:space="preserve">2 </w:t>
      </w:r>
      <w:r w:rsidRPr="00101721">
        <w:rPr>
          <w:b/>
          <w:i/>
          <w:sz w:val="26"/>
          <w:szCs w:val="26"/>
        </w:rPr>
        <w:t>«</w:t>
      </w:r>
      <w:r w:rsidRPr="003F0E39">
        <w:rPr>
          <w:b/>
          <w:i/>
          <w:color w:val="000000"/>
          <w:sz w:val="26"/>
          <w:szCs w:val="26"/>
        </w:rPr>
        <w:t>Создание целостной и сбалансированной системы процедур и механизмов оценки качества образования</w:t>
      </w:r>
      <w:r w:rsidRPr="00101721">
        <w:rPr>
          <w:b/>
          <w:i/>
          <w:color w:val="000000"/>
          <w:sz w:val="26"/>
          <w:szCs w:val="26"/>
        </w:rPr>
        <w:t>»</w:t>
      </w:r>
      <w:r w:rsidR="000C558C" w:rsidRPr="000C558C">
        <w:rPr>
          <w:sz w:val="26"/>
          <w:szCs w:val="26"/>
        </w:rPr>
        <w:t xml:space="preserve"> </w:t>
      </w:r>
      <w:r w:rsidR="000C558C" w:rsidRPr="00EE5A0D">
        <w:rPr>
          <w:sz w:val="26"/>
          <w:szCs w:val="26"/>
        </w:rPr>
        <w:t>необходимо реализовать следующ</w:t>
      </w:r>
      <w:r w:rsidR="006C6468">
        <w:rPr>
          <w:sz w:val="26"/>
          <w:szCs w:val="26"/>
        </w:rPr>
        <w:t>е</w:t>
      </w:r>
      <w:r w:rsidR="000C558C" w:rsidRPr="00EE5A0D">
        <w:rPr>
          <w:sz w:val="26"/>
          <w:szCs w:val="26"/>
        </w:rPr>
        <w:t>е основн</w:t>
      </w:r>
      <w:r w:rsidR="006C6468">
        <w:rPr>
          <w:sz w:val="26"/>
          <w:szCs w:val="26"/>
        </w:rPr>
        <w:t>о</w:t>
      </w:r>
      <w:r w:rsidR="000C558C" w:rsidRPr="00EE5A0D">
        <w:rPr>
          <w:sz w:val="26"/>
          <w:szCs w:val="26"/>
        </w:rPr>
        <w:t>е мероприяти</w:t>
      </w:r>
      <w:r w:rsidR="006C6468">
        <w:rPr>
          <w:sz w:val="26"/>
          <w:szCs w:val="26"/>
        </w:rPr>
        <w:t>е</w:t>
      </w:r>
      <w:r w:rsidR="000C558C" w:rsidRPr="00EE5A0D">
        <w:rPr>
          <w:sz w:val="26"/>
          <w:szCs w:val="26"/>
        </w:rPr>
        <w:t>:</w:t>
      </w:r>
    </w:p>
    <w:p w:rsidR="006C6468" w:rsidRDefault="006C6468" w:rsidP="00DA2C43">
      <w:pPr>
        <w:pStyle w:val="a5"/>
        <w:ind w:right="-2"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6.2.1. </w:t>
      </w:r>
      <w:r w:rsidRPr="00EE5A0D">
        <w:rPr>
          <w:rFonts w:ascii="Times New Roman" w:hAnsi="Times New Roman" w:cs="Times New Roman"/>
          <w:b/>
          <w:sz w:val="26"/>
          <w:szCs w:val="26"/>
        </w:rPr>
        <w:t xml:space="preserve">Обеспечение деятельности </w:t>
      </w:r>
      <w:r w:rsidR="00991EB0">
        <w:rPr>
          <w:rFonts w:ascii="Times New Roman" w:hAnsi="Times New Roman" w:cs="Times New Roman"/>
          <w:b/>
          <w:sz w:val="26"/>
          <w:szCs w:val="26"/>
        </w:rPr>
        <w:t>(оказание услуг) муниципальных учреждений (организаций)</w:t>
      </w:r>
      <w:r w:rsidRPr="00EE5A0D">
        <w:rPr>
          <w:rFonts w:ascii="Times New Roman" w:hAnsi="Times New Roman" w:cs="Times New Roman"/>
          <w:b/>
          <w:sz w:val="26"/>
          <w:szCs w:val="26"/>
        </w:rPr>
        <w:t>.</w:t>
      </w:r>
      <w:r w:rsidRPr="00EE5A0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991EB0" w:rsidRPr="00EE5A0D" w:rsidRDefault="006C6468" w:rsidP="00DA2C43">
      <w:pPr>
        <w:pStyle w:val="3"/>
        <w:shd w:val="clear" w:color="auto" w:fill="auto"/>
        <w:spacing w:before="0" w:after="0" w:line="240" w:lineRule="auto"/>
        <w:ind w:left="20" w:right="20" w:firstLine="70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991EB0" w:rsidRPr="00EE5A0D">
        <w:rPr>
          <w:sz w:val="26"/>
          <w:szCs w:val="26"/>
        </w:rPr>
        <w:t xml:space="preserve">Данное мероприятие отражает расходы на выплату компенсаций организациям, получившим доступ к образовательным ресурсам посредством информационно-коммуникационных технологий; организациям, предоставляющим педагогическую и медико-социальную помощь участникам образовательного процесса; детям, нуждающимся в получении специализированной психолого-педагогической и медико-социальной помощи, испытывающих трудности в обучении, социальной адаптации и развитии; детям от 0 до 18, нуждающимся в проведении комплексного </w:t>
      </w:r>
      <w:proofErr w:type="spellStart"/>
      <w:r w:rsidR="00991EB0" w:rsidRPr="00EE5A0D">
        <w:rPr>
          <w:sz w:val="26"/>
          <w:szCs w:val="26"/>
        </w:rPr>
        <w:t>психолого-медико-педагогического</w:t>
      </w:r>
      <w:proofErr w:type="spellEnd"/>
      <w:r w:rsidR="00991EB0" w:rsidRPr="00EE5A0D">
        <w:rPr>
          <w:sz w:val="26"/>
          <w:szCs w:val="26"/>
        </w:rPr>
        <w:t xml:space="preserve"> обследования с целью своевременного выявления недостатков в физическом и (или) психическом развитии и (или) отклонений в поведении; слушателям курсов по повышению квалификации.</w:t>
      </w:r>
    </w:p>
    <w:p w:rsidR="00A25E79" w:rsidRDefault="00991EB0" w:rsidP="00DA2C43">
      <w:pPr>
        <w:pStyle w:val="3"/>
        <w:shd w:val="clear" w:color="auto" w:fill="auto"/>
        <w:spacing w:before="0" w:after="0" w:line="240" w:lineRule="auto"/>
        <w:ind w:left="20" w:right="300" w:firstLine="700"/>
        <w:jc w:val="both"/>
        <w:rPr>
          <w:sz w:val="26"/>
          <w:szCs w:val="26"/>
        </w:rPr>
      </w:pPr>
      <w:r w:rsidRPr="00EE5A0D">
        <w:rPr>
          <w:sz w:val="26"/>
          <w:szCs w:val="26"/>
        </w:rPr>
        <w:t>Финансирование мероприятия осуществляется из средств областного и местных бюджетов.</w:t>
      </w:r>
      <w:r w:rsidRPr="00A25E79">
        <w:rPr>
          <w:sz w:val="26"/>
          <w:szCs w:val="26"/>
        </w:rPr>
        <w:t xml:space="preserve"> </w:t>
      </w:r>
    </w:p>
    <w:p w:rsidR="00991EB0" w:rsidRDefault="00991EB0" w:rsidP="00DA2C43">
      <w:pPr>
        <w:pStyle w:val="3"/>
        <w:shd w:val="clear" w:color="auto" w:fill="auto"/>
        <w:tabs>
          <w:tab w:val="left" w:pos="0"/>
        </w:tabs>
        <w:spacing w:before="0" w:after="0" w:line="24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Для в</w:t>
      </w:r>
      <w:r w:rsidR="00101721" w:rsidRPr="00EE5A0D">
        <w:rPr>
          <w:sz w:val="26"/>
          <w:szCs w:val="26"/>
        </w:rPr>
        <w:t>ыполнени</w:t>
      </w:r>
      <w:r>
        <w:rPr>
          <w:sz w:val="26"/>
          <w:szCs w:val="26"/>
        </w:rPr>
        <w:t>я</w:t>
      </w:r>
      <w:r w:rsidR="00101721" w:rsidRPr="00EE5A0D">
        <w:rPr>
          <w:sz w:val="26"/>
          <w:szCs w:val="26"/>
        </w:rPr>
        <w:t xml:space="preserve"> задачи </w:t>
      </w:r>
      <w:r w:rsidR="00101721" w:rsidRPr="00041D10">
        <w:rPr>
          <w:sz w:val="26"/>
          <w:szCs w:val="26"/>
        </w:rPr>
        <w:t xml:space="preserve">6.3. </w:t>
      </w:r>
      <w:r w:rsidR="00101721" w:rsidRPr="00041D10">
        <w:rPr>
          <w:b/>
          <w:i/>
          <w:sz w:val="26"/>
          <w:szCs w:val="26"/>
        </w:rPr>
        <w:t>«</w:t>
      </w:r>
      <w:r w:rsidR="00953440" w:rsidRPr="00953440">
        <w:rPr>
          <w:b/>
          <w:i/>
          <w:sz w:val="26"/>
          <w:szCs w:val="26"/>
        </w:rPr>
        <w:t>Осуществление мер  социальной поддержки в сфере образования</w:t>
      </w:r>
      <w:r w:rsidR="00101721" w:rsidRPr="00041D10">
        <w:rPr>
          <w:b/>
          <w:i/>
          <w:sz w:val="26"/>
          <w:szCs w:val="26"/>
        </w:rPr>
        <w:t>»</w:t>
      </w:r>
      <w:r w:rsidR="00101721" w:rsidRPr="00041D10">
        <w:rPr>
          <w:i/>
          <w:sz w:val="26"/>
          <w:szCs w:val="26"/>
        </w:rPr>
        <w:t xml:space="preserve"> </w:t>
      </w:r>
      <w:r w:rsidR="00101721" w:rsidRPr="00041D10">
        <w:rPr>
          <w:b/>
          <w:sz w:val="26"/>
          <w:szCs w:val="26"/>
        </w:rPr>
        <w:t xml:space="preserve"> </w:t>
      </w:r>
      <w:r w:rsidRPr="00041D10">
        <w:rPr>
          <w:sz w:val="26"/>
          <w:szCs w:val="26"/>
        </w:rPr>
        <w:t>необходимо реали</w:t>
      </w:r>
      <w:r w:rsidRPr="00EE5A0D">
        <w:rPr>
          <w:sz w:val="26"/>
          <w:szCs w:val="26"/>
        </w:rPr>
        <w:t>зовать следующ</w:t>
      </w:r>
      <w:r>
        <w:rPr>
          <w:sz w:val="26"/>
          <w:szCs w:val="26"/>
        </w:rPr>
        <w:t>е</w:t>
      </w:r>
      <w:r w:rsidRPr="00EE5A0D">
        <w:rPr>
          <w:sz w:val="26"/>
          <w:szCs w:val="26"/>
        </w:rPr>
        <w:t>е основн</w:t>
      </w:r>
      <w:r>
        <w:rPr>
          <w:sz w:val="26"/>
          <w:szCs w:val="26"/>
        </w:rPr>
        <w:t>о</w:t>
      </w:r>
      <w:r w:rsidRPr="00EE5A0D">
        <w:rPr>
          <w:sz w:val="26"/>
          <w:szCs w:val="26"/>
        </w:rPr>
        <w:t>е мероприяти</w:t>
      </w:r>
      <w:r>
        <w:rPr>
          <w:sz w:val="26"/>
          <w:szCs w:val="26"/>
        </w:rPr>
        <w:t>е</w:t>
      </w:r>
      <w:r w:rsidRPr="00EE5A0D">
        <w:rPr>
          <w:sz w:val="26"/>
          <w:szCs w:val="26"/>
        </w:rPr>
        <w:t>:</w:t>
      </w:r>
    </w:p>
    <w:p w:rsidR="0002403C" w:rsidRPr="00EE5A0D" w:rsidRDefault="0002403C" w:rsidP="00DA2C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EE5A0D">
        <w:rPr>
          <w:rFonts w:ascii="Times New Roman" w:hAnsi="Times New Roman" w:cs="Times New Roman"/>
          <w:b/>
          <w:sz w:val="26"/>
          <w:szCs w:val="26"/>
        </w:rPr>
        <w:t xml:space="preserve">         </w:t>
      </w:r>
      <w:r w:rsidR="00A25E79">
        <w:rPr>
          <w:rFonts w:ascii="Times New Roman" w:hAnsi="Times New Roman" w:cs="Times New Roman"/>
          <w:b/>
          <w:sz w:val="26"/>
          <w:szCs w:val="26"/>
        </w:rPr>
        <w:t>6</w:t>
      </w:r>
      <w:r w:rsidRPr="00EE5A0D">
        <w:rPr>
          <w:rFonts w:ascii="Times New Roman" w:hAnsi="Times New Roman" w:cs="Times New Roman"/>
          <w:b/>
          <w:sz w:val="26"/>
          <w:szCs w:val="26"/>
        </w:rPr>
        <w:t>.</w:t>
      </w:r>
      <w:r w:rsidR="00A25E79">
        <w:rPr>
          <w:rFonts w:ascii="Times New Roman" w:hAnsi="Times New Roman" w:cs="Times New Roman"/>
          <w:b/>
          <w:sz w:val="26"/>
          <w:szCs w:val="26"/>
        </w:rPr>
        <w:t>3.</w:t>
      </w:r>
      <w:r w:rsidRPr="00EE5A0D">
        <w:rPr>
          <w:rFonts w:ascii="Times New Roman" w:hAnsi="Times New Roman" w:cs="Times New Roman"/>
          <w:b/>
          <w:sz w:val="26"/>
          <w:szCs w:val="26"/>
        </w:rPr>
        <w:t>1.</w:t>
      </w:r>
      <w:r w:rsidRPr="00EE5A0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EE5A0D">
        <w:rPr>
          <w:rFonts w:ascii="Times New Roman" w:hAnsi="Times New Roman" w:cs="Times New Roman"/>
          <w:b/>
          <w:sz w:val="26"/>
          <w:szCs w:val="26"/>
        </w:rPr>
        <w:t>Осуществление мер социальной защиты многодетных семей</w:t>
      </w:r>
      <w:r w:rsidR="0062307F">
        <w:rPr>
          <w:rFonts w:ascii="Times New Roman" w:hAnsi="Times New Roman" w:cs="Times New Roman"/>
          <w:b/>
          <w:sz w:val="26"/>
          <w:szCs w:val="26"/>
        </w:rPr>
        <w:t>, детей-сирот и детей, оставшихся без попечения родителей.</w:t>
      </w:r>
    </w:p>
    <w:p w:rsidR="0002403C" w:rsidRPr="00EE5A0D" w:rsidRDefault="0002403C" w:rsidP="00DA2C4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E5A0D">
        <w:rPr>
          <w:rFonts w:ascii="Times New Roman" w:hAnsi="Times New Roman" w:cs="Times New Roman"/>
          <w:sz w:val="26"/>
          <w:szCs w:val="26"/>
        </w:rPr>
        <w:lastRenderedPageBreak/>
        <w:t>Данное мероприятие отражает расходы на выплату компенсации детям</w:t>
      </w:r>
      <w:r w:rsidR="00A25E79">
        <w:rPr>
          <w:rFonts w:ascii="Times New Roman" w:hAnsi="Times New Roman" w:cs="Times New Roman"/>
          <w:sz w:val="26"/>
          <w:szCs w:val="26"/>
        </w:rPr>
        <w:t xml:space="preserve"> </w:t>
      </w:r>
      <w:r w:rsidRPr="00EE5A0D">
        <w:rPr>
          <w:rFonts w:ascii="Times New Roman" w:hAnsi="Times New Roman" w:cs="Times New Roman"/>
          <w:sz w:val="26"/>
          <w:szCs w:val="26"/>
        </w:rPr>
        <w:t>- сиротам и детям, оставшимся без попечения родителей, на проезд; осуществление мер социальной защиты многодетных семей.</w:t>
      </w:r>
    </w:p>
    <w:p w:rsidR="0002403C" w:rsidRPr="00EE5A0D" w:rsidRDefault="00431245" w:rsidP="00DA2C43">
      <w:pPr>
        <w:pStyle w:val="3"/>
        <w:shd w:val="clear" w:color="auto" w:fill="auto"/>
        <w:spacing w:before="0" w:after="0" w:line="240" w:lineRule="auto"/>
        <w:ind w:right="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</w:t>
      </w:r>
      <w:r w:rsidR="0002403C" w:rsidRPr="00EE5A0D">
        <w:rPr>
          <w:sz w:val="26"/>
          <w:szCs w:val="26"/>
        </w:rPr>
        <w:t>Финансирование мероприятия осуществляется из средств областного бюджета.</w:t>
      </w:r>
    </w:p>
    <w:p w:rsidR="0002403C" w:rsidRPr="00EE5A0D" w:rsidRDefault="0002403C" w:rsidP="00DA2C4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E5A0D">
        <w:rPr>
          <w:rFonts w:ascii="Times New Roman" w:hAnsi="Times New Roman" w:cs="Times New Roman"/>
          <w:sz w:val="26"/>
          <w:szCs w:val="26"/>
        </w:rPr>
        <w:t xml:space="preserve">Исчерпывающий перечень мероприятий данной подпрограммы </w:t>
      </w:r>
      <w:r w:rsidR="00C030F4">
        <w:rPr>
          <w:rFonts w:ascii="Times New Roman" w:hAnsi="Times New Roman" w:cs="Times New Roman"/>
          <w:sz w:val="26"/>
          <w:szCs w:val="26"/>
        </w:rPr>
        <w:t>6</w:t>
      </w:r>
      <w:r w:rsidRPr="00EE5A0D">
        <w:rPr>
          <w:rFonts w:ascii="Times New Roman" w:hAnsi="Times New Roman" w:cs="Times New Roman"/>
          <w:sz w:val="26"/>
          <w:szCs w:val="26"/>
        </w:rPr>
        <w:t xml:space="preserve"> представлен в приложении № 1 к </w:t>
      </w:r>
      <w:r w:rsidR="00C030F4">
        <w:rPr>
          <w:rFonts w:ascii="Times New Roman" w:hAnsi="Times New Roman" w:cs="Times New Roman"/>
          <w:sz w:val="26"/>
          <w:szCs w:val="26"/>
        </w:rPr>
        <w:t>муниципальной п</w:t>
      </w:r>
      <w:r w:rsidRPr="00EE5A0D">
        <w:rPr>
          <w:rFonts w:ascii="Times New Roman" w:hAnsi="Times New Roman" w:cs="Times New Roman"/>
          <w:sz w:val="26"/>
          <w:szCs w:val="26"/>
        </w:rPr>
        <w:t>рограмме.</w:t>
      </w:r>
    </w:p>
    <w:p w:rsidR="0002403C" w:rsidRPr="00EE5A0D" w:rsidRDefault="0002403C" w:rsidP="00DA2C4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02403C" w:rsidRPr="00EE5A0D" w:rsidRDefault="0002403C" w:rsidP="00DA2C43">
      <w:pPr>
        <w:pStyle w:val="a4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E5A0D">
        <w:rPr>
          <w:rFonts w:ascii="Times New Roman" w:hAnsi="Times New Roman" w:cs="Times New Roman"/>
          <w:b/>
          <w:sz w:val="26"/>
          <w:szCs w:val="26"/>
        </w:rPr>
        <w:t xml:space="preserve">4. Ресурсное обеспечение подпрограммы </w:t>
      </w:r>
      <w:r w:rsidR="00101721">
        <w:rPr>
          <w:rFonts w:ascii="Times New Roman" w:hAnsi="Times New Roman" w:cs="Times New Roman"/>
          <w:b/>
          <w:sz w:val="26"/>
          <w:szCs w:val="26"/>
        </w:rPr>
        <w:t>6</w:t>
      </w:r>
    </w:p>
    <w:p w:rsidR="0002403C" w:rsidRPr="00EE5A0D" w:rsidRDefault="0002403C" w:rsidP="00DA2C43">
      <w:pPr>
        <w:pStyle w:val="a4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648E4" w:rsidRPr="00EE5A0D" w:rsidRDefault="00B648E4" w:rsidP="00B648E4">
      <w:pPr>
        <w:snapToGri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EE5A0D">
        <w:rPr>
          <w:rFonts w:ascii="Times New Roman" w:eastAsia="Times New Roman" w:hAnsi="Times New Roman" w:cs="Times New Roman"/>
          <w:sz w:val="26"/>
          <w:szCs w:val="26"/>
        </w:rPr>
        <w:t xml:space="preserve">Планируемый общий объем финансирования подпрограммы </w:t>
      </w:r>
      <w:r w:rsidR="00012552">
        <w:rPr>
          <w:rFonts w:ascii="Times New Roman" w:eastAsia="Times New Roman" w:hAnsi="Times New Roman" w:cs="Times New Roman"/>
          <w:sz w:val="26"/>
          <w:szCs w:val="26"/>
        </w:rPr>
        <w:t>6</w:t>
      </w:r>
      <w:r w:rsidRPr="00EE5A0D">
        <w:rPr>
          <w:rFonts w:ascii="Times New Roman" w:eastAsia="Times New Roman" w:hAnsi="Times New Roman" w:cs="Times New Roman"/>
          <w:sz w:val="26"/>
          <w:szCs w:val="26"/>
        </w:rPr>
        <w:t xml:space="preserve"> в 201</w:t>
      </w:r>
      <w:r w:rsidRPr="00EE5A0D">
        <w:rPr>
          <w:rFonts w:ascii="Times New Roman" w:hAnsi="Times New Roman" w:cs="Times New Roman"/>
          <w:sz w:val="26"/>
          <w:szCs w:val="26"/>
        </w:rPr>
        <w:t>5</w:t>
      </w:r>
      <w:r w:rsidRPr="00EE5A0D">
        <w:rPr>
          <w:rFonts w:ascii="Times New Roman" w:eastAsia="Times New Roman" w:hAnsi="Times New Roman" w:cs="Times New Roman"/>
          <w:sz w:val="26"/>
          <w:szCs w:val="26"/>
        </w:rPr>
        <w:t>-2020 годах за счёт  всех источников финансирования</w:t>
      </w:r>
      <w:r w:rsidR="00896061">
        <w:rPr>
          <w:rFonts w:ascii="Times New Roman" w:eastAsia="Times New Roman" w:hAnsi="Times New Roman" w:cs="Times New Roman"/>
          <w:sz w:val="26"/>
          <w:szCs w:val="26"/>
        </w:rPr>
        <w:t xml:space="preserve"> составит </w:t>
      </w:r>
      <w:r w:rsidR="00D60FF2">
        <w:rPr>
          <w:rFonts w:ascii="Times New Roman" w:eastAsia="Times New Roman" w:hAnsi="Times New Roman" w:cs="Times New Roman"/>
          <w:sz w:val="26"/>
          <w:szCs w:val="26"/>
        </w:rPr>
        <w:t xml:space="preserve">190654 </w:t>
      </w:r>
      <w:r w:rsidRPr="00EE5A0D">
        <w:rPr>
          <w:rFonts w:ascii="Times New Roman" w:eastAsia="Times New Roman" w:hAnsi="Times New Roman" w:cs="Times New Roman"/>
          <w:sz w:val="26"/>
          <w:szCs w:val="26"/>
        </w:rPr>
        <w:t>тыс. рублей, в том числе по годам:</w:t>
      </w:r>
    </w:p>
    <w:p w:rsidR="00B648E4" w:rsidRPr="00EE5A0D" w:rsidRDefault="00B648E4" w:rsidP="00B648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E5A0D">
        <w:rPr>
          <w:rFonts w:ascii="Times New Roman" w:eastAsia="Times New Roman" w:hAnsi="Times New Roman" w:cs="Times New Roman"/>
          <w:sz w:val="26"/>
          <w:szCs w:val="26"/>
        </w:rPr>
        <w:t xml:space="preserve">2015 год –  </w:t>
      </w:r>
      <w:r w:rsidR="00D60FF2">
        <w:rPr>
          <w:rFonts w:ascii="Times New Roman" w:eastAsia="Times New Roman" w:hAnsi="Times New Roman" w:cs="Times New Roman"/>
          <w:sz w:val="26"/>
          <w:szCs w:val="26"/>
        </w:rPr>
        <w:t>30699</w:t>
      </w:r>
      <w:r w:rsidRPr="00EE5A0D">
        <w:rPr>
          <w:rFonts w:ascii="Times New Roman" w:eastAsia="Times New Roman" w:hAnsi="Times New Roman" w:cs="Times New Roman"/>
          <w:sz w:val="26"/>
          <w:szCs w:val="26"/>
        </w:rPr>
        <w:t xml:space="preserve">   тыс. рублей;</w:t>
      </w:r>
    </w:p>
    <w:p w:rsidR="00B648E4" w:rsidRPr="00EE5A0D" w:rsidRDefault="00B648E4" w:rsidP="00B648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E5A0D">
        <w:rPr>
          <w:rFonts w:ascii="Times New Roman" w:eastAsia="Times New Roman" w:hAnsi="Times New Roman" w:cs="Times New Roman"/>
          <w:sz w:val="26"/>
          <w:szCs w:val="26"/>
        </w:rPr>
        <w:t xml:space="preserve">2016 год –  </w:t>
      </w:r>
      <w:r w:rsidR="000409CF">
        <w:rPr>
          <w:rFonts w:ascii="Times New Roman" w:eastAsia="Times New Roman" w:hAnsi="Times New Roman" w:cs="Times New Roman"/>
          <w:sz w:val="26"/>
          <w:szCs w:val="26"/>
        </w:rPr>
        <w:t>31083</w:t>
      </w:r>
      <w:r w:rsidRPr="00EE5A0D">
        <w:rPr>
          <w:rFonts w:ascii="Times New Roman" w:eastAsia="Times New Roman" w:hAnsi="Times New Roman" w:cs="Times New Roman"/>
          <w:sz w:val="26"/>
          <w:szCs w:val="26"/>
        </w:rPr>
        <w:t xml:space="preserve">    тыс. рублей;</w:t>
      </w:r>
    </w:p>
    <w:p w:rsidR="00B648E4" w:rsidRPr="00EE5A0D" w:rsidRDefault="00B648E4" w:rsidP="00B648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E5A0D">
        <w:rPr>
          <w:rFonts w:ascii="Times New Roman" w:eastAsia="Times New Roman" w:hAnsi="Times New Roman" w:cs="Times New Roman"/>
          <w:sz w:val="26"/>
          <w:szCs w:val="26"/>
        </w:rPr>
        <w:t xml:space="preserve">2017 год –  </w:t>
      </w:r>
      <w:r w:rsidR="000409CF">
        <w:rPr>
          <w:rFonts w:ascii="Times New Roman" w:eastAsia="Times New Roman" w:hAnsi="Times New Roman" w:cs="Times New Roman"/>
          <w:sz w:val="26"/>
          <w:szCs w:val="26"/>
        </w:rPr>
        <w:t>32218</w:t>
      </w:r>
      <w:r w:rsidRPr="00EE5A0D">
        <w:rPr>
          <w:rFonts w:ascii="Times New Roman" w:eastAsia="Times New Roman" w:hAnsi="Times New Roman" w:cs="Times New Roman"/>
          <w:sz w:val="26"/>
          <w:szCs w:val="26"/>
        </w:rPr>
        <w:t xml:space="preserve">    тыс. рублей;</w:t>
      </w:r>
    </w:p>
    <w:p w:rsidR="00B648E4" w:rsidRPr="00EE5A0D" w:rsidRDefault="00B648E4" w:rsidP="00B648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E5A0D">
        <w:rPr>
          <w:rFonts w:ascii="Times New Roman" w:eastAsia="Times New Roman" w:hAnsi="Times New Roman" w:cs="Times New Roman"/>
          <w:sz w:val="26"/>
          <w:szCs w:val="26"/>
        </w:rPr>
        <w:t xml:space="preserve">2018 год –  </w:t>
      </w:r>
      <w:r w:rsidR="000409CF">
        <w:rPr>
          <w:rFonts w:ascii="Times New Roman" w:eastAsia="Times New Roman" w:hAnsi="Times New Roman" w:cs="Times New Roman"/>
          <w:sz w:val="26"/>
          <w:szCs w:val="26"/>
        </w:rPr>
        <w:t>32218</w:t>
      </w:r>
      <w:r w:rsidRPr="00EE5A0D">
        <w:rPr>
          <w:rFonts w:ascii="Times New Roman" w:eastAsia="Times New Roman" w:hAnsi="Times New Roman" w:cs="Times New Roman"/>
          <w:sz w:val="26"/>
          <w:szCs w:val="26"/>
        </w:rPr>
        <w:t xml:space="preserve">    тыс. рублей;</w:t>
      </w:r>
    </w:p>
    <w:p w:rsidR="00B648E4" w:rsidRPr="00EE5A0D" w:rsidRDefault="00B648E4" w:rsidP="00B648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E5A0D">
        <w:rPr>
          <w:rFonts w:ascii="Times New Roman" w:eastAsia="Times New Roman" w:hAnsi="Times New Roman" w:cs="Times New Roman"/>
          <w:sz w:val="26"/>
          <w:szCs w:val="26"/>
        </w:rPr>
        <w:t xml:space="preserve">2019 год –  </w:t>
      </w:r>
      <w:r w:rsidR="000409CF">
        <w:rPr>
          <w:rFonts w:ascii="Times New Roman" w:eastAsia="Times New Roman" w:hAnsi="Times New Roman" w:cs="Times New Roman"/>
          <w:sz w:val="26"/>
          <w:szCs w:val="26"/>
        </w:rPr>
        <w:t>32218</w:t>
      </w:r>
      <w:r w:rsidRPr="00EE5A0D">
        <w:rPr>
          <w:rFonts w:ascii="Times New Roman" w:eastAsia="Times New Roman" w:hAnsi="Times New Roman" w:cs="Times New Roman"/>
          <w:sz w:val="26"/>
          <w:szCs w:val="26"/>
        </w:rPr>
        <w:t xml:space="preserve">    тыс. рублей;</w:t>
      </w:r>
    </w:p>
    <w:p w:rsidR="00B648E4" w:rsidRPr="00EE5A0D" w:rsidRDefault="00B648E4" w:rsidP="00B648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E5A0D">
        <w:rPr>
          <w:rFonts w:ascii="Times New Roman" w:eastAsia="Times New Roman" w:hAnsi="Times New Roman" w:cs="Times New Roman"/>
          <w:sz w:val="26"/>
          <w:szCs w:val="26"/>
        </w:rPr>
        <w:t xml:space="preserve">2020 год –   </w:t>
      </w:r>
      <w:r w:rsidR="000409CF">
        <w:rPr>
          <w:rFonts w:ascii="Times New Roman" w:eastAsia="Times New Roman" w:hAnsi="Times New Roman" w:cs="Times New Roman"/>
          <w:sz w:val="26"/>
          <w:szCs w:val="26"/>
        </w:rPr>
        <w:t>32218</w:t>
      </w:r>
      <w:r w:rsidRPr="00EE5A0D">
        <w:rPr>
          <w:rFonts w:ascii="Times New Roman" w:eastAsia="Times New Roman" w:hAnsi="Times New Roman" w:cs="Times New Roman"/>
          <w:sz w:val="26"/>
          <w:szCs w:val="26"/>
        </w:rPr>
        <w:t xml:space="preserve">    тыс. рублей.</w:t>
      </w:r>
    </w:p>
    <w:p w:rsidR="00896061" w:rsidRDefault="00B648E4" w:rsidP="00896061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E5A0D">
        <w:rPr>
          <w:rFonts w:ascii="Times New Roman" w:eastAsia="Times New Roman" w:hAnsi="Times New Roman" w:cs="Times New Roman"/>
          <w:sz w:val="26"/>
          <w:szCs w:val="26"/>
        </w:rPr>
        <w:t xml:space="preserve">Объём финансирования за счет местного бюджета составит </w:t>
      </w:r>
      <w:r w:rsidR="00D60FF2">
        <w:rPr>
          <w:rFonts w:ascii="Times New Roman" w:eastAsia="Times New Roman" w:hAnsi="Times New Roman" w:cs="Times New Roman"/>
          <w:sz w:val="26"/>
          <w:szCs w:val="26"/>
        </w:rPr>
        <w:t>145690</w:t>
      </w:r>
      <w:r w:rsidR="00896061">
        <w:rPr>
          <w:rFonts w:ascii="Times New Roman" w:eastAsia="Times New Roman" w:hAnsi="Times New Roman" w:cs="Times New Roman"/>
          <w:sz w:val="26"/>
          <w:szCs w:val="26"/>
        </w:rPr>
        <w:t xml:space="preserve"> тыс. рублей,</w:t>
      </w:r>
      <w:r w:rsidR="00896061" w:rsidRPr="0089606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896061">
        <w:rPr>
          <w:rFonts w:ascii="Times New Roman" w:eastAsia="Times New Roman" w:hAnsi="Times New Roman" w:cs="Times New Roman"/>
          <w:sz w:val="26"/>
          <w:szCs w:val="26"/>
        </w:rPr>
        <w:t>в том числе по годам:</w:t>
      </w:r>
    </w:p>
    <w:p w:rsidR="00896061" w:rsidRPr="00D16A90" w:rsidRDefault="00896061" w:rsidP="008960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D16A9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2015 год –      </w:t>
      </w:r>
      <w:r w:rsidR="00D60FF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23749</w:t>
      </w:r>
      <w:r w:rsidR="00D16A90" w:rsidRPr="00D16A9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D16A9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тыс. рублей;</w:t>
      </w:r>
    </w:p>
    <w:p w:rsidR="00896061" w:rsidRPr="00D16A90" w:rsidRDefault="00896061" w:rsidP="008960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D16A9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2016 год –      </w:t>
      </w:r>
      <w:r w:rsidR="000409C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23737</w:t>
      </w:r>
      <w:r w:rsidR="00D16A90" w:rsidRPr="00D16A9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тыс. рублей;</w:t>
      </w:r>
    </w:p>
    <w:p w:rsidR="00D16A90" w:rsidRPr="00D16A90" w:rsidRDefault="00896061" w:rsidP="00D16A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D16A9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2017 год –      </w:t>
      </w:r>
      <w:r w:rsidR="000409C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24551</w:t>
      </w:r>
      <w:r w:rsidR="00D16A90" w:rsidRPr="00D16A9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тыс. рублей;</w:t>
      </w:r>
    </w:p>
    <w:p w:rsidR="00896061" w:rsidRPr="00D16A90" w:rsidRDefault="00896061" w:rsidP="008960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D16A9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2018 год –      </w:t>
      </w:r>
      <w:r w:rsidR="000409C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24551</w:t>
      </w:r>
      <w:r w:rsidR="00D16A90" w:rsidRPr="00D16A9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тыс. рублей;</w:t>
      </w:r>
    </w:p>
    <w:p w:rsidR="00896061" w:rsidRPr="00D16A90" w:rsidRDefault="00896061" w:rsidP="008960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D16A9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2019 год –      </w:t>
      </w:r>
      <w:r w:rsidR="000409C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24551</w:t>
      </w:r>
      <w:r w:rsidR="00D16A90" w:rsidRPr="00D16A9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тыс. рублей;</w:t>
      </w:r>
    </w:p>
    <w:p w:rsidR="00896061" w:rsidRPr="00D16A90" w:rsidRDefault="00896061" w:rsidP="008960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D16A9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2020 год –      </w:t>
      </w:r>
      <w:r w:rsidR="000409C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24551</w:t>
      </w:r>
      <w:r w:rsidR="00D16A90" w:rsidRPr="00D16A9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тыс. рублей</w:t>
      </w:r>
      <w:r w:rsidRPr="00D16A9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</w:p>
    <w:p w:rsidR="00B648E4" w:rsidRDefault="00B648E4" w:rsidP="00B648E4">
      <w:pPr>
        <w:tabs>
          <w:tab w:val="left" w:pos="851"/>
        </w:tabs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E5A0D">
        <w:rPr>
          <w:rFonts w:ascii="Times New Roman" w:eastAsia="Times New Roman" w:hAnsi="Times New Roman" w:cs="Times New Roman"/>
          <w:sz w:val="26"/>
          <w:szCs w:val="26"/>
        </w:rPr>
        <w:t xml:space="preserve">Планируемый объем финансирования подпрограммы </w:t>
      </w:r>
      <w:r w:rsidR="00012552">
        <w:rPr>
          <w:rFonts w:ascii="Times New Roman" w:eastAsia="Times New Roman" w:hAnsi="Times New Roman" w:cs="Times New Roman"/>
          <w:sz w:val="26"/>
          <w:szCs w:val="26"/>
        </w:rPr>
        <w:t>6</w:t>
      </w:r>
      <w:r w:rsidRPr="00EE5A0D">
        <w:rPr>
          <w:rFonts w:ascii="Times New Roman" w:eastAsia="Times New Roman" w:hAnsi="Times New Roman" w:cs="Times New Roman"/>
          <w:sz w:val="26"/>
          <w:szCs w:val="26"/>
        </w:rPr>
        <w:t xml:space="preserve"> в 201</w:t>
      </w:r>
      <w:r w:rsidRPr="00EE5A0D">
        <w:rPr>
          <w:rFonts w:ascii="Times New Roman" w:hAnsi="Times New Roman" w:cs="Times New Roman"/>
          <w:sz w:val="26"/>
          <w:szCs w:val="26"/>
        </w:rPr>
        <w:t>5</w:t>
      </w:r>
      <w:r w:rsidRPr="00EE5A0D">
        <w:rPr>
          <w:rFonts w:ascii="Times New Roman" w:eastAsia="Times New Roman" w:hAnsi="Times New Roman" w:cs="Times New Roman"/>
          <w:sz w:val="26"/>
          <w:szCs w:val="26"/>
        </w:rPr>
        <w:t xml:space="preserve">-2020 годах за счёт  средств областного бюджета составит </w:t>
      </w:r>
      <w:r w:rsidR="00D60FF2">
        <w:rPr>
          <w:rFonts w:ascii="Times New Roman" w:eastAsia="Times New Roman" w:hAnsi="Times New Roman" w:cs="Times New Roman"/>
          <w:sz w:val="26"/>
          <w:szCs w:val="26"/>
        </w:rPr>
        <w:t>44964</w:t>
      </w:r>
      <w:r w:rsidRPr="00EE5A0D">
        <w:rPr>
          <w:rFonts w:ascii="Times New Roman" w:eastAsia="Times New Roman" w:hAnsi="Times New Roman" w:cs="Times New Roman"/>
          <w:sz w:val="26"/>
          <w:szCs w:val="26"/>
        </w:rPr>
        <w:t xml:space="preserve">  тыс. рублей.</w:t>
      </w:r>
    </w:p>
    <w:p w:rsidR="00D778FE" w:rsidRPr="00EE5A0D" w:rsidRDefault="00D778FE" w:rsidP="00B648E4">
      <w:pPr>
        <w:tabs>
          <w:tab w:val="left" w:pos="851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E5A0D">
        <w:rPr>
          <w:rFonts w:ascii="Times New Roman" w:hAnsi="Times New Roman" w:cs="Times New Roman"/>
          <w:sz w:val="26"/>
          <w:szCs w:val="26"/>
        </w:rPr>
        <w:t xml:space="preserve">Информация о ресурсном обеспечении реализации подпрограммы </w:t>
      </w:r>
      <w:r>
        <w:rPr>
          <w:rFonts w:ascii="Times New Roman" w:hAnsi="Times New Roman" w:cs="Times New Roman"/>
          <w:sz w:val="26"/>
          <w:szCs w:val="26"/>
        </w:rPr>
        <w:t>6</w:t>
      </w:r>
      <w:r w:rsidRPr="00EE5A0D">
        <w:rPr>
          <w:rFonts w:ascii="Times New Roman" w:hAnsi="Times New Roman" w:cs="Times New Roman"/>
          <w:sz w:val="26"/>
          <w:szCs w:val="26"/>
        </w:rPr>
        <w:t xml:space="preserve"> в разрезе участников, основных мероприятий, а также по годам реализации подпрограммы </w:t>
      </w:r>
      <w:r>
        <w:rPr>
          <w:rFonts w:ascii="Times New Roman" w:hAnsi="Times New Roman" w:cs="Times New Roman"/>
          <w:sz w:val="26"/>
          <w:szCs w:val="26"/>
        </w:rPr>
        <w:t>6</w:t>
      </w:r>
      <w:r w:rsidRPr="00EE5A0D">
        <w:rPr>
          <w:rFonts w:ascii="Times New Roman" w:hAnsi="Times New Roman" w:cs="Times New Roman"/>
          <w:sz w:val="26"/>
          <w:szCs w:val="26"/>
        </w:rPr>
        <w:t xml:space="preserve"> представлена в приложении №3 и №4 к </w:t>
      </w:r>
      <w:r>
        <w:rPr>
          <w:rFonts w:ascii="Times New Roman" w:hAnsi="Times New Roman" w:cs="Times New Roman"/>
          <w:sz w:val="26"/>
          <w:szCs w:val="26"/>
        </w:rPr>
        <w:t>муниципальной п</w:t>
      </w:r>
      <w:r w:rsidRPr="00EE5A0D">
        <w:rPr>
          <w:rFonts w:ascii="Times New Roman" w:hAnsi="Times New Roman" w:cs="Times New Roman"/>
          <w:sz w:val="26"/>
          <w:szCs w:val="26"/>
        </w:rPr>
        <w:t>рограмме.</w:t>
      </w:r>
    </w:p>
    <w:p w:rsidR="0002403C" w:rsidRPr="00EE5A0D" w:rsidRDefault="0002403C" w:rsidP="00DA2C43">
      <w:pPr>
        <w:pStyle w:val="ConsPlusNormal"/>
        <w:widowControl/>
        <w:tabs>
          <w:tab w:val="left" w:pos="993"/>
        </w:tabs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E5A0D">
        <w:rPr>
          <w:rFonts w:ascii="Times New Roman" w:hAnsi="Times New Roman" w:cs="Times New Roman"/>
          <w:sz w:val="26"/>
          <w:szCs w:val="26"/>
        </w:rPr>
        <w:t xml:space="preserve"> Сводная информация по муниципальным заданиям приводится в приложении №5 к </w:t>
      </w:r>
      <w:r w:rsidR="00114FC2">
        <w:rPr>
          <w:rFonts w:ascii="Times New Roman" w:hAnsi="Times New Roman" w:cs="Times New Roman"/>
          <w:sz w:val="26"/>
          <w:szCs w:val="26"/>
        </w:rPr>
        <w:t>муниципальной п</w:t>
      </w:r>
      <w:r w:rsidRPr="00EE5A0D">
        <w:rPr>
          <w:rFonts w:ascii="Times New Roman" w:hAnsi="Times New Roman" w:cs="Times New Roman"/>
          <w:sz w:val="26"/>
          <w:szCs w:val="26"/>
        </w:rPr>
        <w:t>рограмме.</w:t>
      </w:r>
    </w:p>
    <w:p w:rsidR="0002403C" w:rsidRPr="00EE5A0D" w:rsidRDefault="0002403C" w:rsidP="00DA2C43">
      <w:pPr>
        <w:tabs>
          <w:tab w:val="left" w:pos="993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E5A0D">
        <w:rPr>
          <w:rFonts w:ascii="Times New Roman" w:hAnsi="Times New Roman" w:cs="Times New Roman"/>
          <w:sz w:val="26"/>
          <w:szCs w:val="26"/>
        </w:rPr>
        <w:t>Объем финансового обеспечения подпрограммы</w:t>
      </w:r>
      <w:r w:rsidR="00101721">
        <w:rPr>
          <w:rFonts w:ascii="Times New Roman" w:hAnsi="Times New Roman" w:cs="Times New Roman"/>
          <w:sz w:val="26"/>
          <w:szCs w:val="26"/>
        </w:rPr>
        <w:t xml:space="preserve"> 6</w:t>
      </w:r>
      <w:r w:rsidRPr="00EE5A0D">
        <w:rPr>
          <w:rFonts w:ascii="Times New Roman" w:hAnsi="Times New Roman" w:cs="Times New Roman"/>
          <w:sz w:val="26"/>
          <w:szCs w:val="26"/>
        </w:rPr>
        <w:t xml:space="preserve"> подлежит ежегодному уточнению в рамках подготовки проекта решения о бюджете района на очередной финансовый год и плановый период.</w:t>
      </w:r>
    </w:p>
    <w:p w:rsidR="0002403C" w:rsidRPr="00EE5A0D" w:rsidRDefault="0002403C" w:rsidP="00DA2C43">
      <w:pPr>
        <w:suppressAutoHyphens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</w:rPr>
      </w:pPr>
    </w:p>
    <w:p w:rsidR="0002403C" w:rsidRPr="00EE5A0D" w:rsidRDefault="00AA7C1E" w:rsidP="00DA2C43">
      <w:pPr>
        <w:suppressAutoHyphens w:val="0"/>
        <w:autoSpaceDE w:val="0"/>
        <w:autoSpaceDN w:val="0"/>
        <w:adjustRightInd w:val="0"/>
        <w:spacing w:after="0" w:line="240" w:lineRule="auto"/>
        <w:ind w:left="360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E5A0D">
        <w:rPr>
          <w:rFonts w:ascii="Times New Roman" w:eastAsia="Times New Roman" w:hAnsi="Times New Roman" w:cs="Times New Roman"/>
          <w:b/>
          <w:sz w:val="26"/>
          <w:szCs w:val="26"/>
        </w:rPr>
        <w:t>5.</w:t>
      </w:r>
      <w:r w:rsidRPr="00EE5A0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EE5A0D">
        <w:rPr>
          <w:rFonts w:ascii="Times New Roman" w:eastAsia="Times New Roman" w:hAnsi="Times New Roman" w:cs="Times New Roman"/>
          <w:sz w:val="26"/>
          <w:szCs w:val="26"/>
        </w:rPr>
        <w:tab/>
      </w:r>
      <w:r w:rsidRPr="00EE5A0D">
        <w:rPr>
          <w:rFonts w:ascii="Times New Roman" w:hAnsi="Times New Roman" w:cs="Times New Roman"/>
          <w:b/>
          <w:sz w:val="26"/>
          <w:szCs w:val="26"/>
        </w:rPr>
        <w:t xml:space="preserve">Прогноз </w:t>
      </w:r>
      <w:r>
        <w:rPr>
          <w:rFonts w:ascii="Times New Roman" w:hAnsi="Times New Roman" w:cs="Times New Roman"/>
          <w:b/>
          <w:sz w:val="26"/>
          <w:szCs w:val="26"/>
        </w:rPr>
        <w:t xml:space="preserve">показателей </w:t>
      </w:r>
      <w:r w:rsidRPr="00EE5A0D">
        <w:rPr>
          <w:rFonts w:ascii="Times New Roman" w:hAnsi="Times New Roman" w:cs="Times New Roman"/>
          <w:b/>
          <w:sz w:val="26"/>
          <w:szCs w:val="26"/>
        </w:rPr>
        <w:t>конечн</w:t>
      </w:r>
      <w:r>
        <w:rPr>
          <w:rFonts w:ascii="Times New Roman" w:hAnsi="Times New Roman" w:cs="Times New Roman"/>
          <w:b/>
          <w:sz w:val="26"/>
          <w:szCs w:val="26"/>
        </w:rPr>
        <w:t>ого</w:t>
      </w:r>
      <w:r w:rsidRPr="00EE5A0D">
        <w:rPr>
          <w:rFonts w:ascii="Times New Roman" w:hAnsi="Times New Roman" w:cs="Times New Roman"/>
          <w:b/>
          <w:sz w:val="26"/>
          <w:szCs w:val="26"/>
        </w:rPr>
        <w:t xml:space="preserve"> результат</w:t>
      </w:r>
      <w:r>
        <w:rPr>
          <w:rFonts w:ascii="Times New Roman" w:hAnsi="Times New Roman" w:cs="Times New Roman"/>
          <w:b/>
          <w:sz w:val="26"/>
          <w:szCs w:val="26"/>
        </w:rPr>
        <w:t>а реализации</w:t>
      </w:r>
      <w:r w:rsidRPr="00EE5A0D">
        <w:rPr>
          <w:rFonts w:ascii="Times New Roman" w:hAnsi="Times New Roman" w:cs="Times New Roman"/>
          <w:b/>
          <w:sz w:val="26"/>
          <w:szCs w:val="26"/>
        </w:rPr>
        <w:t xml:space="preserve"> подпрограммы </w:t>
      </w:r>
      <w:r w:rsidR="00101721">
        <w:rPr>
          <w:rFonts w:ascii="Times New Roman" w:hAnsi="Times New Roman" w:cs="Times New Roman"/>
          <w:b/>
          <w:sz w:val="26"/>
          <w:szCs w:val="26"/>
        </w:rPr>
        <w:t>6</w:t>
      </w:r>
    </w:p>
    <w:p w:rsidR="0002403C" w:rsidRPr="00EE5A0D" w:rsidRDefault="0002403C" w:rsidP="00DA2C43">
      <w:pPr>
        <w:pStyle w:val="a4"/>
        <w:autoSpaceDE w:val="0"/>
        <w:autoSpaceDN w:val="0"/>
        <w:adjustRightInd w:val="0"/>
        <w:spacing w:after="0" w:line="240" w:lineRule="auto"/>
        <w:ind w:left="1080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9"/>
        <w:tblW w:w="0" w:type="auto"/>
        <w:tblInd w:w="108" w:type="dxa"/>
        <w:tblLook w:val="04A0"/>
      </w:tblPr>
      <w:tblGrid>
        <w:gridCol w:w="588"/>
        <w:gridCol w:w="2805"/>
        <w:gridCol w:w="1910"/>
        <w:gridCol w:w="696"/>
        <w:gridCol w:w="696"/>
        <w:gridCol w:w="696"/>
        <w:gridCol w:w="696"/>
        <w:gridCol w:w="696"/>
        <w:gridCol w:w="696"/>
        <w:gridCol w:w="696"/>
      </w:tblGrid>
      <w:tr w:rsidR="0002403C" w:rsidRPr="00EE5A0D" w:rsidTr="005735A3">
        <w:tc>
          <w:tcPr>
            <w:tcW w:w="588" w:type="dxa"/>
            <w:vMerge w:val="restart"/>
          </w:tcPr>
          <w:p w:rsidR="0002403C" w:rsidRPr="00EE5A0D" w:rsidRDefault="0002403C" w:rsidP="00DA2C43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E5A0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EE5A0D">
              <w:rPr>
                <w:rFonts w:ascii="Times New Roman" w:hAnsi="Times New Roman" w:cs="Times New Roman"/>
                <w:b/>
                <w:sz w:val="26"/>
                <w:szCs w:val="26"/>
              </w:rPr>
              <w:t>п</w:t>
            </w:r>
            <w:proofErr w:type="spellEnd"/>
            <w:proofErr w:type="gramEnd"/>
            <w:r w:rsidRPr="00EE5A0D">
              <w:rPr>
                <w:rFonts w:ascii="Times New Roman" w:hAnsi="Times New Roman" w:cs="Times New Roman"/>
                <w:b/>
                <w:sz w:val="26"/>
                <w:szCs w:val="26"/>
              </w:rPr>
              <w:t>/</w:t>
            </w:r>
            <w:proofErr w:type="spellStart"/>
            <w:r w:rsidRPr="00EE5A0D">
              <w:rPr>
                <w:rFonts w:ascii="Times New Roman" w:hAnsi="Times New Roman" w:cs="Times New Roman"/>
                <w:b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2805" w:type="dxa"/>
            <w:vMerge w:val="restart"/>
          </w:tcPr>
          <w:p w:rsidR="0002403C" w:rsidRPr="00EE5A0D" w:rsidRDefault="0002403C" w:rsidP="00DA2C4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EE5A0D">
              <w:rPr>
                <w:rFonts w:ascii="Times New Roman" w:hAnsi="Times New Roman" w:cs="Times New Roman"/>
                <w:b/>
                <w:sz w:val="24"/>
                <w:szCs w:val="26"/>
              </w:rPr>
              <w:t>Наименование показателя, единица измерения</w:t>
            </w:r>
          </w:p>
        </w:tc>
        <w:tc>
          <w:tcPr>
            <w:tcW w:w="1910" w:type="dxa"/>
            <w:vMerge w:val="restart"/>
          </w:tcPr>
          <w:p w:rsidR="0002403C" w:rsidRPr="00EE5A0D" w:rsidRDefault="0002403C" w:rsidP="00DA2C43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EE5A0D">
              <w:rPr>
                <w:rFonts w:ascii="Times New Roman" w:hAnsi="Times New Roman" w:cs="Times New Roman"/>
                <w:b/>
                <w:sz w:val="24"/>
                <w:szCs w:val="26"/>
              </w:rPr>
              <w:t>Соисполнитель</w:t>
            </w:r>
          </w:p>
        </w:tc>
        <w:tc>
          <w:tcPr>
            <w:tcW w:w="4872" w:type="dxa"/>
            <w:gridSpan w:val="7"/>
          </w:tcPr>
          <w:p w:rsidR="0002403C" w:rsidRPr="00EE5A0D" w:rsidRDefault="0002403C" w:rsidP="00DA2C43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EE5A0D">
              <w:rPr>
                <w:rFonts w:ascii="Times New Roman" w:hAnsi="Times New Roman" w:cs="Times New Roman"/>
                <w:b/>
                <w:sz w:val="24"/>
                <w:szCs w:val="26"/>
              </w:rPr>
              <w:t>Значение показателя по годам реализации</w:t>
            </w:r>
          </w:p>
        </w:tc>
      </w:tr>
      <w:tr w:rsidR="0002403C" w:rsidRPr="00EE5A0D" w:rsidTr="005735A3">
        <w:tc>
          <w:tcPr>
            <w:tcW w:w="588" w:type="dxa"/>
            <w:vMerge/>
          </w:tcPr>
          <w:p w:rsidR="0002403C" w:rsidRPr="00EE5A0D" w:rsidRDefault="0002403C" w:rsidP="00DA2C43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805" w:type="dxa"/>
            <w:vMerge/>
          </w:tcPr>
          <w:p w:rsidR="0002403C" w:rsidRPr="00EE5A0D" w:rsidRDefault="0002403C" w:rsidP="00DA2C43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1910" w:type="dxa"/>
            <w:vMerge/>
          </w:tcPr>
          <w:p w:rsidR="0002403C" w:rsidRPr="00EE5A0D" w:rsidRDefault="0002403C" w:rsidP="00DA2C43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696" w:type="dxa"/>
          </w:tcPr>
          <w:p w:rsidR="0002403C" w:rsidRPr="00EE5A0D" w:rsidRDefault="0002403C" w:rsidP="006D25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EE5A0D"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2014 </w:t>
            </w:r>
          </w:p>
        </w:tc>
        <w:tc>
          <w:tcPr>
            <w:tcW w:w="696" w:type="dxa"/>
          </w:tcPr>
          <w:p w:rsidR="0002403C" w:rsidRPr="00EE5A0D" w:rsidRDefault="0002403C" w:rsidP="006D25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EE5A0D"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2015 </w:t>
            </w:r>
          </w:p>
        </w:tc>
        <w:tc>
          <w:tcPr>
            <w:tcW w:w="696" w:type="dxa"/>
          </w:tcPr>
          <w:p w:rsidR="0002403C" w:rsidRPr="00EE5A0D" w:rsidRDefault="0002403C" w:rsidP="006D25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EE5A0D"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2016 </w:t>
            </w:r>
          </w:p>
        </w:tc>
        <w:tc>
          <w:tcPr>
            <w:tcW w:w="696" w:type="dxa"/>
          </w:tcPr>
          <w:p w:rsidR="0002403C" w:rsidRPr="00EE5A0D" w:rsidRDefault="0002403C" w:rsidP="006D25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EE5A0D"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2017 </w:t>
            </w:r>
          </w:p>
        </w:tc>
        <w:tc>
          <w:tcPr>
            <w:tcW w:w="696" w:type="dxa"/>
          </w:tcPr>
          <w:p w:rsidR="0002403C" w:rsidRPr="00EE5A0D" w:rsidRDefault="0002403C" w:rsidP="006D25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EE5A0D"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2018 </w:t>
            </w:r>
          </w:p>
        </w:tc>
        <w:tc>
          <w:tcPr>
            <w:tcW w:w="696" w:type="dxa"/>
          </w:tcPr>
          <w:p w:rsidR="0002403C" w:rsidRPr="00EE5A0D" w:rsidRDefault="0002403C" w:rsidP="006D25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EE5A0D"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2019 </w:t>
            </w:r>
          </w:p>
        </w:tc>
        <w:tc>
          <w:tcPr>
            <w:tcW w:w="696" w:type="dxa"/>
          </w:tcPr>
          <w:p w:rsidR="0002403C" w:rsidRPr="00EE5A0D" w:rsidRDefault="0002403C" w:rsidP="006D25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EE5A0D"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2020 </w:t>
            </w:r>
          </w:p>
        </w:tc>
      </w:tr>
      <w:tr w:rsidR="0002403C" w:rsidRPr="00EE5A0D" w:rsidTr="005735A3">
        <w:tc>
          <w:tcPr>
            <w:tcW w:w="588" w:type="dxa"/>
          </w:tcPr>
          <w:p w:rsidR="0002403C" w:rsidRPr="00EE5A0D" w:rsidRDefault="0002403C" w:rsidP="00DA2C43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E5A0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805" w:type="dxa"/>
          </w:tcPr>
          <w:p w:rsidR="0002403C" w:rsidRPr="00041D10" w:rsidRDefault="0002403C" w:rsidP="00DA2C43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 w:rsidRPr="00041D1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Уровень ежегодного достижения показателей </w:t>
            </w:r>
            <w:r w:rsidR="0062307F" w:rsidRPr="00041D10">
              <w:rPr>
                <w:rFonts w:ascii="Times New Roman" w:eastAsia="Times New Roman" w:hAnsi="Times New Roman" w:cs="Times New Roman"/>
                <w:sz w:val="26"/>
                <w:szCs w:val="26"/>
              </w:rPr>
              <w:t>муниципальной п</w:t>
            </w:r>
            <w:r w:rsidR="006150F2" w:rsidRPr="00041D10">
              <w:rPr>
                <w:rFonts w:ascii="Times New Roman" w:eastAsia="Times New Roman" w:hAnsi="Times New Roman" w:cs="Times New Roman"/>
                <w:sz w:val="26"/>
                <w:szCs w:val="26"/>
              </w:rPr>
              <w:t>рограммы и ее  подпрограмм</w:t>
            </w:r>
            <w:r w:rsidRPr="00041D1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r w:rsidRPr="00041D10">
              <w:rPr>
                <w:rFonts w:ascii="Times New Roman" w:hAnsi="Times New Roman" w:cs="Times New Roman"/>
                <w:sz w:val="24"/>
                <w:szCs w:val="26"/>
              </w:rPr>
              <w:t>%</w:t>
            </w:r>
          </w:p>
        </w:tc>
        <w:tc>
          <w:tcPr>
            <w:tcW w:w="1910" w:type="dxa"/>
          </w:tcPr>
          <w:p w:rsidR="0002403C" w:rsidRPr="00041D10" w:rsidRDefault="0002403C" w:rsidP="00DA2C43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 w:rsidRPr="00041D10">
              <w:rPr>
                <w:rFonts w:ascii="Times New Roman" w:hAnsi="Times New Roman" w:cs="Times New Roman"/>
                <w:sz w:val="24"/>
                <w:szCs w:val="26"/>
              </w:rPr>
              <w:t xml:space="preserve">Управление образования администрации </w:t>
            </w:r>
            <w:proofErr w:type="spellStart"/>
            <w:r w:rsidRPr="00041D10">
              <w:rPr>
                <w:rFonts w:ascii="Times New Roman" w:hAnsi="Times New Roman" w:cs="Times New Roman"/>
                <w:sz w:val="24"/>
                <w:szCs w:val="26"/>
              </w:rPr>
              <w:t>Чернянского</w:t>
            </w:r>
            <w:proofErr w:type="spellEnd"/>
            <w:r w:rsidRPr="00041D10">
              <w:rPr>
                <w:rFonts w:ascii="Times New Roman" w:hAnsi="Times New Roman" w:cs="Times New Roman"/>
                <w:sz w:val="24"/>
                <w:szCs w:val="26"/>
              </w:rPr>
              <w:t xml:space="preserve"> района</w:t>
            </w:r>
          </w:p>
        </w:tc>
        <w:tc>
          <w:tcPr>
            <w:tcW w:w="696" w:type="dxa"/>
          </w:tcPr>
          <w:p w:rsidR="0002403C" w:rsidRPr="00EE5A0D" w:rsidRDefault="0002403C" w:rsidP="00DA2C43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 w:rsidRPr="00EE5A0D">
              <w:rPr>
                <w:rFonts w:ascii="Times New Roman" w:hAnsi="Times New Roman" w:cs="Times New Roman"/>
                <w:sz w:val="24"/>
                <w:szCs w:val="26"/>
              </w:rPr>
              <w:t>95</w:t>
            </w:r>
          </w:p>
        </w:tc>
        <w:tc>
          <w:tcPr>
            <w:tcW w:w="696" w:type="dxa"/>
          </w:tcPr>
          <w:p w:rsidR="0002403C" w:rsidRPr="00EE5A0D" w:rsidRDefault="0002403C" w:rsidP="00DA2C43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EE5A0D">
              <w:rPr>
                <w:rFonts w:ascii="Times New Roman" w:hAnsi="Times New Roman" w:cs="Times New Roman"/>
                <w:sz w:val="24"/>
                <w:szCs w:val="26"/>
              </w:rPr>
              <w:t>95</w:t>
            </w:r>
          </w:p>
        </w:tc>
        <w:tc>
          <w:tcPr>
            <w:tcW w:w="696" w:type="dxa"/>
          </w:tcPr>
          <w:p w:rsidR="0002403C" w:rsidRPr="00EE5A0D" w:rsidRDefault="0002403C" w:rsidP="00DA2C43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EE5A0D">
              <w:rPr>
                <w:rFonts w:ascii="Times New Roman" w:hAnsi="Times New Roman" w:cs="Times New Roman"/>
                <w:sz w:val="24"/>
                <w:szCs w:val="26"/>
              </w:rPr>
              <w:t>95</w:t>
            </w:r>
          </w:p>
        </w:tc>
        <w:tc>
          <w:tcPr>
            <w:tcW w:w="696" w:type="dxa"/>
          </w:tcPr>
          <w:p w:rsidR="0002403C" w:rsidRPr="00EE5A0D" w:rsidRDefault="0002403C" w:rsidP="00DA2C43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EE5A0D">
              <w:rPr>
                <w:rFonts w:ascii="Times New Roman" w:hAnsi="Times New Roman" w:cs="Times New Roman"/>
                <w:sz w:val="24"/>
                <w:szCs w:val="26"/>
              </w:rPr>
              <w:t>95</w:t>
            </w:r>
          </w:p>
        </w:tc>
        <w:tc>
          <w:tcPr>
            <w:tcW w:w="696" w:type="dxa"/>
          </w:tcPr>
          <w:p w:rsidR="0002403C" w:rsidRPr="00EE5A0D" w:rsidRDefault="0002403C" w:rsidP="00DA2C43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EE5A0D">
              <w:rPr>
                <w:rFonts w:ascii="Times New Roman" w:hAnsi="Times New Roman" w:cs="Times New Roman"/>
                <w:sz w:val="24"/>
                <w:szCs w:val="26"/>
              </w:rPr>
              <w:t>95</w:t>
            </w:r>
          </w:p>
        </w:tc>
        <w:tc>
          <w:tcPr>
            <w:tcW w:w="696" w:type="dxa"/>
          </w:tcPr>
          <w:p w:rsidR="0002403C" w:rsidRPr="00EE5A0D" w:rsidRDefault="0002403C" w:rsidP="00DA2C43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EE5A0D">
              <w:rPr>
                <w:rFonts w:ascii="Times New Roman" w:hAnsi="Times New Roman" w:cs="Times New Roman"/>
                <w:sz w:val="24"/>
                <w:szCs w:val="26"/>
              </w:rPr>
              <w:t>95</w:t>
            </w:r>
          </w:p>
        </w:tc>
        <w:tc>
          <w:tcPr>
            <w:tcW w:w="696" w:type="dxa"/>
          </w:tcPr>
          <w:p w:rsidR="0002403C" w:rsidRPr="00EE5A0D" w:rsidRDefault="0002403C" w:rsidP="00DA2C43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EE5A0D">
              <w:rPr>
                <w:rFonts w:ascii="Times New Roman" w:hAnsi="Times New Roman" w:cs="Times New Roman"/>
                <w:sz w:val="24"/>
                <w:szCs w:val="26"/>
              </w:rPr>
              <w:t>95</w:t>
            </w:r>
          </w:p>
        </w:tc>
      </w:tr>
    </w:tbl>
    <w:p w:rsidR="0002403C" w:rsidRPr="00EE5A0D" w:rsidRDefault="0002403C" w:rsidP="00DA2C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67ADC" w:rsidRPr="00A13F5A" w:rsidRDefault="0002403C" w:rsidP="00DA2C43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EE5A0D">
        <w:rPr>
          <w:rFonts w:ascii="Times New Roman" w:hAnsi="Times New Roman" w:cs="Times New Roman"/>
          <w:sz w:val="26"/>
          <w:szCs w:val="26"/>
        </w:rPr>
        <w:t xml:space="preserve">Исчерпывающий перечень показателей реализации подпрограммы </w:t>
      </w:r>
      <w:r w:rsidR="00101721">
        <w:rPr>
          <w:rFonts w:ascii="Times New Roman" w:hAnsi="Times New Roman" w:cs="Times New Roman"/>
          <w:sz w:val="26"/>
          <w:szCs w:val="26"/>
        </w:rPr>
        <w:t>6</w:t>
      </w:r>
      <w:r w:rsidR="00431245">
        <w:rPr>
          <w:rFonts w:ascii="Times New Roman" w:hAnsi="Times New Roman" w:cs="Times New Roman"/>
          <w:sz w:val="26"/>
          <w:szCs w:val="26"/>
        </w:rPr>
        <w:t xml:space="preserve"> представлен в приложении №</w:t>
      </w:r>
      <w:r w:rsidRPr="00EE5A0D">
        <w:rPr>
          <w:rFonts w:ascii="Times New Roman" w:hAnsi="Times New Roman" w:cs="Times New Roman"/>
          <w:sz w:val="26"/>
          <w:szCs w:val="26"/>
        </w:rPr>
        <w:t xml:space="preserve">1 к </w:t>
      </w:r>
      <w:r w:rsidR="00431245">
        <w:rPr>
          <w:rFonts w:ascii="Times New Roman" w:hAnsi="Times New Roman" w:cs="Times New Roman"/>
          <w:sz w:val="26"/>
          <w:szCs w:val="26"/>
        </w:rPr>
        <w:t xml:space="preserve">муниципальной </w:t>
      </w:r>
      <w:r w:rsidR="00E13D62">
        <w:rPr>
          <w:rFonts w:ascii="Times New Roman" w:hAnsi="Times New Roman" w:cs="Times New Roman"/>
          <w:sz w:val="26"/>
          <w:szCs w:val="26"/>
        </w:rPr>
        <w:t>п</w:t>
      </w:r>
      <w:r w:rsidR="00816148">
        <w:rPr>
          <w:rFonts w:ascii="Times New Roman" w:hAnsi="Times New Roman" w:cs="Times New Roman"/>
          <w:sz w:val="26"/>
          <w:szCs w:val="26"/>
        </w:rPr>
        <w:t>рограмме.</w:t>
      </w:r>
    </w:p>
    <w:sectPr w:rsidR="00067ADC" w:rsidRPr="00A13F5A" w:rsidSect="0073042F">
      <w:footerReference w:type="default" r:id="rId9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0935" w:rsidRDefault="00E80935" w:rsidP="00FA218A">
      <w:pPr>
        <w:spacing w:after="0" w:line="240" w:lineRule="auto"/>
      </w:pPr>
      <w:r>
        <w:separator/>
      </w:r>
    </w:p>
  </w:endnote>
  <w:endnote w:type="continuationSeparator" w:id="1">
    <w:p w:rsidR="00E80935" w:rsidRDefault="00E80935" w:rsidP="00FA21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iberation Serif">
    <w:charset w:val="CC"/>
    <w:family w:val="roman"/>
    <w:pitch w:val="variable"/>
    <w:sig w:usb0="E0000AFF" w:usb1="500078FF" w:usb2="00000021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DejaVu Sans">
    <w:charset w:val="CC"/>
    <w:family w:val="swiss"/>
    <w:pitch w:val="variable"/>
    <w:sig w:usb0="E7000EFF" w:usb1="5200FDFF" w:usb2="0A042021" w:usb3="00000000" w:csb0="000001B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HiddenHorzOCR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82766"/>
      <w:docPartObj>
        <w:docPartGallery w:val="Page Numbers (Bottom of Page)"/>
        <w:docPartUnique/>
      </w:docPartObj>
    </w:sdtPr>
    <w:sdtContent>
      <w:p w:rsidR="008E2BB4" w:rsidRDefault="00F46AFA">
        <w:pPr>
          <w:pStyle w:val="aa"/>
          <w:jc w:val="right"/>
        </w:pPr>
        <w:fldSimple w:instr=" PAGE   \* MERGEFORMAT ">
          <w:r w:rsidR="00E45AA2">
            <w:rPr>
              <w:noProof/>
            </w:rPr>
            <w:t>1</w:t>
          </w:r>
        </w:fldSimple>
      </w:p>
    </w:sdtContent>
  </w:sdt>
  <w:p w:rsidR="008E2BB4" w:rsidRDefault="008E2BB4" w:rsidP="00181946">
    <w:pPr>
      <w:pStyle w:val="aa"/>
      <w:jc w:val="righ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2BB4" w:rsidRDefault="00F46AFA">
    <w:pPr>
      <w:pStyle w:val="aa"/>
      <w:jc w:val="center"/>
    </w:pPr>
    <w:fldSimple w:instr=" PAGE ">
      <w:r w:rsidR="00E45AA2">
        <w:rPr>
          <w:noProof/>
        </w:rPr>
        <w:t>46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0935" w:rsidRDefault="00E80935" w:rsidP="00FA218A">
      <w:pPr>
        <w:spacing w:after="0" w:line="240" w:lineRule="auto"/>
      </w:pPr>
      <w:r>
        <w:separator/>
      </w:r>
    </w:p>
  </w:footnote>
  <w:footnote w:type="continuationSeparator" w:id="1">
    <w:p w:rsidR="00E80935" w:rsidRDefault="00E80935" w:rsidP="00FA21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multilevel"/>
    <w:tmpl w:val="00000005"/>
    <w:name w:val="WW8Num5"/>
    <w:lvl w:ilvl="0">
      <w:start w:val="1"/>
      <w:numFmt w:val="bullet"/>
      <w:suff w:val="space"/>
      <w:lvlText w:val=""/>
      <w:lvlJc w:val="left"/>
      <w:pPr>
        <w:tabs>
          <w:tab w:val="num" w:pos="-1287"/>
        </w:tabs>
        <w:ind w:left="502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2487"/>
        </w:tabs>
        <w:ind w:left="2487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</w:lvl>
  </w:abstractNum>
  <w:abstractNum w:abstractNumId="2">
    <w:nsid w:val="0000000D"/>
    <w:multiLevelType w:val="singleLevel"/>
    <w:tmpl w:val="0000000D"/>
    <w:name w:val="WW8Num13"/>
    <w:lvl w:ilvl="0">
      <w:numFmt w:val="bullet"/>
      <w:lvlText w:val="–"/>
      <w:lvlJc w:val="left"/>
      <w:pPr>
        <w:tabs>
          <w:tab w:val="num" w:pos="0"/>
        </w:tabs>
        <w:ind w:left="1429" w:hanging="360"/>
      </w:pPr>
      <w:rPr>
        <w:rFonts w:ascii="Times New Roman" w:hAnsi="Times New Roman" w:cs="Times New Roman"/>
      </w:rPr>
    </w:lvl>
  </w:abstractNum>
  <w:abstractNum w:abstractNumId="3">
    <w:nsid w:val="0000000E"/>
    <w:multiLevelType w:val="multilevel"/>
    <w:tmpl w:val="C102ECA8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00000010"/>
    <w:multiLevelType w:val="singleLevel"/>
    <w:tmpl w:val="00000010"/>
    <w:name w:val="WW8Num16"/>
    <w:lvl w:ilvl="0">
      <w:numFmt w:val="bullet"/>
      <w:lvlText w:val="–"/>
      <w:lvlJc w:val="left"/>
      <w:pPr>
        <w:tabs>
          <w:tab w:val="num" w:pos="0"/>
        </w:tabs>
        <w:ind w:left="1429" w:hanging="360"/>
      </w:pPr>
      <w:rPr>
        <w:rFonts w:ascii="Times New Roman" w:hAnsi="Times New Roman" w:cs="Times New Roman"/>
      </w:rPr>
    </w:lvl>
  </w:abstractNum>
  <w:abstractNum w:abstractNumId="5">
    <w:nsid w:val="00000011"/>
    <w:multiLevelType w:val="singleLevel"/>
    <w:tmpl w:val="8880F964"/>
    <w:name w:val="WW8Num17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  <w:b w:val="0"/>
        <w:sz w:val="26"/>
        <w:szCs w:val="26"/>
      </w:rPr>
    </w:lvl>
  </w:abstractNum>
  <w:abstractNum w:abstractNumId="6">
    <w:nsid w:val="00000013"/>
    <w:multiLevelType w:val="singleLevel"/>
    <w:tmpl w:val="00000013"/>
    <w:name w:val="WW8Num19"/>
    <w:lvl w:ilvl="0">
      <w:numFmt w:val="bullet"/>
      <w:lvlText w:val="–"/>
      <w:lvlJc w:val="left"/>
      <w:pPr>
        <w:tabs>
          <w:tab w:val="num" w:pos="0"/>
        </w:tabs>
        <w:ind w:left="1058" w:hanging="360"/>
      </w:pPr>
      <w:rPr>
        <w:rFonts w:ascii="Times New Roman" w:hAnsi="Times New Roman" w:cs="Times New Roman"/>
      </w:rPr>
    </w:lvl>
  </w:abstractNum>
  <w:abstractNum w:abstractNumId="7">
    <w:nsid w:val="00000015"/>
    <w:multiLevelType w:val="singleLevel"/>
    <w:tmpl w:val="00000015"/>
    <w:name w:val="WW8Num21"/>
    <w:lvl w:ilvl="0">
      <w:numFmt w:val="bullet"/>
      <w:lvlText w:val="–"/>
      <w:lvlJc w:val="left"/>
      <w:pPr>
        <w:tabs>
          <w:tab w:val="num" w:pos="0"/>
        </w:tabs>
        <w:ind w:left="1429" w:hanging="360"/>
      </w:pPr>
      <w:rPr>
        <w:rFonts w:ascii="Times New Roman" w:hAnsi="Times New Roman" w:cs="Times New Roman"/>
      </w:rPr>
    </w:lvl>
  </w:abstractNum>
  <w:abstractNum w:abstractNumId="8">
    <w:nsid w:val="00000017"/>
    <w:multiLevelType w:val="singleLevel"/>
    <w:tmpl w:val="00000017"/>
    <w:name w:val="WW8Num23"/>
    <w:lvl w:ilvl="0">
      <w:numFmt w:val="bullet"/>
      <w:lvlText w:val="–"/>
      <w:lvlJc w:val="left"/>
      <w:pPr>
        <w:tabs>
          <w:tab w:val="num" w:pos="0"/>
        </w:tabs>
        <w:ind w:left="1429" w:hanging="360"/>
      </w:pPr>
      <w:rPr>
        <w:rFonts w:ascii="Times New Roman" w:hAnsi="Times New Roman" w:cs="Times New Roman"/>
      </w:rPr>
    </w:lvl>
  </w:abstractNum>
  <w:abstractNum w:abstractNumId="9">
    <w:nsid w:val="0000001A"/>
    <w:multiLevelType w:val="singleLevel"/>
    <w:tmpl w:val="0000001A"/>
    <w:name w:val="WW8Num26"/>
    <w:lvl w:ilvl="0">
      <w:numFmt w:val="bullet"/>
      <w:lvlText w:val="–"/>
      <w:lvlJc w:val="left"/>
      <w:pPr>
        <w:tabs>
          <w:tab w:val="num" w:pos="0"/>
        </w:tabs>
        <w:ind w:left="1429" w:hanging="360"/>
      </w:pPr>
      <w:rPr>
        <w:rFonts w:ascii="Times New Roman" w:hAnsi="Times New Roman" w:cs="Times New Roman"/>
      </w:rPr>
    </w:lvl>
  </w:abstractNum>
  <w:abstractNum w:abstractNumId="10">
    <w:nsid w:val="0000001C"/>
    <w:multiLevelType w:val="singleLevel"/>
    <w:tmpl w:val="0000001C"/>
    <w:name w:val="WW8Num28"/>
    <w:lvl w:ilvl="0">
      <w:numFmt w:val="bullet"/>
      <w:lvlText w:val="–"/>
      <w:lvlJc w:val="left"/>
      <w:pPr>
        <w:tabs>
          <w:tab w:val="num" w:pos="-1069"/>
        </w:tabs>
        <w:ind w:left="360" w:hanging="360"/>
      </w:pPr>
      <w:rPr>
        <w:rFonts w:ascii="Times New Roman" w:hAnsi="Times New Roman" w:cs="Times New Roman"/>
      </w:rPr>
    </w:lvl>
  </w:abstractNum>
  <w:abstractNum w:abstractNumId="11">
    <w:nsid w:val="0000001D"/>
    <w:multiLevelType w:val="singleLevel"/>
    <w:tmpl w:val="0000001D"/>
    <w:name w:val="WW8Num29"/>
    <w:lvl w:ilvl="0">
      <w:numFmt w:val="bullet"/>
      <w:lvlText w:val="–"/>
      <w:lvlJc w:val="left"/>
      <w:pPr>
        <w:tabs>
          <w:tab w:val="num" w:pos="0"/>
        </w:tabs>
        <w:ind w:left="1429" w:hanging="360"/>
      </w:pPr>
      <w:rPr>
        <w:rFonts w:ascii="Times New Roman" w:hAnsi="Times New Roman" w:cs="Times New Roman"/>
      </w:rPr>
    </w:lvl>
  </w:abstractNum>
  <w:abstractNum w:abstractNumId="12">
    <w:nsid w:val="0000001E"/>
    <w:multiLevelType w:val="singleLevel"/>
    <w:tmpl w:val="0000001E"/>
    <w:name w:val="WW8Num30"/>
    <w:lvl w:ilvl="0">
      <w:numFmt w:val="bullet"/>
      <w:lvlText w:val="–"/>
      <w:lvlJc w:val="left"/>
      <w:pPr>
        <w:tabs>
          <w:tab w:val="num" w:pos="0"/>
        </w:tabs>
        <w:ind w:left="1429" w:hanging="360"/>
      </w:pPr>
      <w:rPr>
        <w:rFonts w:ascii="Times New Roman" w:hAnsi="Times New Roman" w:cs="Times New Roman"/>
      </w:rPr>
    </w:lvl>
  </w:abstractNum>
  <w:abstractNum w:abstractNumId="13">
    <w:nsid w:val="0000001F"/>
    <w:multiLevelType w:val="singleLevel"/>
    <w:tmpl w:val="0000001F"/>
    <w:name w:val="WW8Num31"/>
    <w:lvl w:ilvl="0">
      <w:numFmt w:val="bullet"/>
      <w:lvlText w:val="–"/>
      <w:lvlJc w:val="left"/>
      <w:pPr>
        <w:tabs>
          <w:tab w:val="num" w:pos="0"/>
        </w:tabs>
        <w:ind w:left="1429" w:hanging="360"/>
      </w:pPr>
      <w:rPr>
        <w:rFonts w:ascii="Times New Roman" w:hAnsi="Times New Roman" w:cs="Times New Roman"/>
      </w:rPr>
    </w:lvl>
  </w:abstractNum>
  <w:abstractNum w:abstractNumId="14">
    <w:nsid w:val="00000020"/>
    <w:multiLevelType w:val="singleLevel"/>
    <w:tmpl w:val="00000020"/>
    <w:name w:val="WW8Num32"/>
    <w:lvl w:ilvl="0">
      <w:numFmt w:val="bullet"/>
      <w:lvlText w:val="–"/>
      <w:lvlJc w:val="left"/>
      <w:pPr>
        <w:tabs>
          <w:tab w:val="num" w:pos="0"/>
        </w:tabs>
        <w:ind w:left="1429" w:hanging="360"/>
      </w:pPr>
      <w:rPr>
        <w:rFonts w:ascii="Times New Roman" w:hAnsi="Times New Roman" w:cs="Times New Roman"/>
      </w:rPr>
    </w:lvl>
  </w:abstractNum>
  <w:abstractNum w:abstractNumId="15">
    <w:nsid w:val="00000021"/>
    <w:multiLevelType w:val="singleLevel"/>
    <w:tmpl w:val="00000021"/>
    <w:name w:val="WW8Num33"/>
    <w:lvl w:ilvl="0">
      <w:numFmt w:val="bullet"/>
      <w:lvlText w:val="–"/>
      <w:lvlJc w:val="left"/>
      <w:pPr>
        <w:tabs>
          <w:tab w:val="num" w:pos="65"/>
        </w:tabs>
        <w:ind w:left="1494" w:hanging="360"/>
      </w:pPr>
      <w:rPr>
        <w:rFonts w:ascii="Times New Roman" w:hAnsi="Times New Roman" w:cs="Times New Roman"/>
      </w:rPr>
    </w:lvl>
  </w:abstractNum>
  <w:abstractNum w:abstractNumId="16">
    <w:nsid w:val="00000023"/>
    <w:multiLevelType w:val="singleLevel"/>
    <w:tmpl w:val="00000023"/>
    <w:name w:val="WW8Num35"/>
    <w:lvl w:ilvl="0">
      <w:numFmt w:val="bullet"/>
      <w:lvlText w:val="–"/>
      <w:lvlJc w:val="left"/>
      <w:pPr>
        <w:tabs>
          <w:tab w:val="num" w:pos="0"/>
        </w:tabs>
        <w:ind w:left="1429" w:hanging="360"/>
      </w:pPr>
      <w:rPr>
        <w:rFonts w:ascii="Times New Roman" w:hAnsi="Times New Roman" w:cs="Times New Roman"/>
      </w:rPr>
    </w:lvl>
  </w:abstractNum>
  <w:abstractNum w:abstractNumId="17">
    <w:nsid w:val="00000025"/>
    <w:multiLevelType w:val="singleLevel"/>
    <w:tmpl w:val="00000025"/>
    <w:name w:val="WW8Num37"/>
    <w:lvl w:ilvl="0">
      <w:numFmt w:val="bullet"/>
      <w:lvlText w:val="–"/>
      <w:lvlJc w:val="left"/>
      <w:pPr>
        <w:tabs>
          <w:tab w:val="num" w:pos="0"/>
        </w:tabs>
        <w:ind w:left="1429" w:hanging="360"/>
      </w:pPr>
      <w:rPr>
        <w:rFonts w:ascii="Times New Roman" w:hAnsi="Times New Roman" w:cs="Times New Roman"/>
      </w:rPr>
    </w:lvl>
  </w:abstractNum>
  <w:abstractNum w:abstractNumId="18">
    <w:nsid w:val="00000028"/>
    <w:multiLevelType w:val="singleLevel"/>
    <w:tmpl w:val="00000028"/>
    <w:name w:val="WW8Num40"/>
    <w:lvl w:ilvl="0">
      <w:numFmt w:val="bullet"/>
      <w:lvlText w:val="–"/>
      <w:lvlJc w:val="left"/>
      <w:pPr>
        <w:tabs>
          <w:tab w:val="num" w:pos="0"/>
        </w:tabs>
        <w:ind w:left="1429" w:hanging="360"/>
      </w:pPr>
      <w:rPr>
        <w:rFonts w:ascii="Times New Roman" w:hAnsi="Times New Roman" w:cs="Times New Roman"/>
      </w:rPr>
    </w:lvl>
  </w:abstractNum>
  <w:abstractNum w:abstractNumId="19">
    <w:nsid w:val="0000002B"/>
    <w:multiLevelType w:val="singleLevel"/>
    <w:tmpl w:val="0000002B"/>
    <w:name w:val="WW8Num44"/>
    <w:lvl w:ilvl="0">
      <w:numFmt w:val="bullet"/>
      <w:lvlText w:val="–"/>
      <w:lvlJc w:val="left"/>
      <w:pPr>
        <w:tabs>
          <w:tab w:val="num" w:pos="0"/>
        </w:tabs>
        <w:ind w:left="1429" w:hanging="360"/>
      </w:pPr>
      <w:rPr>
        <w:rFonts w:ascii="Times New Roman" w:hAnsi="Times New Roman" w:cs="Times New Roman"/>
      </w:rPr>
    </w:lvl>
  </w:abstractNum>
  <w:abstractNum w:abstractNumId="20">
    <w:nsid w:val="0000002D"/>
    <w:multiLevelType w:val="singleLevel"/>
    <w:tmpl w:val="0000002D"/>
    <w:name w:val="WW8Num46"/>
    <w:lvl w:ilvl="0">
      <w:numFmt w:val="bullet"/>
      <w:lvlText w:val="–"/>
      <w:lvlJc w:val="left"/>
      <w:pPr>
        <w:tabs>
          <w:tab w:val="num" w:pos="-218"/>
        </w:tabs>
        <w:ind w:left="1211" w:hanging="360"/>
      </w:pPr>
      <w:rPr>
        <w:rFonts w:ascii="Times New Roman" w:hAnsi="Times New Roman" w:cs="Times New Roman"/>
      </w:rPr>
    </w:lvl>
  </w:abstractNum>
  <w:abstractNum w:abstractNumId="21">
    <w:nsid w:val="0000002F"/>
    <w:multiLevelType w:val="singleLevel"/>
    <w:tmpl w:val="0000002F"/>
    <w:name w:val="WW8Num48"/>
    <w:lvl w:ilvl="0">
      <w:numFmt w:val="bullet"/>
      <w:lvlText w:val="–"/>
      <w:lvlJc w:val="left"/>
      <w:pPr>
        <w:tabs>
          <w:tab w:val="num" w:pos="0"/>
        </w:tabs>
        <w:ind w:left="1429" w:hanging="360"/>
      </w:pPr>
      <w:rPr>
        <w:rFonts w:ascii="Times New Roman" w:hAnsi="Times New Roman" w:cs="Times New Roman"/>
      </w:rPr>
    </w:lvl>
  </w:abstractNum>
  <w:abstractNum w:abstractNumId="22">
    <w:nsid w:val="00000030"/>
    <w:multiLevelType w:val="singleLevel"/>
    <w:tmpl w:val="00000030"/>
    <w:lvl w:ilvl="0">
      <w:numFmt w:val="bullet"/>
      <w:lvlText w:val="–"/>
      <w:lvlJc w:val="left"/>
      <w:pPr>
        <w:tabs>
          <w:tab w:val="num" w:pos="-501"/>
        </w:tabs>
        <w:ind w:left="928" w:hanging="360"/>
      </w:pPr>
      <w:rPr>
        <w:rFonts w:ascii="Times New Roman" w:hAnsi="Times New Roman" w:cs="Times New Roman"/>
      </w:rPr>
    </w:lvl>
  </w:abstractNum>
  <w:abstractNum w:abstractNumId="23">
    <w:nsid w:val="004D40AB"/>
    <w:multiLevelType w:val="multilevel"/>
    <w:tmpl w:val="3D7059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04D62D36"/>
    <w:multiLevelType w:val="hybridMultilevel"/>
    <w:tmpl w:val="DF7AF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00E2D97"/>
    <w:multiLevelType w:val="hybridMultilevel"/>
    <w:tmpl w:val="8AEC2C0E"/>
    <w:lvl w:ilvl="0" w:tplc="5D4465C6">
      <w:numFmt w:val="bullet"/>
      <w:lvlText w:val="–"/>
      <w:lvlJc w:val="left"/>
      <w:pPr>
        <w:ind w:left="157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6">
    <w:nsid w:val="202A1677"/>
    <w:multiLevelType w:val="multilevel"/>
    <w:tmpl w:val="3398A5F2"/>
    <w:lvl w:ilvl="0">
      <w:start w:val="5"/>
      <w:numFmt w:val="decimal"/>
      <w:lvlText w:val="%1."/>
      <w:lvlJc w:val="left"/>
      <w:pPr>
        <w:ind w:left="585" w:hanging="585"/>
      </w:pPr>
      <w:rPr>
        <w:rFonts w:eastAsia="Times New Roman" w:hint="default"/>
        <w:color w:val="000000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eastAsia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eastAsia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eastAsia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eastAsia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eastAsia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eastAsia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eastAsia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eastAsia="Times New Roman" w:hint="default"/>
        <w:color w:val="000000"/>
      </w:rPr>
    </w:lvl>
  </w:abstractNum>
  <w:abstractNum w:abstractNumId="27">
    <w:nsid w:val="27EE13F3"/>
    <w:multiLevelType w:val="hybridMultilevel"/>
    <w:tmpl w:val="1C1E236A"/>
    <w:lvl w:ilvl="0" w:tplc="5D4465C6">
      <w:numFmt w:val="bullet"/>
      <w:lvlText w:val="–"/>
      <w:lvlJc w:val="left"/>
      <w:pPr>
        <w:ind w:left="157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8">
    <w:nsid w:val="2A3D2D16"/>
    <w:multiLevelType w:val="multilevel"/>
    <w:tmpl w:val="CCC2BB8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2B3E2490"/>
    <w:multiLevelType w:val="hybridMultilevel"/>
    <w:tmpl w:val="BCD86480"/>
    <w:lvl w:ilvl="0" w:tplc="5D4465C6">
      <w:numFmt w:val="bullet"/>
      <w:lvlText w:val="–"/>
      <w:lvlJc w:val="left"/>
      <w:pPr>
        <w:ind w:left="157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0">
    <w:nsid w:val="2BFD3C32"/>
    <w:multiLevelType w:val="hybridMultilevel"/>
    <w:tmpl w:val="148454F2"/>
    <w:lvl w:ilvl="0" w:tplc="5D4465C6">
      <w:numFmt w:val="bullet"/>
      <w:lvlText w:val="–"/>
      <w:lvlJc w:val="left"/>
      <w:pPr>
        <w:ind w:left="157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1">
    <w:nsid w:val="33656ADE"/>
    <w:multiLevelType w:val="hybridMultilevel"/>
    <w:tmpl w:val="4D9E3F66"/>
    <w:lvl w:ilvl="0" w:tplc="00000021">
      <w:numFmt w:val="bullet"/>
      <w:lvlText w:val="–"/>
      <w:lvlJc w:val="left"/>
      <w:pPr>
        <w:tabs>
          <w:tab w:val="num" w:pos="774"/>
        </w:tabs>
        <w:ind w:left="2203" w:hanging="360"/>
      </w:pPr>
      <w:rPr>
        <w:rFonts w:ascii="Times New Roman" w:hAnsi="Times New Roman" w:cs="Times New Roman"/>
      </w:rPr>
    </w:lvl>
    <w:lvl w:ilvl="1" w:tplc="00000021">
      <w:numFmt w:val="bullet"/>
      <w:lvlText w:val="–"/>
      <w:lvlJc w:val="left"/>
      <w:pPr>
        <w:ind w:left="2149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36FE7735"/>
    <w:multiLevelType w:val="hybridMultilevel"/>
    <w:tmpl w:val="CE6A5AFA"/>
    <w:lvl w:ilvl="0" w:tplc="A2D2DC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41726F0A"/>
    <w:multiLevelType w:val="hybridMultilevel"/>
    <w:tmpl w:val="0CEC01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430E3158"/>
    <w:multiLevelType w:val="hybridMultilevel"/>
    <w:tmpl w:val="A5E834AC"/>
    <w:lvl w:ilvl="0" w:tplc="9C54DFDC">
      <w:start w:val="2015"/>
      <w:numFmt w:val="decimal"/>
      <w:lvlText w:val="%1"/>
      <w:lvlJc w:val="left"/>
      <w:pPr>
        <w:ind w:left="118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5">
    <w:nsid w:val="47CC15A4"/>
    <w:multiLevelType w:val="hybridMultilevel"/>
    <w:tmpl w:val="CC6263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8A940E7"/>
    <w:multiLevelType w:val="hybridMultilevel"/>
    <w:tmpl w:val="8BD4AB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A7F1574"/>
    <w:multiLevelType w:val="hybridMultilevel"/>
    <w:tmpl w:val="F99A4930"/>
    <w:lvl w:ilvl="0" w:tplc="8A22CE18">
      <w:start w:val="7"/>
      <w:numFmt w:val="decimal"/>
      <w:lvlText w:val="%1"/>
      <w:lvlJc w:val="left"/>
      <w:pPr>
        <w:ind w:left="360" w:firstLine="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C587260"/>
    <w:multiLevelType w:val="singleLevel"/>
    <w:tmpl w:val="00000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9">
    <w:nsid w:val="5D06099C"/>
    <w:multiLevelType w:val="hybridMultilevel"/>
    <w:tmpl w:val="C3983BF2"/>
    <w:lvl w:ilvl="0" w:tplc="00000021">
      <w:numFmt w:val="bullet"/>
      <w:lvlText w:val="–"/>
      <w:lvlJc w:val="left"/>
      <w:pPr>
        <w:ind w:left="1429" w:hanging="360"/>
      </w:pPr>
      <w:rPr>
        <w:rFonts w:ascii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>
    <w:nsid w:val="5FDC3E1E"/>
    <w:multiLevelType w:val="multilevel"/>
    <w:tmpl w:val="9FEA58AA"/>
    <w:lvl w:ilvl="0">
      <w:start w:val="2014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014"/>
      <w:numFmt w:val="decimal"/>
      <w:lvlText w:val="%4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014"/>
      <w:numFmt w:val="decimal"/>
      <w:lvlText w:val="%5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014"/>
      <w:numFmt w:val="decimal"/>
      <w:lvlText w:val="%6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601E34BF"/>
    <w:multiLevelType w:val="multilevel"/>
    <w:tmpl w:val="935A823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6179380E"/>
    <w:multiLevelType w:val="hybridMultilevel"/>
    <w:tmpl w:val="D0BEB2F0"/>
    <w:lvl w:ilvl="0" w:tplc="5B0A0B02">
      <w:start w:val="2020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54425DB"/>
    <w:multiLevelType w:val="hybridMultilevel"/>
    <w:tmpl w:val="F79601BC"/>
    <w:lvl w:ilvl="0" w:tplc="00000021">
      <w:numFmt w:val="bullet"/>
      <w:lvlText w:val="–"/>
      <w:lvlJc w:val="left"/>
      <w:pPr>
        <w:ind w:left="1429" w:hanging="360"/>
      </w:pPr>
      <w:rPr>
        <w:rFonts w:ascii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4">
    <w:nsid w:val="724C1503"/>
    <w:multiLevelType w:val="hybridMultilevel"/>
    <w:tmpl w:val="8722BAF4"/>
    <w:lvl w:ilvl="0" w:tplc="C7A8005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25C1088"/>
    <w:multiLevelType w:val="hybridMultilevel"/>
    <w:tmpl w:val="D16E1E6E"/>
    <w:lvl w:ilvl="0" w:tplc="5D4465C6"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6">
    <w:nsid w:val="73A127C5"/>
    <w:multiLevelType w:val="hybridMultilevel"/>
    <w:tmpl w:val="71D46BAC"/>
    <w:lvl w:ilvl="0" w:tplc="A230BE70">
      <w:start w:val="2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7">
    <w:nsid w:val="79243E7E"/>
    <w:multiLevelType w:val="hybridMultilevel"/>
    <w:tmpl w:val="D8BADFFE"/>
    <w:lvl w:ilvl="0" w:tplc="4EB259A0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48">
    <w:nsid w:val="7EAE27CD"/>
    <w:multiLevelType w:val="multilevel"/>
    <w:tmpl w:val="7E142E5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3"/>
      <w:numFmt w:val="decimal"/>
      <w:lvlText w:val="%1.%2."/>
      <w:lvlJc w:val="left"/>
      <w:pPr>
        <w:ind w:left="214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9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7"/>
  </w:num>
  <w:num w:numId="5">
    <w:abstractNumId w:val="8"/>
  </w:num>
  <w:num w:numId="6">
    <w:abstractNumId w:val="9"/>
  </w:num>
  <w:num w:numId="7">
    <w:abstractNumId w:val="13"/>
  </w:num>
  <w:num w:numId="8">
    <w:abstractNumId w:val="14"/>
  </w:num>
  <w:num w:numId="9">
    <w:abstractNumId w:val="15"/>
  </w:num>
  <w:num w:numId="10">
    <w:abstractNumId w:val="16"/>
  </w:num>
  <w:num w:numId="11">
    <w:abstractNumId w:val="17"/>
  </w:num>
  <w:num w:numId="12">
    <w:abstractNumId w:val="18"/>
  </w:num>
  <w:num w:numId="13">
    <w:abstractNumId w:val="19"/>
  </w:num>
  <w:num w:numId="14">
    <w:abstractNumId w:val="21"/>
  </w:num>
  <w:num w:numId="15">
    <w:abstractNumId w:val="22"/>
  </w:num>
  <w:num w:numId="16">
    <w:abstractNumId w:val="30"/>
  </w:num>
  <w:num w:numId="17">
    <w:abstractNumId w:val="29"/>
  </w:num>
  <w:num w:numId="18">
    <w:abstractNumId w:val="45"/>
  </w:num>
  <w:num w:numId="19">
    <w:abstractNumId w:val="31"/>
  </w:num>
  <w:num w:numId="20">
    <w:abstractNumId w:val="39"/>
  </w:num>
  <w:num w:numId="21">
    <w:abstractNumId w:val="43"/>
  </w:num>
  <w:num w:numId="22">
    <w:abstractNumId w:val="0"/>
  </w:num>
  <w:num w:numId="23">
    <w:abstractNumId w:val="25"/>
  </w:num>
  <w:num w:numId="24">
    <w:abstractNumId w:val="27"/>
  </w:num>
  <w:num w:numId="2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0"/>
  </w:num>
  <w:num w:numId="27">
    <w:abstractNumId w:val="11"/>
  </w:num>
  <w:num w:numId="28">
    <w:abstractNumId w:val="6"/>
  </w:num>
  <w:num w:numId="29">
    <w:abstractNumId w:val="12"/>
  </w:num>
  <w:num w:numId="30">
    <w:abstractNumId w:val="5"/>
  </w:num>
  <w:num w:numId="31">
    <w:abstractNumId w:val="28"/>
  </w:num>
  <w:num w:numId="32">
    <w:abstractNumId w:val="23"/>
  </w:num>
  <w:num w:numId="33">
    <w:abstractNumId w:val="48"/>
  </w:num>
  <w:num w:numId="34">
    <w:abstractNumId w:val="34"/>
  </w:num>
  <w:num w:numId="35">
    <w:abstractNumId w:val="20"/>
  </w:num>
  <w:num w:numId="36">
    <w:abstractNumId w:val="2"/>
  </w:num>
  <w:num w:numId="37">
    <w:abstractNumId w:val="36"/>
  </w:num>
  <w:num w:numId="38">
    <w:abstractNumId w:val="24"/>
  </w:num>
  <w:num w:numId="39">
    <w:abstractNumId w:val="44"/>
  </w:num>
  <w:num w:numId="40">
    <w:abstractNumId w:val="32"/>
  </w:num>
  <w:num w:numId="41">
    <w:abstractNumId w:val="41"/>
  </w:num>
  <w:num w:numId="42">
    <w:abstractNumId w:val="38"/>
  </w:num>
  <w:num w:numId="43">
    <w:abstractNumId w:val="42"/>
  </w:num>
  <w:num w:numId="44">
    <w:abstractNumId w:val="35"/>
  </w:num>
  <w:num w:numId="45">
    <w:abstractNumId w:val="26"/>
  </w:num>
  <w:num w:numId="46">
    <w:abstractNumId w:val="47"/>
  </w:num>
  <w:num w:numId="47">
    <w:abstractNumId w:val="40"/>
  </w:num>
  <w:num w:numId="48">
    <w:abstractNumId w:val="46"/>
  </w:num>
  <w:num w:numId="49">
    <w:abstractNumId w:val="3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67ADC"/>
    <w:rsid w:val="00003F5B"/>
    <w:rsid w:val="000042B1"/>
    <w:rsid w:val="00012552"/>
    <w:rsid w:val="000157C6"/>
    <w:rsid w:val="0002403C"/>
    <w:rsid w:val="000310A4"/>
    <w:rsid w:val="0003240A"/>
    <w:rsid w:val="00037E62"/>
    <w:rsid w:val="000409CF"/>
    <w:rsid w:val="00041D10"/>
    <w:rsid w:val="000470D2"/>
    <w:rsid w:val="000502F9"/>
    <w:rsid w:val="00053AD9"/>
    <w:rsid w:val="000659F1"/>
    <w:rsid w:val="00067ADC"/>
    <w:rsid w:val="00081552"/>
    <w:rsid w:val="00087F97"/>
    <w:rsid w:val="00096514"/>
    <w:rsid w:val="000A06D7"/>
    <w:rsid w:val="000A07FC"/>
    <w:rsid w:val="000A34B1"/>
    <w:rsid w:val="000B0814"/>
    <w:rsid w:val="000B5F4A"/>
    <w:rsid w:val="000C3648"/>
    <w:rsid w:val="000C558C"/>
    <w:rsid w:val="000D48B2"/>
    <w:rsid w:val="000E6DC7"/>
    <w:rsid w:val="000F5021"/>
    <w:rsid w:val="00101721"/>
    <w:rsid w:val="001022E7"/>
    <w:rsid w:val="0011189B"/>
    <w:rsid w:val="0011464F"/>
    <w:rsid w:val="00114FC2"/>
    <w:rsid w:val="00124766"/>
    <w:rsid w:val="00131530"/>
    <w:rsid w:val="001552B7"/>
    <w:rsid w:val="00163969"/>
    <w:rsid w:val="0016490A"/>
    <w:rsid w:val="00174935"/>
    <w:rsid w:val="00176D57"/>
    <w:rsid w:val="00181946"/>
    <w:rsid w:val="00190D9F"/>
    <w:rsid w:val="001938E3"/>
    <w:rsid w:val="0019578F"/>
    <w:rsid w:val="001962A3"/>
    <w:rsid w:val="001B0515"/>
    <w:rsid w:val="001B09D9"/>
    <w:rsid w:val="001B351E"/>
    <w:rsid w:val="001D5F64"/>
    <w:rsid w:val="001E18EB"/>
    <w:rsid w:val="001E2190"/>
    <w:rsid w:val="001E2F6C"/>
    <w:rsid w:val="001E48EB"/>
    <w:rsid w:val="001F777A"/>
    <w:rsid w:val="002119D6"/>
    <w:rsid w:val="00214BF2"/>
    <w:rsid w:val="002159E3"/>
    <w:rsid w:val="002219C7"/>
    <w:rsid w:val="00222B77"/>
    <w:rsid w:val="00223196"/>
    <w:rsid w:val="00224E2D"/>
    <w:rsid w:val="00226474"/>
    <w:rsid w:val="00231CA3"/>
    <w:rsid w:val="0024170E"/>
    <w:rsid w:val="00251AB2"/>
    <w:rsid w:val="002534B9"/>
    <w:rsid w:val="00275F52"/>
    <w:rsid w:val="002912E3"/>
    <w:rsid w:val="00296A1D"/>
    <w:rsid w:val="002A17D7"/>
    <w:rsid w:val="002A34F6"/>
    <w:rsid w:val="002A5B9A"/>
    <w:rsid w:val="002B0552"/>
    <w:rsid w:val="002B460D"/>
    <w:rsid w:val="002C450E"/>
    <w:rsid w:val="002D3E2E"/>
    <w:rsid w:val="002D3EBF"/>
    <w:rsid w:val="002D69F1"/>
    <w:rsid w:val="002D7C47"/>
    <w:rsid w:val="002E0A55"/>
    <w:rsid w:val="002F5962"/>
    <w:rsid w:val="002F778A"/>
    <w:rsid w:val="00302896"/>
    <w:rsid w:val="003152EB"/>
    <w:rsid w:val="00327A2A"/>
    <w:rsid w:val="0033273F"/>
    <w:rsid w:val="00342D89"/>
    <w:rsid w:val="00347A42"/>
    <w:rsid w:val="00353735"/>
    <w:rsid w:val="003615CD"/>
    <w:rsid w:val="00377F87"/>
    <w:rsid w:val="00386E78"/>
    <w:rsid w:val="003875D6"/>
    <w:rsid w:val="0039134F"/>
    <w:rsid w:val="003917DE"/>
    <w:rsid w:val="003A33DB"/>
    <w:rsid w:val="003A45BE"/>
    <w:rsid w:val="003B21E0"/>
    <w:rsid w:val="003B3437"/>
    <w:rsid w:val="003B6FDE"/>
    <w:rsid w:val="003B6FE3"/>
    <w:rsid w:val="003B7639"/>
    <w:rsid w:val="003C5E28"/>
    <w:rsid w:val="003C6FD2"/>
    <w:rsid w:val="003D0F8A"/>
    <w:rsid w:val="003D5539"/>
    <w:rsid w:val="003E08B6"/>
    <w:rsid w:val="003E253F"/>
    <w:rsid w:val="003E3FB8"/>
    <w:rsid w:val="003E5721"/>
    <w:rsid w:val="003E659A"/>
    <w:rsid w:val="003E65AD"/>
    <w:rsid w:val="003F50F9"/>
    <w:rsid w:val="0040726D"/>
    <w:rsid w:val="0041102C"/>
    <w:rsid w:val="004171B7"/>
    <w:rsid w:val="0042079A"/>
    <w:rsid w:val="00422985"/>
    <w:rsid w:val="004267CD"/>
    <w:rsid w:val="00431245"/>
    <w:rsid w:val="00440B82"/>
    <w:rsid w:val="00443E85"/>
    <w:rsid w:val="004601CC"/>
    <w:rsid w:val="00462FFB"/>
    <w:rsid w:val="00467E42"/>
    <w:rsid w:val="0048691C"/>
    <w:rsid w:val="00493B48"/>
    <w:rsid w:val="00496C01"/>
    <w:rsid w:val="00497512"/>
    <w:rsid w:val="00497D1A"/>
    <w:rsid w:val="00497F3A"/>
    <w:rsid w:val="004A259D"/>
    <w:rsid w:val="004A6300"/>
    <w:rsid w:val="004B4D14"/>
    <w:rsid w:val="004C0B40"/>
    <w:rsid w:val="004D0C2C"/>
    <w:rsid w:val="004D1CDE"/>
    <w:rsid w:val="004D3401"/>
    <w:rsid w:val="004D52EA"/>
    <w:rsid w:val="004D746F"/>
    <w:rsid w:val="004F29FC"/>
    <w:rsid w:val="0050032A"/>
    <w:rsid w:val="00503D01"/>
    <w:rsid w:val="005122BA"/>
    <w:rsid w:val="00515500"/>
    <w:rsid w:val="005174D3"/>
    <w:rsid w:val="00527975"/>
    <w:rsid w:val="00541F58"/>
    <w:rsid w:val="0054271C"/>
    <w:rsid w:val="0055230A"/>
    <w:rsid w:val="00560525"/>
    <w:rsid w:val="00564E12"/>
    <w:rsid w:val="00570DBA"/>
    <w:rsid w:val="005735A3"/>
    <w:rsid w:val="0057491B"/>
    <w:rsid w:val="00580903"/>
    <w:rsid w:val="005A6308"/>
    <w:rsid w:val="005B3721"/>
    <w:rsid w:val="005B5658"/>
    <w:rsid w:val="005C56F5"/>
    <w:rsid w:val="005C582C"/>
    <w:rsid w:val="005E01CB"/>
    <w:rsid w:val="005E152A"/>
    <w:rsid w:val="005E2256"/>
    <w:rsid w:val="005E253A"/>
    <w:rsid w:val="00601A6C"/>
    <w:rsid w:val="00606135"/>
    <w:rsid w:val="00610DF0"/>
    <w:rsid w:val="00611429"/>
    <w:rsid w:val="00613F25"/>
    <w:rsid w:val="006150F2"/>
    <w:rsid w:val="00616B97"/>
    <w:rsid w:val="0062307F"/>
    <w:rsid w:val="0063084E"/>
    <w:rsid w:val="00633217"/>
    <w:rsid w:val="006454B6"/>
    <w:rsid w:val="00652E1C"/>
    <w:rsid w:val="00653841"/>
    <w:rsid w:val="00653978"/>
    <w:rsid w:val="00664074"/>
    <w:rsid w:val="006669AB"/>
    <w:rsid w:val="00667826"/>
    <w:rsid w:val="0066793F"/>
    <w:rsid w:val="00675707"/>
    <w:rsid w:val="00675B20"/>
    <w:rsid w:val="00676961"/>
    <w:rsid w:val="00677031"/>
    <w:rsid w:val="00677B3C"/>
    <w:rsid w:val="0068152A"/>
    <w:rsid w:val="0069096E"/>
    <w:rsid w:val="00690CD3"/>
    <w:rsid w:val="006919FB"/>
    <w:rsid w:val="006A0896"/>
    <w:rsid w:val="006A2FFF"/>
    <w:rsid w:val="006C09CC"/>
    <w:rsid w:val="006C4A02"/>
    <w:rsid w:val="006C4E83"/>
    <w:rsid w:val="006C582B"/>
    <w:rsid w:val="006C6468"/>
    <w:rsid w:val="006D2514"/>
    <w:rsid w:val="006D3F60"/>
    <w:rsid w:val="006D601C"/>
    <w:rsid w:val="006E2F07"/>
    <w:rsid w:val="006F5166"/>
    <w:rsid w:val="006F675F"/>
    <w:rsid w:val="00702254"/>
    <w:rsid w:val="00705646"/>
    <w:rsid w:val="00705C77"/>
    <w:rsid w:val="00706913"/>
    <w:rsid w:val="00707993"/>
    <w:rsid w:val="0073042F"/>
    <w:rsid w:val="0073306C"/>
    <w:rsid w:val="007361D8"/>
    <w:rsid w:val="0074035C"/>
    <w:rsid w:val="00741F43"/>
    <w:rsid w:val="00744B47"/>
    <w:rsid w:val="00762A90"/>
    <w:rsid w:val="0076644F"/>
    <w:rsid w:val="007700B4"/>
    <w:rsid w:val="00781769"/>
    <w:rsid w:val="00783A82"/>
    <w:rsid w:val="00785602"/>
    <w:rsid w:val="00795CB5"/>
    <w:rsid w:val="007B08A6"/>
    <w:rsid w:val="007B3748"/>
    <w:rsid w:val="007D1307"/>
    <w:rsid w:val="007E0377"/>
    <w:rsid w:val="007E11F0"/>
    <w:rsid w:val="007E3F7F"/>
    <w:rsid w:val="007E419A"/>
    <w:rsid w:val="007F041F"/>
    <w:rsid w:val="007F0631"/>
    <w:rsid w:val="00803211"/>
    <w:rsid w:val="00806AD5"/>
    <w:rsid w:val="00806AE3"/>
    <w:rsid w:val="00811528"/>
    <w:rsid w:val="00813080"/>
    <w:rsid w:val="00815183"/>
    <w:rsid w:val="00816148"/>
    <w:rsid w:val="00820B1E"/>
    <w:rsid w:val="008343F3"/>
    <w:rsid w:val="00843421"/>
    <w:rsid w:val="00846707"/>
    <w:rsid w:val="008543C5"/>
    <w:rsid w:val="008550D2"/>
    <w:rsid w:val="0085656E"/>
    <w:rsid w:val="00863B5D"/>
    <w:rsid w:val="00870EFB"/>
    <w:rsid w:val="008733D6"/>
    <w:rsid w:val="008744A5"/>
    <w:rsid w:val="00882440"/>
    <w:rsid w:val="008873E5"/>
    <w:rsid w:val="008947A0"/>
    <w:rsid w:val="00896061"/>
    <w:rsid w:val="008B5BE6"/>
    <w:rsid w:val="008D02A0"/>
    <w:rsid w:val="008D6522"/>
    <w:rsid w:val="008D6A58"/>
    <w:rsid w:val="008D7811"/>
    <w:rsid w:val="008E2BB4"/>
    <w:rsid w:val="008E3237"/>
    <w:rsid w:val="008E7092"/>
    <w:rsid w:val="008F5B1B"/>
    <w:rsid w:val="00900060"/>
    <w:rsid w:val="009149C9"/>
    <w:rsid w:val="00920EDB"/>
    <w:rsid w:val="0093297F"/>
    <w:rsid w:val="00935BD0"/>
    <w:rsid w:val="00943024"/>
    <w:rsid w:val="0094324B"/>
    <w:rsid w:val="00953440"/>
    <w:rsid w:val="0095368F"/>
    <w:rsid w:val="00960D3B"/>
    <w:rsid w:val="00966AFA"/>
    <w:rsid w:val="00970B68"/>
    <w:rsid w:val="00970C3C"/>
    <w:rsid w:val="00974D19"/>
    <w:rsid w:val="0098025F"/>
    <w:rsid w:val="009806BE"/>
    <w:rsid w:val="00987E51"/>
    <w:rsid w:val="00991EB0"/>
    <w:rsid w:val="00995D35"/>
    <w:rsid w:val="009B4B94"/>
    <w:rsid w:val="009B55F3"/>
    <w:rsid w:val="009B6F62"/>
    <w:rsid w:val="009C5142"/>
    <w:rsid w:val="009D079A"/>
    <w:rsid w:val="009D5EAB"/>
    <w:rsid w:val="009E6121"/>
    <w:rsid w:val="009F1BFA"/>
    <w:rsid w:val="009F660D"/>
    <w:rsid w:val="00A00205"/>
    <w:rsid w:val="00A00CC3"/>
    <w:rsid w:val="00A03704"/>
    <w:rsid w:val="00A13F5A"/>
    <w:rsid w:val="00A204CE"/>
    <w:rsid w:val="00A21D63"/>
    <w:rsid w:val="00A25E79"/>
    <w:rsid w:val="00A33C9E"/>
    <w:rsid w:val="00A361C1"/>
    <w:rsid w:val="00A52957"/>
    <w:rsid w:val="00A62D6E"/>
    <w:rsid w:val="00A64D6E"/>
    <w:rsid w:val="00A70359"/>
    <w:rsid w:val="00A72C1E"/>
    <w:rsid w:val="00A737C6"/>
    <w:rsid w:val="00A739A1"/>
    <w:rsid w:val="00A7483F"/>
    <w:rsid w:val="00A84DD9"/>
    <w:rsid w:val="00A850A0"/>
    <w:rsid w:val="00A913F2"/>
    <w:rsid w:val="00A9592F"/>
    <w:rsid w:val="00A96ED8"/>
    <w:rsid w:val="00AA33B2"/>
    <w:rsid w:val="00AA4082"/>
    <w:rsid w:val="00AA7C1E"/>
    <w:rsid w:val="00AB555C"/>
    <w:rsid w:val="00AB5C10"/>
    <w:rsid w:val="00AB5DE3"/>
    <w:rsid w:val="00AC0A1C"/>
    <w:rsid w:val="00AD105F"/>
    <w:rsid w:val="00AD150B"/>
    <w:rsid w:val="00AD240D"/>
    <w:rsid w:val="00AD3DCB"/>
    <w:rsid w:val="00AD3E17"/>
    <w:rsid w:val="00AE61D8"/>
    <w:rsid w:val="00AF1469"/>
    <w:rsid w:val="00AF2024"/>
    <w:rsid w:val="00AF59B9"/>
    <w:rsid w:val="00B04D65"/>
    <w:rsid w:val="00B133AD"/>
    <w:rsid w:val="00B21A97"/>
    <w:rsid w:val="00B27043"/>
    <w:rsid w:val="00B27862"/>
    <w:rsid w:val="00B360F1"/>
    <w:rsid w:val="00B40D4A"/>
    <w:rsid w:val="00B42097"/>
    <w:rsid w:val="00B4763A"/>
    <w:rsid w:val="00B50CF2"/>
    <w:rsid w:val="00B51A38"/>
    <w:rsid w:val="00B601F2"/>
    <w:rsid w:val="00B648E4"/>
    <w:rsid w:val="00B64E94"/>
    <w:rsid w:val="00B67362"/>
    <w:rsid w:val="00B70E81"/>
    <w:rsid w:val="00B810D4"/>
    <w:rsid w:val="00B8282E"/>
    <w:rsid w:val="00B83515"/>
    <w:rsid w:val="00B93B2B"/>
    <w:rsid w:val="00B9420C"/>
    <w:rsid w:val="00B965CC"/>
    <w:rsid w:val="00BA1F4A"/>
    <w:rsid w:val="00BB5AE7"/>
    <w:rsid w:val="00BB5D28"/>
    <w:rsid w:val="00BB7944"/>
    <w:rsid w:val="00BC2E4B"/>
    <w:rsid w:val="00BD2659"/>
    <w:rsid w:val="00BD38F6"/>
    <w:rsid w:val="00BD4580"/>
    <w:rsid w:val="00BD553A"/>
    <w:rsid w:val="00BD77E6"/>
    <w:rsid w:val="00BE1924"/>
    <w:rsid w:val="00BE59E0"/>
    <w:rsid w:val="00BE5E82"/>
    <w:rsid w:val="00BE6794"/>
    <w:rsid w:val="00BE71AD"/>
    <w:rsid w:val="00BF0DFE"/>
    <w:rsid w:val="00BF3A8B"/>
    <w:rsid w:val="00C030F4"/>
    <w:rsid w:val="00C14D15"/>
    <w:rsid w:val="00C16E88"/>
    <w:rsid w:val="00C20B0C"/>
    <w:rsid w:val="00C36544"/>
    <w:rsid w:val="00C378BA"/>
    <w:rsid w:val="00C41DF2"/>
    <w:rsid w:val="00C50745"/>
    <w:rsid w:val="00C52747"/>
    <w:rsid w:val="00C63347"/>
    <w:rsid w:val="00C75ED7"/>
    <w:rsid w:val="00C764ED"/>
    <w:rsid w:val="00C84F72"/>
    <w:rsid w:val="00C90217"/>
    <w:rsid w:val="00C92F6D"/>
    <w:rsid w:val="00CA2E16"/>
    <w:rsid w:val="00CA4032"/>
    <w:rsid w:val="00CB012C"/>
    <w:rsid w:val="00CB515B"/>
    <w:rsid w:val="00CB546D"/>
    <w:rsid w:val="00CC7A6B"/>
    <w:rsid w:val="00CD1C34"/>
    <w:rsid w:val="00CE1AEE"/>
    <w:rsid w:val="00CE6381"/>
    <w:rsid w:val="00CE6436"/>
    <w:rsid w:val="00CF2F57"/>
    <w:rsid w:val="00D05623"/>
    <w:rsid w:val="00D06914"/>
    <w:rsid w:val="00D06A82"/>
    <w:rsid w:val="00D14C45"/>
    <w:rsid w:val="00D16A90"/>
    <w:rsid w:val="00D17006"/>
    <w:rsid w:val="00D224DC"/>
    <w:rsid w:val="00D27527"/>
    <w:rsid w:val="00D30601"/>
    <w:rsid w:val="00D3078F"/>
    <w:rsid w:val="00D3392A"/>
    <w:rsid w:val="00D345B9"/>
    <w:rsid w:val="00D44E1C"/>
    <w:rsid w:val="00D52C75"/>
    <w:rsid w:val="00D571BA"/>
    <w:rsid w:val="00D60FF2"/>
    <w:rsid w:val="00D778FE"/>
    <w:rsid w:val="00D77C83"/>
    <w:rsid w:val="00D8171B"/>
    <w:rsid w:val="00D83A31"/>
    <w:rsid w:val="00D87046"/>
    <w:rsid w:val="00D877DC"/>
    <w:rsid w:val="00D901E0"/>
    <w:rsid w:val="00D93C18"/>
    <w:rsid w:val="00DA2C43"/>
    <w:rsid w:val="00DB0B6E"/>
    <w:rsid w:val="00DB43FA"/>
    <w:rsid w:val="00DC4A2E"/>
    <w:rsid w:val="00DD00B7"/>
    <w:rsid w:val="00DD4EFC"/>
    <w:rsid w:val="00DE1772"/>
    <w:rsid w:val="00DE60C3"/>
    <w:rsid w:val="00DF2965"/>
    <w:rsid w:val="00DF4BEA"/>
    <w:rsid w:val="00DF5488"/>
    <w:rsid w:val="00DF60F5"/>
    <w:rsid w:val="00E1168D"/>
    <w:rsid w:val="00E13456"/>
    <w:rsid w:val="00E13D62"/>
    <w:rsid w:val="00E20912"/>
    <w:rsid w:val="00E23B31"/>
    <w:rsid w:val="00E23DFF"/>
    <w:rsid w:val="00E3113C"/>
    <w:rsid w:val="00E31187"/>
    <w:rsid w:val="00E34C46"/>
    <w:rsid w:val="00E40FBC"/>
    <w:rsid w:val="00E4143C"/>
    <w:rsid w:val="00E45AA2"/>
    <w:rsid w:val="00E640F7"/>
    <w:rsid w:val="00E65498"/>
    <w:rsid w:val="00E77603"/>
    <w:rsid w:val="00E80521"/>
    <w:rsid w:val="00E8059B"/>
    <w:rsid w:val="00E80935"/>
    <w:rsid w:val="00E8300E"/>
    <w:rsid w:val="00E87FB2"/>
    <w:rsid w:val="00EA0888"/>
    <w:rsid w:val="00EA3DEA"/>
    <w:rsid w:val="00EB15D0"/>
    <w:rsid w:val="00EB46F2"/>
    <w:rsid w:val="00EB6AFC"/>
    <w:rsid w:val="00EC2930"/>
    <w:rsid w:val="00EC2F76"/>
    <w:rsid w:val="00EE06D1"/>
    <w:rsid w:val="00EE3300"/>
    <w:rsid w:val="00EE5A0D"/>
    <w:rsid w:val="00EE7B27"/>
    <w:rsid w:val="00EF404A"/>
    <w:rsid w:val="00EF42C0"/>
    <w:rsid w:val="00F02AB6"/>
    <w:rsid w:val="00F05401"/>
    <w:rsid w:val="00F120BB"/>
    <w:rsid w:val="00F15A77"/>
    <w:rsid w:val="00F2588E"/>
    <w:rsid w:val="00F345FE"/>
    <w:rsid w:val="00F43D15"/>
    <w:rsid w:val="00F46AFA"/>
    <w:rsid w:val="00F66AB6"/>
    <w:rsid w:val="00F67E2C"/>
    <w:rsid w:val="00F708D7"/>
    <w:rsid w:val="00F766D0"/>
    <w:rsid w:val="00F86BA9"/>
    <w:rsid w:val="00F93C15"/>
    <w:rsid w:val="00F94E32"/>
    <w:rsid w:val="00F979B8"/>
    <w:rsid w:val="00FA00F7"/>
    <w:rsid w:val="00FA218A"/>
    <w:rsid w:val="00FB0765"/>
    <w:rsid w:val="00FB198A"/>
    <w:rsid w:val="00FC226E"/>
    <w:rsid w:val="00FC39FE"/>
    <w:rsid w:val="00FC7E33"/>
    <w:rsid w:val="00FD3B13"/>
    <w:rsid w:val="00FD4A09"/>
    <w:rsid w:val="00FE46EC"/>
    <w:rsid w:val="00FF1028"/>
    <w:rsid w:val="00FF6C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7ADC"/>
    <w:pPr>
      <w:suppressAutoHyphens/>
    </w:pPr>
    <w:rPr>
      <w:rFonts w:ascii="Calibri" w:eastAsia="Calibri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067ADC"/>
    <w:rPr>
      <w:i/>
      <w:iCs/>
    </w:rPr>
  </w:style>
  <w:style w:type="paragraph" w:customStyle="1" w:styleId="ConsPlusNormal">
    <w:name w:val="ConsPlusNormal"/>
    <w:rsid w:val="00067ADC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a4">
    <w:name w:val="List Paragraph"/>
    <w:basedOn w:val="a"/>
    <w:uiPriority w:val="34"/>
    <w:qFormat/>
    <w:rsid w:val="00067ADC"/>
    <w:pPr>
      <w:ind w:left="720"/>
    </w:pPr>
  </w:style>
  <w:style w:type="paragraph" w:customStyle="1" w:styleId="ConsPlusCell">
    <w:name w:val="ConsPlusCell"/>
    <w:rsid w:val="00067ADC"/>
    <w:pPr>
      <w:widowControl w:val="0"/>
      <w:suppressAutoHyphens/>
      <w:autoSpaceDE w:val="0"/>
      <w:spacing w:after="0" w:line="240" w:lineRule="auto"/>
    </w:pPr>
    <w:rPr>
      <w:rFonts w:ascii="Arial" w:eastAsia="Calibri" w:hAnsi="Arial" w:cs="Arial"/>
      <w:sz w:val="20"/>
      <w:szCs w:val="20"/>
      <w:lang w:eastAsia="ar-SA"/>
    </w:rPr>
  </w:style>
  <w:style w:type="paragraph" w:customStyle="1" w:styleId="2">
    <w:name w:val="Стиль2"/>
    <w:basedOn w:val="a"/>
    <w:rsid w:val="00067ADC"/>
    <w:pPr>
      <w:widowControl w:val="0"/>
      <w:autoSpaceDE w:val="0"/>
      <w:spacing w:after="0" w:line="240" w:lineRule="auto"/>
      <w:ind w:firstLine="709"/>
      <w:jc w:val="both"/>
    </w:pPr>
    <w:rPr>
      <w:rFonts w:cs="Times New Roman"/>
      <w:color w:val="0000FF"/>
      <w:sz w:val="28"/>
      <w:szCs w:val="28"/>
    </w:rPr>
  </w:style>
  <w:style w:type="paragraph" w:styleId="a5">
    <w:name w:val="No Spacing"/>
    <w:uiPriority w:val="1"/>
    <w:qFormat/>
    <w:rsid w:val="00067ADC"/>
    <w:pPr>
      <w:suppressAutoHyphens/>
      <w:spacing w:after="0" w:line="240" w:lineRule="auto"/>
      <w:ind w:firstLine="567"/>
      <w:jc w:val="both"/>
    </w:pPr>
    <w:rPr>
      <w:rFonts w:ascii="Calibri" w:eastAsia="Calibri" w:hAnsi="Calibri" w:cs="Calibri"/>
      <w:lang w:eastAsia="ar-SA"/>
    </w:rPr>
  </w:style>
  <w:style w:type="paragraph" w:customStyle="1" w:styleId="Standard">
    <w:name w:val="Standard"/>
    <w:rsid w:val="00067ADC"/>
    <w:pPr>
      <w:suppressAutoHyphens/>
      <w:spacing w:after="0" w:line="240" w:lineRule="auto"/>
      <w:textAlignment w:val="baseline"/>
    </w:pPr>
    <w:rPr>
      <w:rFonts w:ascii="Liberation Serif" w:eastAsia="Liberation Serif" w:hAnsi="Liberation Serif" w:cs="Liberation Serif"/>
      <w:kern w:val="1"/>
      <w:sz w:val="24"/>
      <w:szCs w:val="24"/>
      <w:lang w:eastAsia="hi-IN" w:bidi="hi-IN"/>
    </w:rPr>
  </w:style>
  <w:style w:type="paragraph" w:styleId="a6">
    <w:name w:val="Plain Text"/>
    <w:basedOn w:val="a"/>
    <w:link w:val="a7"/>
    <w:uiPriority w:val="99"/>
    <w:unhideWhenUsed/>
    <w:rsid w:val="00067ADC"/>
    <w:pPr>
      <w:suppressAutoHyphens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uiPriority w:val="99"/>
    <w:rsid w:val="00067ADC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8">
    <w:name w:val="Основной текст_"/>
    <w:basedOn w:val="a0"/>
    <w:link w:val="4"/>
    <w:rsid w:val="00F86BA9"/>
    <w:rPr>
      <w:rFonts w:eastAsia="Times New Roman"/>
      <w:spacing w:val="5"/>
      <w:sz w:val="19"/>
      <w:szCs w:val="19"/>
      <w:shd w:val="clear" w:color="auto" w:fill="FFFFFF"/>
    </w:rPr>
  </w:style>
  <w:style w:type="character" w:customStyle="1" w:styleId="1">
    <w:name w:val="Основной текст1"/>
    <w:basedOn w:val="a8"/>
    <w:rsid w:val="00F86BA9"/>
    <w:rPr>
      <w:color w:val="000000"/>
      <w:w w:val="100"/>
      <w:position w:val="0"/>
      <w:lang w:val="ru-RU" w:eastAsia="ru-RU" w:bidi="ru-RU"/>
    </w:rPr>
  </w:style>
  <w:style w:type="paragraph" w:customStyle="1" w:styleId="4">
    <w:name w:val="Основной текст4"/>
    <w:basedOn w:val="a"/>
    <w:link w:val="a8"/>
    <w:rsid w:val="00F86BA9"/>
    <w:pPr>
      <w:widowControl w:val="0"/>
      <w:shd w:val="clear" w:color="auto" w:fill="FFFFFF"/>
      <w:suppressAutoHyphens w:val="0"/>
      <w:spacing w:after="0" w:line="245" w:lineRule="exact"/>
      <w:jc w:val="center"/>
    </w:pPr>
    <w:rPr>
      <w:rFonts w:asciiTheme="minorHAnsi" w:eastAsia="Times New Roman" w:hAnsiTheme="minorHAnsi" w:cstheme="minorBidi"/>
      <w:spacing w:val="5"/>
      <w:sz w:val="19"/>
      <w:szCs w:val="19"/>
      <w:lang w:eastAsia="en-US"/>
    </w:rPr>
  </w:style>
  <w:style w:type="table" w:styleId="a9">
    <w:name w:val="Table Grid"/>
    <w:basedOn w:val="a1"/>
    <w:uiPriority w:val="59"/>
    <w:rsid w:val="00F86BA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0pt">
    <w:name w:val="Основной текст + Курсив;Интервал 0 pt"/>
    <w:basedOn w:val="a8"/>
    <w:rsid w:val="00F86BA9"/>
    <w:rPr>
      <w:rFonts w:ascii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u w:val="none"/>
      <w:lang w:val="ru-RU" w:eastAsia="ru-RU" w:bidi="ru-RU"/>
    </w:rPr>
  </w:style>
  <w:style w:type="paragraph" w:styleId="aa">
    <w:name w:val="footer"/>
    <w:basedOn w:val="a"/>
    <w:link w:val="ab"/>
    <w:uiPriority w:val="99"/>
    <w:rsid w:val="003B21E0"/>
    <w:rPr>
      <w:rFonts w:cs="Times New Roman"/>
    </w:rPr>
  </w:style>
  <w:style w:type="character" w:customStyle="1" w:styleId="ab">
    <w:name w:val="Нижний колонтитул Знак"/>
    <w:basedOn w:val="a0"/>
    <w:link w:val="aa"/>
    <w:uiPriority w:val="99"/>
    <w:rsid w:val="003B21E0"/>
    <w:rPr>
      <w:rFonts w:ascii="Calibri" w:eastAsia="Calibri" w:hAnsi="Calibri" w:cs="Times New Roman"/>
      <w:lang w:eastAsia="ar-SA"/>
    </w:rPr>
  </w:style>
  <w:style w:type="paragraph" w:customStyle="1" w:styleId="3">
    <w:name w:val="Основной текст3"/>
    <w:basedOn w:val="a"/>
    <w:rsid w:val="003B21E0"/>
    <w:pPr>
      <w:widowControl w:val="0"/>
      <w:shd w:val="clear" w:color="auto" w:fill="FFFFFF"/>
      <w:suppressAutoHyphens w:val="0"/>
      <w:spacing w:before="1080" w:after="720" w:line="0" w:lineRule="atLeast"/>
      <w:jc w:val="center"/>
    </w:pPr>
    <w:rPr>
      <w:rFonts w:ascii="Times New Roman" w:eastAsia="Times New Roman" w:hAnsi="Times New Roman" w:cs="Times New Roman"/>
      <w:spacing w:val="1"/>
      <w:sz w:val="20"/>
      <w:szCs w:val="20"/>
      <w:lang w:eastAsia="ru-RU"/>
    </w:rPr>
  </w:style>
  <w:style w:type="paragraph" w:customStyle="1" w:styleId="ac">
    <w:name w:val="Содержимое таблицы"/>
    <w:basedOn w:val="a"/>
    <w:rsid w:val="00690CD3"/>
    <w:pPr>
      <w:suppressLineNumbers/>
    </w:pPr>
    <w:rPr>
      <w:rFonts w:eastAsia="Times New Roman"/>
    </w:rPr>
  </w:style>
  <w:style w:type="paragraph" w:customStyle="1" w:styleId="WW-">
    <w:name w:val="WW-Базовый"/>
    <w:rsid w:val="00690CD3"/>
    <w:pPr>
      <w:tabs>
        <w:tab w:val="left" w:pos="708"/>
      </w:tabs>
      <w:suppressAutoHyphens/>
    </w:pPr>
    <w:rPr>
      <w:rFonts w:ascii="Calibri" w:eastAsia="Calibri" w:hAnsi="Calibri" w:cs="Calibri"/>
      <w:lang w:eastAsia="ar-SA"/>
    </w:rPr>
  </w:style>
  <w:style w:type="paragraph" w:customStyle="1" w:styleId="12">
    <w:name w:val="Основной текст12"/>
    <w:basedOn w:val="a"/>
    <w:rsid w:val="00690CD3"/>
    <w:pPr>
      <w:shd w:val="clear" w:color="auto" w:fill="FFFFFF"/>
      <w:suppressAutoHyphens w:val="0"/>
      <w:spacing w:before="180" w:after="900" w:line="322" w:lineRule="exact"/>
      <w:ind w:hanging="1680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20">
    <w:name w:val="Основной текст (2)_"/>
    <w:basedOn w:val="a0"/>
    <w:link w:val="21"/>
    <w:rsid w:val="00690CD3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30">
    <w:name w:val="Основной текст (3)_"/>
    <w:basedOn w:val="a0"/>
    <w:link w:val="31"/>
    <w:rsid w:val="00690CD3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10">
    <w:name w:val="Основной текст (10)_"/>
    <w:basedOn w:val="a0"/>
    <w:link w:val="100"/>
    <w:rsid w:val="00690CD3"/>
    <w:rPr>
      <w:rFonts w:ascii="Arial" w:eastAsia="Arial" w:hAnsi="Arial" w:cs="Arial"/>
      <w:sz w:val="23"/>
      <w:szCs w:val="23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690CD3"/>
    <w:pPr>
      <w:shd w:val="clear" w:color="auto" w:fill="FFFFFF"/>
      <w:suppressAutoHyphens w:val="0"/>
      <w:spacing w:before="300" w:after="540" w:line="278" w:lineRule="exact"/>
      <w:jc w:val="center"/>
    </w:pPr>
    <w:rPr>
      <w:rFonts w:ascii="Times New Roman" w:eastAsia="Times New Roman" w:hAnsi="Times New Roman" w:cs="Times New Roman"/>
      <w:sz w:val="21"/>
      <w:szCs w:val="21"/>
      <w:lang w:eastAsia="en-US"/>
    </w:rPr>
  </w:style>
  <w:style w:type="paragraph" w:customStyle="1" w:styleId="31">
    <w:name w:val="Основной текст (3)"/>
    <w:basedOn w:val="a"/>
    <w:link w:val="30"/>
    <w:rsid w:val="00690CD3"/>
    <w:pPr>
      <w:shd w:val="clear" w:color="auto" w:fill="FFFFFF"/>
      <w:suppressAutoHyphens w:val="0"/>
      <w:spacing w:before="540" w:after="180" w:line="0" w:lineRule="atLeast"/>
    </w:pPr>
    <w:rPr>
      <w:rFonts w:ascii="Times New Roman" w:eastAsia="Times New Roman" w:hAnsi="Times New Roman" w:cs="Times New Roman"/>
      <w:sz w:val="21"/>
      <w:szCs w:val="21"/>
      <w:lang w:eastAsia="en-US"/>
    </w:rPr>
  </w:style>
  <w:style w:type="paragraph" w:customStyle="1" w:styleId="100">
    <w:name w:val="Основной текст (10)"/>
    <w:basedOn w:val="a"/>
    <w:link w:val="10"/>
    <w:rsid w:val="00690CD3"/>
    <w:pPr>
      <w:shd w:val="clear" w:color="auto" w:fill="FFFFFF"/>
      <w:suppressAutoHyphens w:val="0"/>
      <w:spacing w:after="0" w:line="0" w:lineRule="atLeast"/>
    </w:pPr>
    <w:rPr>
      <w:rFonts w:ascii="Arial" w:eastAsia="Arial" w:hAnsi="Arial" w:cs="Arial"/>
      <w:sz w:val="23"/>
      <w:szCs w:val="23"/>
      <w:lang w:eastAsia="en-US"/>
    </w:rPr>
  </w:style>
  <w:style w:type="character" w:customStyle="1" w:styleId="105pt0pt">
    <w:name w:val="Основной текст + 10;5 pt;Полужирный;Интервал 0 pt"/>
    <w:basedOn w:val="a8"/>
    <w:rsid w:val="00690CD3"/>
    <w:rPr>
      <w:rFonts w:ascii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105pt2pt">
    <w:name w:val="Основной текст + 10;5 pt;Полужирный;Интервал 2 pt"/>
    <w:basedOn w:val="a8"/>
    <w:rsid w:val="00690CD3"/>
    <w:rPr>
      <w:rFonts w:ascii="Times New Roman" w:hAnsi="Times New Roman" w:cs="Times New Roman"/>
      <w:b/>
      <w:bCs/>
      <w:i w:val="0"/>
      <w:iCs w:val="0"/>
      <w:smallCaps w:val="0"/>
      <w:strike w:val="0"/>
      <w:color w:val="000000"/>
      <w:spacing w:val="54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2">
    <w:name w:val="Заголовок №2_"/>
    <w:basedOn w:val="a0"/>
    <w:link w:val="23"/>
    <w:rsid w:val="00690CD3"/>
    <w:rPr>
      <w:rFonts w:ascii="Times New Roman" w:eastAsia="Times New Roman" w:hAnsi="Times New Roman" w:cs="Times New Roman"/>
      <w:b/>
      <w:bCs/>
      <w:spacing w:val="1"/>
      <w:sz w:val="26"/>
      <w:szCs w:val="26"/>
      <w:shd w:val="clear" w:color="auto" w:fill="FFFFFF"/>
    </w:rPr>
  </w:style>
  <w:style w:type="character" w:customStyle="1" w:styleId="20pt">
    <w:name w:val="Заголовок №2 + Интервал 0 pt"/>
    <w:basedOn w:val="22"/>
    <w:rsid w:val="00690CD3"/>
    <w:rPr>
      <w:color w:val="000000"/>
      <w:spacing w:val="2"/>
      <w:w w:val="100"/>
      <w:position w:val="0"/>
      <w:lang w:val="ru-RU" w:eastAsia="ru-RU" w:bidi="ru-RU"/>
    </w:rPr>
  </w:style>
  <w:style w:type="paragraph" w:customStyle="1" w:styleId="23">
    <w:name w:val="Заголовок №2"/>
    <w:basedOn w:val="a"/>
    <w:link w:val="22"/>
    <w:rsid w:val="00690CD3"/>
    <w:pPr>
      <w:widowControl w:val="0"/>
      <w:shd w:val="clear" w:color="auto" w:fill="FFFFFF"/>
      <w:suppressAutoHyphens w:val="0"/>
      <w:spacing w:before="720" w:after="0" w:line="326" w:lineRule="exact"/>
      <w:ind w:hanging="1840"/>
      <w:outlineLvl w:val="1"/>
    </w:pPr>
    <w:rPr>
      <w:rFonts w:ascii="Times New Roman" w:eastAsia="Times New Roman" w:hAnsi="Times New Roman" w:cs="Times New Roman"/>
      <w:b/>
      <w:bCs/>
      <w:spacing w:val="1"/>
      <w:sz w:val="26"/>
      <w:szCs w:val="26"/>
      <w:lang w:eastAsia="en-US"/>
    </w:rPr>
  </w:style>
  <w:style w:type="paragraph" w:customStyle="1" w:styleId="11">
    <w:name w:val="Абзац списка1"/>
    <w:basedOn w:val="a"/>
    <w:rsid w:val="003C5E28"/>
    <w:pPr>
      <w:ind w:left="720"/>
    </w:pPr>
    <w:rPr>
      <w:rFonts w:eastAsia="MS Mincho"/>
    </w:rPr>
  </w:style>
  <w:style w:type="paragraph" w:customStyle="1" w:styleId="24">
    <w:name w:val="Без интервала2"/>
    <w:rsid w:val="003C5E28"/>
    <w:pPr>
      <w:suppressAutoHyphens/>
      <w:spacing w:after="0" w:line="240" w:lineRule="auto"/>
    </w:pPr>
    <w:rPr>
      <w:rFonts w:ascii="Calibri" w:eastAsia="Calibri" w:hAnsi="Calibri" w:cs="Calibri"/>
      <w:kern w:val="2"/>
      <w:sz w:val="20"/>
      <w:szCs w:val="20"/>
      <w:lang w:eastAsia="hi-IN" w:bidi="hi-IN"/>
    </w:rPr>
  </w:style>
  <w:style w:type="paragraph" w:customStyle="1" w:styleId="32">
    <w:name w:val="Абзац списка3"/>
    <w:basedOn w:val="a"/>
    <w:rsid w:val="003C5E28"/>
    <w:pPr>
      <w:ind w:left="720"/>
    </w:pPr>
    <w:rPr>
      <w:rFonts w:eastAsia="MS Mincho" w:cs="Times New Roman"/>
    </w:rPr>
  </w:style>
  <w:style w:type="paragraph" w:styleId="ad">
    <w:name w:val="header"/>
    <w:basedOn w:val="a"/>
    <w:link w:val="ae"/>
    <w:uiPriority w:val="99"/>
    <w:semiHidden/>
    <w:unhideWhenUsed/>
    <w:rsid w:val="001819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181946"/>
    <w:rPr>
      <w:rFonts w:ascii="Calibri" w:eastAsia="Calibri" w:hAnsi="Calibri" w:cs="Calibri"/>
      <w:lang w:eastAsia="ar-SA"/>
    </w:rPr>
  </w:style>
  <w:style w:type="paragraph" w:styleId="af">
    <w:name w:val="Body Text"/>
    <w:basedOn w:val="a"/>
    <w:link w:val="af0"/>
    <w:rsid w:val="0094324B"/>
    <w:pPr>
      <w:widowControl w:val="0"/>
      <w:suppressAutoHyphens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0">
    <w:name w:val="Основной текст Знак"/>
    <w:basedOn w:val="a0"/>
    <w:link w:val="af"/>
    <w:rsid w:val="0094324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1">
    <w:name w:val="Strong"/>
    <w:qFormat/>
    <w:rsid w:val="00970B68"/>
    <w:rPr>
      <w:b/>
      <w:bCs/>
    </w:rPr>
  </w:style>
  <w:style w:type="paragraph" w:styleId="af2">
    <w:name w:val="Normal (Web)"/>
    <w:basedOn w:val="a"/>
    <w:uiPriority w:val="99"/>
    <w:rsid w:val="00970B68"/>
    <w:pPr>
      <w:spacing w:before="280" w:after="280" w:line="240" w:lineRule="auto"/>
    </w:pPr>
    <w:rPr>
      <w:sz w:val="24"/>
      <w:szCs w:val="24"/>
    </w:rPr>
  </w:style>
  <w:style w:type="character" w:customStyle="1" w:styleId="WW8Num21z3">
    <w:name w:val="WW8Num21z3"/>
    <w:rsid w:val="00275F52"/>
    <w:rPr>
      <w:rFonts w:ascii="Symbol" w:hAnsi="Symbol"/>
    </w:rPr>
  </w:style>
  <w:style w:type="paragraph" w:customStyle="1" w:styleId="Style3">
    <w:name w:val="Style3"/>
    <w:basedOn w:val="a"/>
    <w:uiPriority w:val="99"/>
    <w:rsid w:val="00DC4A2E"/>
    <w:pPr>
      <w:widowControl w:val="0"/>
      <w:suppressAutoHyphens w:val="0"/>
      <w:autoSpaceDE w:val="0"/>
      <w:autoSpaceDN w:val="0"/>
      <w:adjustRightInd w:val="0"/>
      <w:spacing w:after="0" w:line="317" w:lineRule="exact"/>
      <w:ind w:firstLine="84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2">
    <w:name w:val="Font Style32"/>
    <w:basedOn w:val="a0"/>
    <w:uiPriority w:val="99"/>
    <w:rsid w:val="00DC4A2E"/>
    <w:rPr>
      <w:rFonts w:ascii="Times New Roman" w:hAnsi="Times New Roman" w:cs="Times New Roman"/>
      <w:sz w:val="26"/>
      <w:szCs w:val="26"/>
    </w:rPr>
  </w:style>
  <w:style w:type="character" w:customStyle="1" w:styleId="5">
    <w:name w:val="Основной текст (5)_"/>
    <w:basedOn w:val="a0"/>
    <w:link w:val="50"/>
    <w:rsid w:val="00DD00B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DD00B7"/>
    <w:pPr>
      <w:shd w:val="clear" w:color="auto" w:fill="FFFFFF"/>
      <w:suppressAutoHyphens w:val="0"/>
      <w:spacing w:before="3780" w:after="0" w:line="322" w:lineRule="exact"/>
      <w:ind w:hanging="860"/>
    </w:pPr>
    <w:rPr>
      <w:rFonts w:ascii="Times New Roman" w:eastAsia="Times New Roman" w:hAnsi="Times New Roman" w:cs="Times New Roman"/>
      <w:sz w:val="26"/>
      <w:szCs w:val="26"/>
      <w:lang w:eastAsia="en-US"/>
    </w:rPr>
  </w:style>
  <w:style w:type="paragraph" w:customStyle="1" w:styleId="25">
    <w:name w:val="Абзац списка2"/>
    <w:basedOn w:val="a"/>
    <w:rsid w:val="00422985"/>
    <w:pPr>
      <w:widowControl w:val="0"/>
      <w:spacing w:after="0" w:line="240" w:lineRule="auto"/>
      <w:ind w:left="720"/>
    </w:pPr>
    <w:rPr>
      <w:rFonts w:eastAsia="Times New Roman"/>
      <w:kern w:val="1"/>
      <w:sz w:val="24"/>
      <w:szCs w:val="24"/>
      <w:lang w:val="en-US"/>
    </w:rPr>
  </w:style>
  <w:style w:type="paragraph" w:customStyle="1" w:styleId="ConsNormal">
    <w:name w:val="ConsNormal"/>
    <w:rsid w:val="0062307F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5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0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1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6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3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9086EF-7C9F-4A5E-97E5-41201E6926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1395</TotalTime>
  <Pages>46</Pages>
  <Words>17303</Words>
  <Characters>98631</Characters>
  <Application>Microsoft Office Word</Application>
  <DocSecurity>0</DocSecurity>
  <Lines>821</Lines>
  <Paragraphs>231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115703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Начальник отдела</dc:creator>
  <cp:lastModifiedBy>User</cp:lastModifiedBy>
  <cp:revision>148</cp:revision>
  <cp:lastPrinted>2015-09-09T11:56:00Z</cp:lastPrinted>
  <dcterms:created xsi:type="dcterms:W3CDTF">2014-09-07T15:02:00Z</dcterms:created>
  <dcterms:modified xsi:type="dcterms:W3CDTF">2015-09-09T12:03:00Z</dcterms:modified>
</cp:coreProperties>
</file>